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B442" w14:textId="77777777" w:rsidR="00857D77" w:rsidRPr="001B2CC7" w:rsidRDefault="00857D77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  <w:lang w:val="en-US"/>
        </w:rPr>
      </w:pPr>
      <w:bookmarkStart w:id="0" w:name="_Hlk212130862"/>
      <w:bookmarkEnd w:id="0"/>
    </w:p>
    <w:p w14:paraId="41D04389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6DBBA679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52EE69A4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1F5791D2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7D81E593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7B5132C2" w14:textId="77777777" w:rsidR="00F45E55" w:rsidRDefault="00F45E55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75152E24" w14:textId="77777777" w:rsidR="00F45E55" w:rsidRDefault="00F45E55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48980A0C" w14:textId="77777777" w:rsidR="004A5E1F" w:rsidRDefault="004A5E1F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0BC648A7" w14:textId="77777777" w:rsidR="004A5E1F" w:rsidRDefault="004A5E1F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50DDDD6C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6A845F42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73475DCF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13E6D18D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4A3264F0" w14:textId="77777777" w:rsidR="004E0A4C" w:rsidRDefault="004E0A4C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4DBB3DA0" w14:textId="77777777" w:rsidR="004E0A4C" w:rsidRDefault="004E0A4C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1901D1BC" w14:textId="46A39011" w:rsidR="00A001C4" w:rsidRPr="00891B60" w:rsidRDefault="002579D4" w:rsidP="003121F4">
      <w:pPr>
        <w:pStyle w:val="a6"/>
        <w:ind w:right="-5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</w:t>
      </w:r>
      <w:r w:rsidR="00997A7D">
        <w:rPr>
          <w:rFonts w:ascii="Times New Roman" w:hAnsi="Times New Roman"/>
          <w:b/>
          <w:sz w:val="32"/>
          <w:szCs w:val="32"/>
        </w:rPr>
        <w:t>ОА</w:t>
      </w:r>
      <w:r w:rsidR="00891B60" w:rsidRPr="00891B60">
        <w:rPr>
          <w:rFonts w:ascii="Times New Roman" w:hAnsi="Times New Roman"/>
          <w:b/>
          <w:sz w:val="32"/>
          <w:szCs w:val="32"/>
        </w:rPr>
        <w:t xml:space="preserve"> </w:t>
      </w:r>
      <w:r w:rsidR="00345FFF">
        <w:rPr>
          <w:rFonts w:ascii="Times New Roman" w:hAnsi="Times New Roman"/>
          <w:b/>
          <w:sz w:val="32"/>
          <w:szCs w:val="32"/>
        </w:rPr>
        <w:t>08</w:t>
      </w:r>
      <w:r w:rsidR="00891B60" w:rsidRPr="00891B60">
        <w:rPr>
          <w:rFonts w:ascii="Times New Roman" w:hAnsi="Times New Roman"/>
          <w:b/>
          <w:sz w:val="32"/>
          <w:szCs w:val="32"/>
        </w:rPr>
        <w:t>-20</w:t>
      </w:r>
      <w:r w:rsidR="002211BB">
        <w:rPr>
          <w:rFonts w:ascii="Times New Roman" w:hAnsi="Times New Roman"/>
          <w:b/>
          <w:sz w:val="32"/>
          <w:szCs w:val="32"/>
        </w:rPr>
        <w:t>2</w:t>
      </w:r>
      <w:r w:rsidR="005953D2">
        <w:rPr>
          <w:rFonts w:ascii="Times New Roman" w:hAnsi="Times New Roman"/>
          <w:b/>
          <w:sz w:val="32"/>
          <w:szCs w:val="32"/>
        </w:rPr>
        <w:t>6</w:t>
      </w:r>
    </w:p>
    <w:p w14:paraId="75D7E605" w14:textId="77777777" w:rsidR="00A001C4" w:rsidRP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02CEB30A" w14:textId="667242A9" w:rsidR="002579D4" w:rsidRPr="004C3AC2" w:rsidRDefault="002579D4" w:rsidP="00A001C4">
      <w:pPr>
        <w:pStyle w:val="a6"/>
        <w:ind w:right="-51"/>
        <w:jc w:val="center"/>
        <w:rPr>
          <w:rFonts w:ascii="Times New Roman" w:hAnsi="Times New Roman"/>
          <w:b/>
          <w:sz w:val="32"/>
          <w:szCs w:val="32"/>
        </w:rPr>
      </w:pPr>
      <w:r w:rsidRPr="004C3AC2">
        <w:rPr>
          <w:rFonts w:ascii="Times New Roman" w:hAnsi="Times New Roman"/>
          <w:b/>
          <w:sz w:val="32"/>
          <w:szCs w:val="32"/>
        </w:rPr>
        <w:t xml:space="preserve">РЕКОМЕНДАЦИИ </w:t>
      </w:r>
      <w:r w:rsidR="0062592B">
        <w:rPr>
          <w:rFonts w:ascii="Times New Roman" w:hAnsi="Times New Roman"/>
          <w:b/>
          <w:sz w:val="32"/>
          <w:szCs w:val="32"/>
        </w:rPr>
        <w:t xml:space="preserve">ДЛЯ </w:t>
      </w:r>
      <w:r w:rsidRPr="004C3AC2">
        <w:rPr>
          <w:rFonts w:ascii="Times New Roman" w:hAnsi="Times New Roman"/>
          <w:b/>
          <w:sz w:val="32"/>
          <w:szCs w:val="32"/>
        </w:rPr>
        <w:t>АККРЕДИТОВАННЫХ СУБЪЕКТОВ</w:t>
      </w:r>
    </w:p>
    <w:p w14:paraId="53AEB0B6" w14:textId="77777777" w:rsidR="002579D4" w:rsidRDefault="002579D4" w:rsidP="00A001C4">
      <w:pPr>
        <w:pStyle w:val="a6"/>
        <w:ind w:right="-51"/>
        <w:jc w:val="center"/>
        <w:rPr>
          <w:rFonts w:ascii="Times New Roman" w:hAnsi="Times New Roman"/>
          <w:b/>
          <w:sz w:val="32"/>
          <w:szCs w:val="32"/>
        </w:rPr>
      </w:pPr>
    </w:p>
    <w:p w14:paraId="22095FBF" w14:textId="27BC276E" w:rsidR="00A001C4" w:rsidRPr="00A001C4" w:rsidRDefault="002579D4" w:rsidP="00F61986">
      <w:pPr>
        <w:pStyle w:val="a6"/>
        <w:ind w:right="-51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1" w:name="_Hlk210832037"/>
      <w:r>
        <w:rPr>
          <w:rFonts w:ascii="Times New Roman" w:hAnsi="Times New Roman" w:cs="Times New Roman"/>
          <w:b/>
          <w:sz w:val="32"/>
          <w:szCs w:val="32"/>
        </w:rPr>
        <w:t>«</w:t>
      </w:r>
      <w:r w:rsidR="00F61986" w:rsidRPr="00F61986">
        <w:rPr>
          <w:rFonts w:ascii="Times New Roman" w:hAnsi="Times New Roman" w:cs="Times New Roman"/>
          <w:b/>
          <w:sz w:val="32"/>
          <w:szCs w:val="32"/>
        </w:rPr>
        <w:t xml:space="preserve">ПРАВИЛА ПРИМЕНЕНИЯ ЗНАКА </w:t>
      </w:r>
      <w:r w:rsidR="00397840">
        <w:rPr>
          <w:rFonts w:ascii="Times New Roman" w:hAnsi="Times New Roman" w:cs="Times New Roman"/>
          <w:b/>
          <w:sz w:val="32"/>
          <w:szCs w:val="32"/>
        </w:rPr>
        <w:t>НАЦИОНАЛЬНОЙ СИСТ</w:t>
      </w:r>
      <w:r w:rsidR="00E028EE">
        <w:rPr>
          <w:rFonts w:ascii="Times New Roman" w:hAnsi="Times New Roman" w:cs="Times New Roman"/>
          <w:b/>
          <w:sz w:val="32"/>
          <w:szCs w:val="32"/>
        </w:rPr>
        <w:t>Е</w:t>
      </w:r>
      <w:r w:rsidR="00397840">
        <w:rPr>
          <w:rFonts w:ascii="Times New Roman" w:hAnsi="Times New Roman" w:cs="Times New Roman"/>
          <w:b/>
          <w:sz w:val="32"/>
          <w:szCs w:val="32"/>
        </w:rPr>
        <w:t>МЫ АККРЕДИ</w:t>
      </w:r>
      <w:r w:rsidR="00D154AF">
        <w:rPr>
          <w:rFonts w:ascii="Times New Roman" w:hAnsi="Times New Roman" w:cs="Times New Roman"/>
          <w:b/>
          <w:sz w:val="32"/>
          <w:szCs w:val="32"/>
        </w:rPr>
        <w:t>ТА</w:t>
      </w:r>
      <w:r w:rsidR="00397840">
        <w:rPr>
          <w:rFonts w:ascii="Times New Roman" w:hAnsi="Times New Roman" w:cs="Times New Roman"/>
          <w:b/>
          <w:sz w:val="32"/>
          <w:szCs w:val="32"/>
        </w:rPr>
        <w:t>ЦИИ</w:t>
      </w:r>
      <w:r w:rsidR="00345FFF">
        <w:rPr>
          <w:rFonts w:ascii="Times New Roman" w:hAnsi="Times New Roman" w:cs="Times New Roman"/>
          <w:b/>
          <w:sz w:val="32"/>
          <w:szCs w:val="32"/>
        </w:rPr>
        <w:t xml:space="preserve"> И </w:t>
      </w:r>
      <w:r w:rsidR="00F61986" w:rsidRPr="00F61986">
        <w:rPr>
          <w:rFonts w:ascii="Times New Roman" w:hAnsi="Times New Roman" w:cs="Times New Roman"/>
          <w:b/>
          <w:sz w:val="32"/>
          <w:szCs w:val="32"/>
        </w:rPr>
        <w:t>ССЫЛ</w:t>
      </w:r>
      <w:r w:rsidR="00345FFF">
        <w:rPr>
          <w:rFonts w:ascii="Times New Roman" w:hAnsi="Times New Roman" w:cs="Times New Roman"/>
          <w:b/>
          <w:sz w:val="32"/>
          <w:szCs w:val="32"/>
        </w:rPr>
        <w:t>КИ</w:t>
      </w:r>
      <w:r w:rsidR="00F61986" w:rsidRPr="00F61986">
        <w:rPr>
          <w:rFonts w:ascii="Times New Roman" w:hAnsi="Times New Roman" w:cs="Times New Roman"/>
          <w:b/>
          <w:sz w:val="32"/>
          <w:szCs w:val="32"/>
        </w:rPr>
        <w:t xml:space="preserve"> НА АККРЕДИТАЦИЮ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bookmarkEnd w:id="1"/>
    <w:p w14:paraId="5CAAF388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254D9DBF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2DA96D19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57CB2136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26C5F93F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13F7BD8E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222FB7FF" w14:textId="77777777" w:rsidR="00A001C4" w:rsidRDefault="00A001C4" w:rsidP="003121F4">
      <w:pPr>
        <w:pStyle w:val="a6"/>
        <w:ind w:right="-51"/>
        <w:jc w:val="center"/>
        <w:rPr>
          <w:rFonts w:ascii="Times New Roman" w:hAnsi="Times New Roman"/>
          <w:b/>
          <w:sz w:val="26"/>
          <w:szCs w:val="26"/>
        </w:rPr>
      </w:pPr>
    </w:p>
    <w:p w14:paraId="24D33CEC" w14:textId="322B82FB" w:rsidR="00AA3355" w:rsidRDefault="00AA3355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  <w:id w:val="-16196783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29BBE97" w14:textId="6578C3E4" w:rsidR="00423A8F" w:rsidRPr="00171863" w:rsidRDefault="00171863" w:rsidP="00171863">
          <w:pPr>
            <w:pStyle w:val="afc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171863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ru-RU"/>
            </w:rPr>
            <w:t>СОДЕРЖАНИЕ</w:t>
          </w:r>
        </w:p>
        <w:p w14:paraId="33E5655C" w14:textId="27875697" w:rsidR="00152327" w:rsidRPr="009B66C7" w:rsidRDefault="00423A8F">
          <w:pPr>
            <w:pStyle w:val="11"/>
            <w:tabs>
              <w:tab w:val="left" w:pos="7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r w:rsidRPr="009B66C7">
            <w:rPr>
              <w:szCs w:val="28"/>
            </w:rPr>
            <w:fldChar w:fldCharType="begin"/>
          </w:r>
          <w:r w:rsidRPr="009B66C7">
            <w:rPr>
              <w:szCs w:val="28"/>
            </w:rPr>
            <w:instrText xml:space="preserve"> TOC \o "1-3" \h \z \u </w:instrText>
          </w:r>
          <w:r w:rsidRPr="009B66C7">
            <w:rPr>
              <w:szCs w:val="28"/>
            </w:rPr>
            <w:fldChar w:fldCharType="separate"/>
          </w:r>
          <w:hyperlink w:anchor="_Toc227765898" w:history="1">
            <w:r w:rsidR="0015232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1.</w:t>
            </w:r>
            <w:r w:rsidR="00152327" w:rsidRPr="009B66C7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="009B66C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Область применения</w:t>
            </w:r>
            <w:r w:rsidR="00152327" w:rsidRPr="009B66C7">
              <w:rPr>
                <w:noProof/>
                <w:webHidden/>
                <w:sz w:val="24"/>
                <w:szCs w:val="24"/>
              </w:rPr>
              <w:tab/>
            </w:r>
            <w:r w:rsidR="00152327" w:rsidRPr="009B66C7">
              <w:rPr>
                <w:noProof/>
                <w:webHidden/>
                <w:sz w:val="24"/>
                <w:szCs w:val="24"/>
              </w:rPr>
              <w:fldChar w:fldCharType="begin"/>
            </w:r>
            <w:r w:rsidR="00152327" w:rsidRPr="009B66C7">
              <w:rPr>
                <w:noProof/>
                <w:webHidden/>
                <w:sz w:val="24"/>
                <w:szCs w:val="24"/>
              </w:rPr>
              <w:instrText xml:space="preserve"> PAGEREF _Toc227765898 \h </w:instrText>
            </w:r>
            <w:r w:rsidR="00152327" w:rsidRPr="009B66C7">
              <w:rPr>
                <w:noProof/>
                <w:webHidden/>
                <w:sz w:val="24"/>
                <w:szCs w:val="24"/>
              </w:rPr>
            </w:r>
            <w:r w:rsidR="00152327" w:rsidRPr="009B66C7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52327" w:rsidRPr="009B66C7">
              <w:rPr>
                <w:noProof/>
                <w:webHidden/>
                <w:sz w:val="24"/>
                <w:szCs w:val="24"/>
              </w:rPr>
              <w:t>3</w:t>
            </w:r>
            <w:r w:rsidR="00152327" w:rsidRPr="009B66C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6E402F" w14:textId="244BBA6A" w:rsidR="00152327" w:rsidRPr="009B66C7" w:rsidRDefault="00152327">
          <w:pPr>
            <w:pStyle w:val="11"/>
            <w:tabs>
              <w:tab w:val="left" w:pos="7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899" w:history="1">
            <w:r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2.</w:t>
            </w:r>
            <w:r w:rsidRPr="009B66C7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="009B66C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Ссылки</w:t>
            </w:r>
            <w:r w:rsidRPr="009B66C7">
              <w:rPr>
                <w:noProof/>
                <w:webHidden/>
                <w:sz w:val="24"/>
                <w:szCs w:val="24"/>
              </w:rPr>
              <w:tab/>
            </w:r>
            <w:r w:rsidRPr="009B66C7">
              <w:rPr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noProof/>
                <w:webHidden/>
                <w:sz w:val="24"/>
                <w:szCs w:val="24"/>
              </w:rPr>
              <w:instrText xml:space="preserve"> PAGEREF _Toc227765899 \h </w:instrText>
            </w:r>
            <w:r w:rsidRPr="009B66C7">
              <w:rPr>
                <w:noProof/>
                <w:webHidden/>
                <w:sz w:val="24"/>
                <w:szCs w:val="24"/>
              </w:rPr>
            </w:r>
            <w:r w:rsidRPr="009B66C7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noProof/>
                <w:webHidden/>
                <w:sz w:val="24"/>
                <w:szCs w:val="24"/>
              </w:rPr>
              <w:t>3</w:t>
            </w:r>
            <w:r w:rsidRPr="009B66C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A102AB" w14:textId="4D703C96" w:rsidR="00152327" w:rsidRPr="009B66C7" w:rsidRDefault="00152327">
          <w:pPr>
            <w:pStyle w:val="11"/>
            <w:tabs>
              <w:tab w:val="left" w:pos="7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0" w:history="1">
            <w:r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3.</w:t>
            </w:r>
            <w:r w:rsidRPr="009B66C7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="009B66C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Термины и определения</w:t>
            </w:r>
            <w:r w:rsidRPr="009B66C7">
              <w:rPr>
                <w:noProof/>
                <w:webHidden/>
                <w:sz w:val="24"/>
                <w:szCs w:val="24"/>
              </w:rPr>
              <w:tab/>
            </w:r>
            <w:r w:rsidRPr="009B66C7">
              <w:rPr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noProof/>
                <w:webHidden/>
                <w:sz w:val="24"/>
                <w:szCs w:val="24"/>
              </w:rPr>
              <w:instrText xml:space="preserve"> PAGEREF _Toc227765900 \h </w:instrText>
            </w:r>
            <w:r w:rsidRPr="009B66C7">
              <w:rPr>
                <w:noProof/>
                <w:webHidden/>
                <w:sz w:val="24"/>
                <w:szCs w:val="24"/>
              </w:rPr>
            </w:r>
            <w:r w:rsidRPr="009B66C7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noProof/>
                <w:webHidden/>
                <w:sz w:val="24"/>
                <w:szCs w:val="24"/>
              </w:rPr>
              <w:t>3</w:t>
            </w:r>
            <w:r w:rsidRPr="009B66C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F051C8" w14:textId="4E231EC9" w:rsidR="00152327" w:rsidRPr="009B66C7" w:rsidRDefault="00152327">
          <w:pPr>
            <w:pStyle w:val="11"/>
            <w:tabs>
              <w:tab w:val="left" w:pos="7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1" w:history="1">
            <w:r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4.</w:t>
            </w:r>
            <w:r w:rsidRPr="009B66C7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О</w:t>
            </w:r>
            <w:r w:rsidR="009B66C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бозначения и сокращения</w:t>
            </w:r>
            <w:r w:rsidRPr="009B66C7">
              <w:rPr>
                <w:noProof/>
                <w:webHidden/>
                <w:sz w:val="24"/>
                <w:szCs w:val="24"/>
              </w:rPr>
              <w:tab/>
            </w:r>
            <w:r w:rsidRPr="009B66C7">
              <w:rPr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noProof/>
                <w:webHidden/>
                <w:sz w:val="24"/>
                <w:szCs w:val="24"/>
              </w:rPr>
              <w:instrText xml:space="preserve"> PAGEREF _Toc227765901 \h </w:instrText>
            </w:r>
            <w:r w:rsidRPr="009B66C7">
              <w:rPr>
                <w:noProof/>
                <w:webHidden/>
                <w:sz w:val="24"/>
                <w:szCs w:val="24"/>
              </w:rPr>
            </w:r>
            <w:r w:rsidRPr="009B66C7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noProof/>
                <w:webHidden/>
                <w:sz w:val="24"/>
                <w:szCs w:val="24"/>
              </w:rPr>
              <w:t>3</w:t>
            </w:r>
            <w:r w:rsidRPr="009B66C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7E5992" w14:textId="3EF707CB" w:rsidR="00152327" w:rsidRPr="009B66C7" w:rsidRDefault="00152327">
          <w:pPr>
            <w:pStyle w:val="11"/>
            <w:tabs>
              <w:tab w:val="left" w:pos="7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2" w:history="1">
            <w:r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5.</w:t>
            </w:r>
            <w:r w:rsidRPr="009B66C7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="009B66C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 xml:space="preserve">Знак </w:t>
            </w:r>
            <w:r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 xml:space="preserve">НСА </w:t>
            </w:r>
            <w:r w:rsidR="009B66C7" w:rsidRPr="009B66C7">
              <w:rPr>
                <w:rStyle w:val="a5"/>
                <w:rFonts w:eastAsia="Calibri"/>
                <w:noProof/>
                <w:sz w:val="24"/>
                <w:szCs w:val="24"/>
                <w:lang w:eastAsia="en-US"/>
              </w:rPr>
              <w:t>и ссылка на аккредитацию</w:t>
            </w:r>
            <w:r w:rsidRPr="009B66C7">
              <w:rPr>
                <w:noProof/>
                <w:webHidden/>
                <w:sz w:val="24"/>
                <w:szCs w:val="24"/>
              </w:rPr>
              <w:tab/>
            </w:r>
            <w:r w:rsidRPr="009B66C7">
              <w:rPr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noProof/>
                <w:webHidden/>
                <w:sz w:val="24"/>
                <w:szCs w:val="24"/>
              </w:rPr>
              <w:instrText xml:space="preserve"> PAGEREF _Toc227765902 \h </w:instrText>
            </w:r>
            <w:r w:rsidRPr="009B66C7">
              <w:rPr>
                <w:noProof/>
                <w:webHidden/>
                <w:sz w:val="24"/>
                <w:szCs w:val="24"/>
              </w:rPr>
            </w:r>
            <w:r w:rsidRPr="009B66C7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noProof/>
                <w:webHidden/>
                <w:sz w:val="24"/>
                <w:szCs w:val="24"/>
              </w:rPr>
              <w:t>3</w:t>
            </w:r>
            <w:r w:rsidRPr="009B66C7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3F0FE2" w14:textId="29BB8FBF" w:rsidR="00152327" w:rsidRPr="009B66C7" w:rsidRDefault="00152327">
          <w:pPr>
            <w:pStyle w:val="24"/>
            <w:rPr>
              <w:rFonts w:ascii="Times New Roman" w:hAnsi="Times New Roman" w:cs="Times New Roman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3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5.1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Правила воспроизведения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_Toc227765903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50FC69" w14:textId="0DDECB29" w:rsidR="00152327" w:rsidRPr="009B66C7" w:rsidRDefault="00152327">
          <w:pPr>
            <w:pStyle w:val="24"/>
            <w:rPr>
              <w:rFonts w:ascii="Times New Roman" w:hAnsi="Times New Roman" w:cs="Times New Roman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4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5.2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Порядок выдачи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_Toc227765904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F02189" w14:textId="138A9545" w:rsidR="00152327" w:rsidRPr="009B66C7" w:rsidRDefault="00152327">
          <w:pPr>
            <w:pStyle w:val="24"/>
            <w:rPr>
              <w:rFonts w:ascii="Times New Roman" w:hAnsi="Times New Roman" w:cs="Times New Roman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5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5.3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Порядок и условия применения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_Toc227765905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4352FE" w14:textId="335BA7AF" w:rsidR="00152327" w:rsidRPr="009B66C7" w:rsidRDefault="00152327">
          <w:pPr>
            <w:pStyle w:val="24"/>
            <w:rPr>
              <w:rFonts w:ascii="Times New Roman" w:hAnsi="Times New Roman" w:cs="Times New Roman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6" w:history="1">
            <w:r w:rsidRPr="009B66C7">
              <w:rPr>
                <w:rStyle w:val="a5"/>
                <w:rFonts w:ascii="Times New Roman" w:eastAsia="Times New Roman" w:hAnsi="Times New Roman" w:cs="Times New Roman"/>
                <w:noProof/>
                <w:sz w:val="24"/>
                <w:szCs w:val="24"/>
              </w:rPr>
              <w:t>5.4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Pr="009B66C7">
              <w:rPr>
                <w:rStyle w:val="a5"/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Обязательства аккредитованного субъекта при применении знака НСА и ссылки на аккредитацию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_Toc227765906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D3CC64" w14:textId="587C1B8B" w:rsidR="00152327" w:rsidRPr="009B66C7" w:rsidRDefault="00152327">
          <w:pPr>
            <w:pStyle w:val="24"/>
            <w:rPr>
              <w:rFonts w:ascii="Times New Roman" w:hAnsi="Times New Roman" w:cs="Times New Roman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7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5.5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Неправомерное применение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_Toc227765907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54E44D" w14:textId="3C202E3B" w:rsidR="00152327" w:rsidRPr="009B66C7" w:rsidRDefault="00152327">
          <w:pPr>
            <w:pStyle w:val="24"/>
            <w:rPr>
              <w:rFonts w:ascii="Times New Roman" w:hAnsi="Times New Roman" w:cs="Times New Roman"/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8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6.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="009B66C7"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Правила применения знака</w:t>
            </w:r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 НСА </w:t>
            </w:r>
            <w:r w:rsidR="009B66C7"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и ссылки на аккредитацию потребителями аккредитованных субъектов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_Toc227765908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C76537" w14:textId="12D0CEE7" w:rsidR="00152327" w:rsidRPr="009B66C7" w:rsidRDefault="00152327">
          <w:pPr>
            <w:pStyle w:val="24"/>
            <w:rPr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09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7.</w:t>
            </w:r>
            <w:r w:rsidRPr="009B66C7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ru-BY" w:eastAsia="ru-BY"/>
                <w14:ligatures w14:val="standardContextual"/>
              </w:rPr>
              <w:tab/>
            </w:r>
            <w:r w:rsidR="009B66C7" w:rsidRPr="009B66C7">
              <w:rPr>
                <w:rStyle w:val="a5"/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Применяемые формы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_Toc227765909 \h </w:instrTex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9B66C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82E9F0" w14:textId="5CE23BF0" w:rsidR="00152327" w:rsidRPr="009B66C7" w:rsidRDefault="00152327">
          <w:pPr>
            <w:pStyle w:val="24"/>
            <w:rPr>
              <w:noProof/>
              <w:kern w:val="2"/>
              <w:sz w:val="24"/>
              <w:szCs w:val="24"/>
              <w:lang w:val="ru-BY" w:eastAsia="ru-BY"/>
              <w14:ligatures w14:val="standardContextual"/>
            </w:rPr>
          </w:pPr>
          <w:hyperlink w:anchor="_Toc227765910" w:history="1">
            <w:r w:rsidRPr="009B66C7">
              <w:rPr>
                <w:rStyle w:val="a5"/>
                <w:rFonts w:ascii="Times New Roman" w:eastAsia="Calibri" w:hAnsi="Times New Roman" w:cs="Times New Roman"/>
                <w:noProof/>
                <w:lang w:eastAsia="en-US"/>
              </w:rPr>
              <w:t>Приложение 1</w:t>
            </w:r>
            <w:r w:rsidRPr="009B66C7">
              <w:rPr>
                <w:noProof/>
                <w:webHidden/>
              </w:rPr>
              <w:tab/>
            </w:r>
            <w:r w:rsidRPr="009B66C7">
              <w:rPr>
                <w:noProof/>
                <w:webHidden/>
              </w:rPr>
              <w:fldChar w:fldCharType="begin"/>
            </w:r>
            <w:r w:rsidRPr="009B66C7">
              <w:rPr>
                <w:noProof/>
                <w:webHidden/>
              </w:rPr>
              <w:instrText xml:space="preserve"> PAGEREF _Toc227765910 \h </w:instrText>
            </w:r>
            <w:r w:rsidRPr="009B66C7">
              <w:rPr>
                <w:noProof/>
                <w:webHidden/>
              </w:rPr>
            </w:r>
            <w:r w:rsidRPr="009B66C7">
              <w:rPr>
                <w:noProof/>
                <w:webHidden/>
              </w:rPr>
              <w:fldChar w:fldCharType="separate"/>
            </w:r>
            <w:r w:rsidRPr="009B66C7">
              <w:rPr>
                <w:noProof/>
                <w:webHidden/>
              </w:rPr>
              <w:t>8</w:t>
            </w:r>
            <w:r w:rsidRPr="009B66C7">
              <w:rPr>
                <w:noProof/>
                <w:webHidden/>
              </w:rPr>
              <w:fldChar w:fldCharType="end"/>
            </w:r>
          </w:hyperlink>
        </w:p>
        <w:p w14:paraId="2BEB52EA" w14:textId="6FA5BE9E" w:rsidR="00423A8F" w:rsidRPr="00BA4C91" w:rsidRDefault="00423A8F" w:rsidP="009B66C7">
          <w:pPr>
            <w:pStyle w:val="24"/>
          </w:pPr>
          <w:r w:rsidRPr="009B66C7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729A3BC9" w14:textId="0C685281" w:rsidR="00F35B01" w:rsidRDefault="00F35B01">
      <w:pPr>
        <w:rPr>
          <w:rFonts w:eastAsia="Times New Roman" w:cs="Times New Roman"/>
          <w:b/>
          <w:bCs/>
          <w:noProof/>
          <w:color w:val="0000FF"/>
          <w:sz w:val="20"/>
          <w:szCs w:val="20"/>
          <w:u w:val="single"/>
          <w:lang w:eastAsia="en-US"/>
        </w:rPr>
      </w:pPr>
      <w:r>
        <w:rPr>
          <w:rFonts w:eastAsia="Times New Roman" w:cs="Times New Roman"/>
          <w:b/>
          <w:bCs/>
          <w:noProof/>
          <w:color w:val="0000FF"/>
          <w:sz w:val="20"/>
          <w:szCs w:val="20"/>
          <w:u w:val="single"/>
          <w:lang w:eastAsia="en-US"/>
        </w:rPr>
        <w:br w:type="page"/>
      </w:r>
    </w:p>
    <w:p w14:paraId="2FB81E61" w14:textId="19C32322" w:rsidR="00331CCF" w:rsidRPr="001513E8" w:rsidRDefault="00331CCF" w:rsidP="003E79B0">
      <w:pPr>
        <w:pStyle w:val="a4"/>
        <w:keepNext/>
        <w:keepLines/>
        <w:numPr>
          <w:ilvl w:val="0"/>
          <w:numId w:val="2"/>
        </w:numPr>
        <w:spacing w:before="120" w:after="120" w:line="240" w:lineRule="auto"/>
        <w:ind w:left="0" w:firstLine="709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1513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lastRenderedPageBreak/>
        <w:t xml:space="preserve"> </w:t>
      </w:r>
      <w:bookmarkStart w:id="2" w:name="_Toc227765898"/>
      <w:r w:rsidRPr="001513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ОБЛАСТЬ ПРИМЕНЕНИЯ</w:t>
      </w:r>
      <w:bookmarkEnd w:id="2"/>
    </w:p>
    <w:p w14:paraId="45723EBD" w14:textId="0D70D0CA" w:rsidR="00331CCF" w:rsidRPr="008347F2" w:rsidRDefault="00423A8F" w:rsidP="009167E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7F2">
        <w:rPr>
          <w:rFonts w:ascii="Times New Roman" w:eastAsia="Times New Roman" w:hAnsi="Times New Roman" w:cs="Times New Roman"/>
          <w:sz w:val="24"/>
          <w:szCs w:val="24"/>
        </w:rPr>
        <w:t>Настоящ</w:t>
      </w:r>
      <w:r>
        <w:rPr>
          <w:rFonts w:ascii="Times New Roman" w:eastAsia="Times New Roman" w:hAnsi="Times New Roman" w:cs="Times New Roman"/>
          <w:sz w:val="24"/>
          <w:szCs w:val="24"/>
        </w:rPr>
        <w:t>ие</w:t>
      </w:r>
      <w:r w:rsidR="00331CCF" w:rsidRPr="008347F2">
        <w:rPr>
          <w:rFonts w:ascii="Times New Roman" w:eastAsia="Times New Roman" w:hAnsi="Times New Roman" w:cs="Times New Roman"/>
          <w:sz w:val="24"/>
          <w:szCs w:val="24"/>
        </w:rPr>
        <w:t xml:space="preserve"> рекомендаци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331CCF" w:rsidRPr="00834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разработаны на основании </w:t>
      </w:r>
      <w:r w:rsidR="009C1A4A">
        <w:rPr>
          <w:rFonts w:ascii="Times New Roman" w:eastAsia="Times New Roman" w:hAnsi="Times New Roman" w:cs="Times New Roman"/>
          <w:iCs/>
          <w:sz w:val="24"/>
          <w:szCs w:val="24"/>
        </w:rPr>
        <w:t xml:space="preserve">п.1.2 статьи 11 с учетом 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статьи </w:t>
      </w:r>
      <w:r w:rsidR="00A7364F">
        <w:rPr>
          <w:rFonts w:ascii="Times New Roman" w:eastAsia="Times New Roman" w:hAnsi="Times New Roman" w:cs="Times New Roman"/>
          <w:iCs/>
          <w:sz w:val="24"/>
          <w:szCs w:val="24"/>
        </w:rPr>
        <w:t>35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Закона Республики Беларусь от 11.10.2024 № 33-З «Об аккредитации в Национальной системе аккредитации Республики Беларусь»</w:t>
      </w:r>
      <w:r w:rsidR="00663172" w:rsidRPr="0066317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63172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(далее </w:t>
      </w:r>
      <w:r w:rsidR="00FC219A">
        <w:rPr>
          <w:rFonts w:ascii="Times New Roman" w:eastAsia="Times New Roman" w:hAnsi="Times New Roman" w:cs="Times New Roman"/>
          <w:iCs/>
          <w:sz w:val="24"/>
          <w:szCs w:val="24"/>
        </w:rPr>
        <w:t>–</w:t>
      </w:r>
      <w:r w:rsidR="00663172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Закон</w:t>
      </w:r>
      <w:r w:rsidR="00FC219A">
        <w:rPr>
          <w:rFonts w:ascii="Times New Roman" w:eastAsia="Times New Roman" w:hAnsi="Times New Roman" w:cs="Times New Roman"/>
          <w:iCs/>
          <w:sz w:val="24"/>
          <w:szCs w:val="24"/>
        </w:rPr>
        <w:t xml:space="preserve"> №33-З</w:t>
      </w:r>
      <w:r w:rsidR="00663172" w:rsidRPr="00A7364F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C1A4A">
        <w:rPr>
          <w:rFonts w:ascii="Times New Roman" w:eastAsia="Times New Roman" w:hAnsi="Times New Roman" w:cs="Times New Roman"/>
          <w:iCs/>
          <w:sz w:val="24"/>
          <w:szCs w:val="24"/>
        </w:rPr>
        <w:t>г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лавы </w:t>
      </w:r>
      <w:r w:rsidR="00A7364F">
        <w:rPr>
          <w:rFonts w:ascii="Times New Roman" w:eastAsia="Times New Roman" w:hAnsi="Times New Roman" w:cs="Times New Roman"/>
          <w:iCs/>
          <w:sz w:val="24"/>
          <w:szCs w:val="24"/>
        </w:rPr>
        <w:t>11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Правил аккредитации в Национальной системе аккредитации Республики Беларусь</w:t>
      </w:r>
      <w:r w:rsidR="0066317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63172" w:rsidRPr="00A7364F">
        <w:rPr>
          <w:rFonts w:ascii="Times New Roman" w:eastAsia="Times New Roman" w:hAnsi="Times New Roman" w:cs="Times New Roman"/>
          <w:iCs/>
          <w:sz w:val="24"/>
          <w:szCs w:val="24"/>
        </w:rPr>
        <w:t>(далее - Правила аккредитации)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, утв. </w:t>
      </w:r>
      <w:r w:rsidR="009C1A4A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>остановлением Государственного комитета по стандартизации Республики Беларусь от 29.08.2025 № 110</w:t>
      </w:r>
      <w:r w:rsidR="00A7364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7364F" w:rsidRPr="00A7364F">
        <w:rPr>
          <w:rFonts w:ascii="Times New Roman" w:eastAsia="Times New Roman" w:hAnsi="Times New Roman" w:cs="Times New Roman"/>
          <w:iCs/>
          <w:sz w:val="24"/>
          <w:szCs w:val="24"/>
        </w:rPr>
        <w:t>и определяет рекомендуемый порядок</w:t>
      </w:r>
      <w:r w:rsidR="00331CCF" w:rsidRPr="008347F2">
        <w:rPr>
          <w:rFonts w:ascii="Times New Roman" w:eastAsia="Times New Roman" w:hAnsi="Times New Roman" w:cs="Times New Roman"/>
          <w:sz w:val="24"/>
          <w:szCs w:val="24"/>
        </w:rPr>
        <w:t xml:space="preserve"> применения знака </w:t>
      </w:r>
      <w:r w:rsidR="005B337A" w:rsidRPr="008347F2">
        <w:rPr>
          <w:rFonts w:ascii="Times New Roman" w:eastAsia="Times New Roman" w:hAnsi="Times New Roman" w:cs="Times New Roman"/>
          <w:sz w:val="24"/>
          <w:szCs w:val="24"/>
        </w:rPr>
        <w:t xml:space="preserve">Национальной системы аккредитации Республики Беларусь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331CCF" w:rsidRPr="008347F2">
        <w:rPr>
          <w:rFonts w:ascii="Times New Roman" w:eastAsia="Times New Roman" w:hAnsi="Times New Roman" w:cs="Times New Roman"/>
          <w:sz w:val="24"/>
          <w:szCs w:val="24"/>
        </w:rPr>
        <w:t xml:space="preserve"> ссылк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331CCF" w:rsidRPr="008347F2">
        <w:rPr>
          <w:rFonts w:ascii="Times New Roman" w:eastAsia="Times New Roman" w:hAnsi="Times New Roman" w:cs="Times New Roman"/>
          <w:sz w:val="24"/>
          <w:szCs w:val="24"/>
        </w:rPr>
        <w:t xml:space="preserve"> на аккредитацию</w:t>
      </w:r>
      <w:r w:rsidR="00AA475B" w:rsidRPr="00AA4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75B" w:rsidRPr="00AA475B">
        <w:rPr>
          <w:rFonts w:ascii="Times New Roman" w:eastAsia="Times New Roman" w:hAnsi="Times New Roman" w:cs="Times New Roman"/>
          <w:iCs/>
          <w:sz w:val="24"/>
          <w:szCs w:val="24"/>
        </w:rPr>
        <w:t>аккредитованными субъектами</w:t>
      </w:r>
      <w:r w:rsidR="00331CCF" w:rsidRPr="008347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E34F91" w14:textId="5A3813CF" w:rsidR="005B337A" w:rsidRPr="00397840" w:rsidRDefault="005B337A" w:rsidP="003E79B0">
      <w:pPr>
        <w:pStyle w:val="a4"/>
        <w:keepNext/>
        <w:keepLines/>
        <w:numPr>
          <w:ilvl w:val="0"/>
          <w:numId w:val="2"/>
        </w:numPr>
        <w:spacing w:before="120" w:after="120" w:line="240" w:lineRule="auto"/>
        <w:ind w:left="0" w:firstLine="709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3" w:name="_Toc474831868"/>
      <w:bookmarkStart w:id="4" w:name="_Toc227765899"/>
      <w:r w:rsidRPr="005B337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ССЫЛ</w:t>
      </w:r>
      <w:bookmarkEnd w:id="3"/>
      <w:r w:rsidRPr="005B337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КИ</w:t>
      </w:r>
      <w:bookmarkEnd w:id="4"/>
    </w:p>
    <w:p w14:paraId="51705D2B" w14:textId="6B153B5A" w:rsidR="005B337A" w:rsidRPr="005B337A" w:rsidRDefault="009C1A4A" w:rsidP="009167E9">
      <w:pPr>
        <w:keepNext/>
        <w:keepLine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B337A" w:rsidRPr="005B337A">
        <w:rPr>
          <w:rFonts w:ascii="Times New Roman" w:eastAsia="Calibri" w:hAnsi="Times New Roman" w:cs="Times New Roman"/>
          <w:sz w:val="24"/>
          <w:szCs w:val="24"/>
        </w:rPr>
        <w:t>настоящей процедуре использованы ссылки на следующие документы:</w:t>
      </w:r>
    </w:p>
    <w:p w14:paraId="5EB32AB6" w14:textId="2463496B" w:rsidR="005B337A" w:rsidRPr="005B337A" w:rsidRDefault="005B337A" w:rsidP="009167E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7A">
        <w:rPr>
          <w:rFonts w:ascii="Times New Roman" w:eastAsia="Times New Roman" w:hAnsi="Times New Roman" w:cs="Times New Roman"/>
          <w:sz w:val="24"/>
          <w:szCs w:val="24"/>
        </w:rPr>
        <w:t>Закон Республики Беларусь «Об аккредитации в Национальной системе</w:t>
      </w:r>
      <w:r w:rsidR="00310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 xml:space="preserve">аккредитации Республики Беларусь»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11октября 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>-З;</w:t>
      </w:r>
    </w:p>
    <w:p w14:paraId="1A7A7E22" w14:textId="4A7C99A0" w:rsidR="005B337A" w:rsidRDefault="00AA475B" w:rsidP="009167E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75B">
        <w:rPr>
          <w:rFonts w:ascii="Times New Roman" w:eastAsia="Times New Roman" w:hAnsi="Times New Roman" w:cs="Times New Roman"/>
          <w:sz w:val="24"/>
          <w:szCs w:val="24"/>
        </w:rPr>
        <w:t>Правила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</w:r>
      <w:r w:rsidR="005B337A" w:rsidRPr="005B337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FB851F" w14:textId="541D5DED" w:rsidR="005B337A" w:rsidRPr="00AA475B" w:rsidRDefault="005B337A" w:rsidP="009167E9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337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ILAC</w:t>
      </w:r>
      <w:r w:rsidR="00C07B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B337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</w:t>
      </w:r>
      <w:r w:rsidRPr="005B337A">
        <w:rPr>
          <w:rFonts w:ascii="Times New Roman" w:eastAsia="Calibri" w:hAnsi="Times New Roman" w:cs="Times New Roman"/>
          <w:sz w:val="24"/>
          <w:szCs w:val="24"/>
          <w:lang w:eastAsia="en-US"/>
        </w:rPr>
        <w:t>8:03</w:t>
      </w:r>
      <w:r w:rsidR="00822B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>Соглашение о взаимном признании ILAC. Дополнительные требования и руководства по применению символов аккредитации и заявлению статуса аккредитации аккредитованными органами по оценке соответствия</w:t>
      </w:r>
      <w:r w:rsidR="00822BE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2EC190" w14:textId="6C142985" w:rsidR="005B337A" w:rsidRPr="00F07630" w:rsidRDefault="005B337A" w:rsidP="00F07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07630">
        <w:rPr>
          <w:rFonts w:ascii="Times New Roman" w:eastAsia="Times New Roman" w:hAnsi="Times New Roman" w:cs="Times New Roman"/>
          <w:i/>
          <w:sz w:val="20"/>
          <w:szCs w:val="20"/>
        </w:rPr>
        <w:t>Примечание - При пользовании настоящ</w:t>
      </w:r>
      <w:r w:rsidR="00B55451" w:rsidRPr="00F07630">
        <w:rPr>
          <w:rFonts w:ascii="Times New Roman" w:eastAsia="Times New Roman" w:hAnsi="Times New Roman" w:cs="Times New Roman"/>
          <w:i/>
          <w:sz w:val="20"/>
          <w:szCs w:val="20"/>
        </w:rPr>
        <w:t>их</w:t>
      </w:r>
      <w:r w:rsidRPr="00F07630">
        <w:rPr>
          <w:rFonts w:ascii="Times New Roman" w:eastAsia="Times New Roman" w:hAnsi="Times New Roman" w:cs="Times New Roman"/>
          <w:i/>
          <w:sz w:val="20"/>
          <w:szCs w:val="20"/>
        </w:rPr>
        <w:t xml:space="preserve"> рекомендаци</w:t>
      </w:r>
      <w:r w:rsidR="00B55451" w:rsidRPr="00F07630">
        <w:rPr>
          <w:rFonts w:ascii="Times New Roman" w:eastAsia="Times New Roman" w:hAnsi="Times New Roman" w:cs="Times New Roman"/>
          <w:i/>
          <w:sz w:val="20"/>
          <w:szCs w:val="20"/>
        </w:rPr>
        <w:t>й</w:t>
      </w:r>
      <w:r w:rsidRPr="00F07630">
        <w:rPr>
          <w:rFonts w:ascii="Times New Roman" w:eastAsia="Times New Roman" w:hAnsi="Times New Roman" w:cs="Times New Roman"/>
          <w:i/>
          <w:sz w:val="20"/>
          <w:szCs w:val="20"/>
        </w:rPr>
        <w:t xml:space="preserve"> следует применять действующие версии ссылочных документов. Если ссылочные документы заменены (изменены), то при пользовании настоящ</w:t>
      </w:r>
      <w:r w:rsidR="009C1A4A" w:rsidRPr="00F07630">
        <w:rPr>
          <w:rFonts w:ascii="Times New Roman" w:eastAsia="Times New Roman" w:hAnsi="Times New Roman" w:cs="Times New Roman"/>
          <w:i/>
          <w:sz w:val="20"/>
          <w:szCs w:val="20"/>
        </w:rPr>
        <w:t>их</w:t>
      </w:r>
      <w:r w:rsidRPr="00F0763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9C1A4A" w:rsidRPr="00F07630">
        <w:rPr>
          <w:rFonts w:ascii="Times New Roman" w:eastAsia="Times New Roman" w:hAnsi="Times New Roman" w:cs="Times New Roman"/>
          <w:i/>
          <w:sz w:val="20"/>
          <w:szCs w:val="20"/>
        </w:rPr>
        <w:t>рекомендаций</w:t>
      </w:r>
      <w:r w:rsidRPr="00F07630">
        <w:rPr>
          <w:rFonts w:ascii="Times New Roman" w:eastAsia="Times New Roman" w:hAnsi="Times New Roman" w:cs="Times New Roman"/>
          <w:i/>
          <w:sz w:val="20"/>
          <w:szCs w:val="20"/>
        </w:rPr>
        <w:t xml:space="preserve"> следует руководствоваться замененными (измененными) документами. Если ссылочные документы отменены без замены, то положения </w:t>
      </w:r>
      <w:r w:rsidR="009C1A4A" w:rsidRPr="00F07630">
        <w:rPr>
          <w:rFonts w:ascii="Times New Roman" w:eastAsia="Times New Roman" w:hAnsi="Times New Roman" w:cs="Times New Roman"/>
          <w:i/>
          <w:sz w:val="20"/>
          <w:szCs w:val="20"/>
        </w:rPr>
        <w:t>рекомендаций</w:t>
      </w:r>
      <w:r w:rsidRPr="00F07630">
        <w:rPr>
          <w:rFonts w:ascii="Times New Roman" w:eastAsia="Times New Roman" w:hAnsi="Times New Roman" w:cs="Times New Roman"/>
          <w:i/>
          <w:sz w:val="20"/>
          <w:szCs w:val="20"/>
        </w:rPr>
        <w:t>, в которых даны ссылки на них, применяются в части, не затрагивающей эти ссылки.</w:t>
      </w:r>
    </w:p>
    <w:p w14:paraId="07E16D19" w14:textId="20FB0577" w:rsidR="005B337A" w:rsidRPr="005B337A" w:rsidRDefault="005B337A" w:rsidP="003E79B0">
      <w:pPr>
        <w:pStyle w:val="a4"/>
        <w:keepNext/>
        <w:keepLines/>
        <w:numPr>
          <w:ilvl w:val="0"/>
          <w:numId w:val="2"/>
        </w:numPr>
        <w:spacing w:before="120" w:after="120" w:line="240" w:lineRule="auto"/>
        <w:ind w:left="0" w:firstLine="709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5" w:name="_Toc227765900"/>
      <w:r w:rsidRPr="005B337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ТЕРМИНЫ И ОПРЕДЕЛЕНИЯ</w:t>
      </w:r>
      <w:bookmarkEnd w:id="5"/>
      <w:r w:rsidRPr="005B337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6E230B1B" w14:textId="131513CD" w:rsidR="005B337A" w:rsidRDefault="005B337A" w:rsidP="00916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337A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</w:t>
      </w:r>
      <w:r w:rsidR="009C1A4A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5B33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461A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</w:t>
      </w:r>
      <w:r w:rsidR="009C1A4A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5B33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</w:t>
      </w:r>
      <w:r w:rsidR="00AA475B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5B33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5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термины </w:t>
      </w:r>
      <w:r w:rsidR="00AA475B">
        <w:rPr>
          <w:rFonts w:ascii="Times New Roman" w:eastAsia="Times New Roman" w:hAnsi="Times New Roman" w:cs="Times New Roman"/>
          <w:color w:val="000000"/>
          <w:sz w:val="24"/>
          <w:szCs w:val="24"/>
        </w:rPr>
        <w:t>и определения, установленные в</w:t>
      </w:r>
      <w:r w:rsidRPr="005B33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>Закон</w:t>
      </w:r>
      <w:r w:rsidR="00AA475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86F14">
        <w:rPr>
          <w:rFonts w:ascii="Times New Roman" w:eastAsia="Times New Roman" w:hAnsi="Times New Roman" w:cs="Times New Roman"/>
          <w:sz w:val="24"/>
          <w:szCs w:val="24"/>
        </w:rPr>
        <w:t xml:space="preserve"> №33-З</w:t>
      </w:r>
      <w:r w:rsidRPr="005B33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B337A"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также следующие термины с соответствующими определениями:</w:t>
      </w:r>
    </w:p>
    <w:p w14:paraId="04F74C2E" w14:textId="5A9F0120" w:rsidR="005B337A" w:rsidRPr="005B337A" w:rsidRDefault="005B337A" w:rsidP="00916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33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ссылка на аккредитацию: </w:t>
      </w:r>
      <w:r w:rsidR="0088018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8018D">
        <w:rPr>
          <w:rFonts w:ascii="Times New Roman" w:eastAsia="Times New Roman" w:hAnsi="Times New Roman" w:cs="Times New Roman"/>
          <w:color w:val="000000"/>
          <w:sz w:val="24"/>
          <w:szCs w:val="24"/>
        </w:rPr>
        <w:t>екстовая ссылка</w:t>
      </w:r>
      <w:r w:rsidR="00AA3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номер записи о решении </w:t>
      </w:r>
      <w:r w:rsidR="00EC461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AA335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C4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3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аккредитации в реестре </w:t>
      </w:r>
      <w:r w:rsidR="00186F14" w:rsidRPr="0088018D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Национальной систем</w:t>
      </w:r>
      <w:r w:rsidR="00B14333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186F14" w:rsidRPr="008801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аккредитации Республики Беларусь</w:t>
      </w:r>
      <w:r w:rsidR="00EC461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801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применяемая аккредитованным субъектом для указания на его статус аккредитации в Национальной системе аккредитации Республики Беларусь.</w:t>
      </w:r>
    </w:p>
    <w:p w14:paraId="7316A13B" w14:textId="77777777" w:rsidR="00331CCF" w:rsidRDefault="00331CCF" w:rsidP="009167E9">
      <w:pPr>
        <w:pStyle w:val="a4"/>
        <w:widowControl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373AE1" w14:textId="2BD83B21" w:rsidR="009A37D6" w:rsidRPr="009A37D6" w:rsidRDefault="009A37D6" w:rsidP="003E79B0">
      <w:pPr>
        <w:pStyle w:val="a4"/>
        <w:keepNext/>
        <w:keepLines/>
        <w:numPr>
          <w:ilvl w:val="0"/>
          <w:numId w:val="2"/>
        </w:numPr>
        <w:spacing w:before="120" w:after="120" w:line="240" w:lineRule="auto"/>
        <w:ind w:left="0" w:firstLine="709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6" w:name="_Toc227765901"/>
      <w:r w:rsidRPr="009A37D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ОБОЗНАЧЕНИЯ И СОКРАЩЕНИЯ</w:t>
      </w:r>
      <w:bookmarkEnd w:id="6"/>
    </w:p>
    <w:p w14:paraId="35DAAE4B" w14:textId="27E2116D" w:rsidR="009A37D6" w:rsidRPr="009A37D6" w:rsidRDefault="009A37D6" w:rsidP="009167E9">
      <w:pPr>
        <w:widowControl w:val="0"/>
        <w:numPr>
          <w:ilvl w:val="1"/>
          <w:numId w:val="0"/>
        </w:num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A37D6">
        <w:rPr>
          <w:rFonts w:ascii="Times New Roman" w:eastAsia="Calibri" w:hAnsi="Times New Roman" w:cs="Times New Roman"/>
          <w:sz w:val="24"/>
          <w:szCs w:val="24"/>
          <w:lang w:eastAsia="en-US"/>
        </w:rPr>
        <w:t>В настоящ</w:t>
      </w:r>
      <w:r w:rsidR="00AA475B">
        <w:rPr>
          <w:rFonts w:ascii="Times New Roman" w:eastAsia="Calibri" w:hAnsi="Times New Roman" w:cs="Times New Roman"/>
          <w:sz w:val="24"/>
          <w:szCs w:val="24"/>
          <w:lang w:eastAsia="en-US"/>
        </w:rPr>
        <w:t>их</w:t>
      </w:r>
      <w:r w:rsidRPr="009A37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A475B">
        <w:rPr>
          <w:rFonts w:ascii="Times New Roman" w:eastAsia="Calibri" w:hAnsi="Times New Roman" w:cs="Times New Roman"/>
          <w:sz w:val="24"/>
          <w:szCs w:val="24"/>
          <w:lang w:eastAsia="en-US"/>
        </w:rPr>
        <w:t>рекомендациях</w:t>
      </w:r>
      <w:r w:rsidRPr="009A37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применяются следующие обозначения и сокращения</w:t>
      </w:r>
      <w:r w:rsidRPr="009A37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tbl>
      <w:tblPr>
        <w:tblStyle w:val="2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060"/>
      </w:tblGrid>
      <w:tr w:rsidR="009A37D6" w:rsidRPr="009A37D6" w14:paraId="72608ACB" w14:textId="77777777" w:rsidTr="00C27EA4">
        <w:trPr>
          <w:trHeight w:val="668"/>
        </w:trPr>
        <w:tc>
          <w:tcPr>
            <w:tcW w:w="2695" w:type="dxa"/>
          </w:tcPr>
          <w:p w14:paraId="6CAB601C" w14:textId="77777777" w:rsidR="009A37D6" w:rsidRPr="009A37D6" w:rsidRDefault="009A37D6" w:rsidP="009C1A4A">
            <w:pPr>
              <w:keepNext/>
              <w:keepLines/>
              <w:spacing w:before="120"/>
              <w:ind w:left="-71"/>
              <w:rPr>
                <w:rFonts w:eastAsia="Calibri"/>
                <w:sz w:val="24"/>
                <w:szCs w:val="24"/>
                <w:lang w:eastAsia="en-US"/>
              </w:rPr>
            </w:pPr>
            <w:r w:rsidRPr="009A37D6">
              <w:rPr>
                <w:rFonts w:eastAsia="Calibri"/>
                <w:sz w:val="24"/>
                <w:szCs w:val="24"/>
                <w:lang w:eastAsia="en-US"/>
              </w:rPr>
              <w:t xml:space="preserve">БГЦА, </w:t>
            </w:r>
            <w:r w:rsidRPr="009A37D6">
              <w:rPr>
                <w:rFonts w:eastAsia="Calibri"/>
                <w:sz w:val="24"/>
                <w:szCs w:val="24"/>
                <w:lang w:eastAsia="en-US"/>
              </w:rPr>
              <w:br/>
              <w:t>орган по аккредитации</w:t>
            </w:r>
          </w:p>
        </w:tc>
        <w:tc>
          <w:tcPr>
            <w:tcW w:w="6060" w:type="dxa"/>
            <w:vAlign w:val="center"/>
          </w:tcPr>
          <w:p w14:paraId="0592F8D4" w14:textId="77777777" w:rsidR="009A37D6" w:rsidRPr="007670D5" w:rsidRDefault="009A37D6" w:rsidP="007670D5">
            <w:pPr>
              <w:pStyle w:val="a4"/>
              <w:keepNext/>
              <w:keepLines/>
              <w:numPr>
                <w:ilvl w:val="0"/>
                <w:numId w:val="12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70D5">
              <w:rPr>
                <w:rFonts w:eastAsia="Calibri"/>
                <w:sz w:val="24"/>
                <w:szCs w:val="24"/>
                <w:lang w:eastAsia="en-US"/>
              </w:rPr>
              <w:t>Республиканское унитарное предприятие «Белорусский государственный центр аккредитации»;</w:t>
            </w:r>
          </w:p>
        </w:tc>
      </w:tr>
      <w:tr w:rsidR="009A37D6" w:rsidRPr="009A37D6" w14:paraId="3AC8E1A5" w14:textId="77777777" w:rsidTr="00C27EA4">
        <w:trPr>
          <w:trHeight w:val="423"/>
        </w:trPr>
        <w:tc>
          <w:tcPr>
            <w:tcW w:w="2695" w:type="dxa"/>
          </w:tcPr>
          <w:p w14:paraId="5EDCBB3F" w14:textId="1A5717DA" w:rsidR="009A37D6" w:rsidRPr="009A37D6" w:rsidRDefault="00AE2E10" w:rsidP="009C1A4A">
            <w:pPr>
              <w:keepNext/>
              <w:keepLines/>
              <w:spacing w:before="120"/>
              <w:ind w:hanging="71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ЕИС</w:t>
            </w:r>
          </w:p>
        </w:tc>
        <w:tc>
          <w:tcPr>
            <w:tcW w:w="6060" w:type="dxa"/>
            <w:vAlign w:val="center"/>
          </w:tcPr>
          <w:p w14:paraId="55084EEE" w14:textId="7A55F5E5" w:rsidR="009A37D6" w:rsidRPr="007670D5" w:rsidRDefault="00AE2E10" w:rsidP="007670D5">
            <w:pPr>
              <w:pStyle w:val="a4"/>
              <w:keepNext/>
              <w:keepLines/>
              <w:numPr>
                <w:ilvl w:val="0"/>
                <w:numId w:val="12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70D5">
              <w:rPr>
                <w:rFonts w:eastAsia="Calibri"/>
                <w:sz w:val="24"/>
                <w:szCs w:val="24"/>
                <w:lang w:eastAsia="en-US"/>
              </w:rPr>
              <w:t xml:space="preserve">Единая информационная система в сфере </w:t>
            </w:r>
            <w:r w:rsidR="005C4979" w:rsidRPr="007670D5">
              <w:rPr>
                <w:rFonts w:eastAsia="Calibri"/>
                <w:sz w:val="24"/>
                <w:szCs w:val="24"/>
                <w:lang w:eastAsia="en-US"/>
              </w:rPr>
              <w:t>аккредитации</w:t>
            </w:r>
            <w:r w:rsidR="009A37D6" w:rsidRPr="007670D5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973711" w:rsidRPr="009A37D6" w14:paraId="76F994EA" w14:textId="77777777" w:rsidTr="00C27EA4">
        <w:trPr>
          <w:trHeight w:val="423"/>
        </w:trPr>
        <w:tc>
          <w:tcPr>
            <w:tcW w:w="2695" w:type="dxa"/>
          </w:tcPr>
          <w:p w14:paraId="7050D81A" w14:textId="160F2450" w:rsidR="00663172" w:rsidRDefault="00973711" w:rsidP="00663172">
            <w:pPr>
              <w:keepNext/>
              <w:keepLines/>
              <w:spacing w:before="120"/>
              <w:ind w:hanging="71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НСА</w:t>
            </w:r>
          </w:p>
        </w:tc>
        <w:tc>
          <w:tcPr>
            <w:tcW w:w="6060" w:type="dxa"/>
            <w:vAlign w:val="center"/>
          </w:tcPr>
          <w:p w14:paraId="687F4EA9" w14:textId="0BF6CC7A" w:rsidR="00663172" w:rsidRPr="007670D5" w:rsidRDefault="00973711" w:rsidP="007670D5">
            <w:pPr>
              <w:pStyle w:val="a4"/>
              <w:keepNext/>
              <w:keepLines/>
              <w:numPr>
                <w:ilvl w:val="0"/>
                <w:numId w:val="12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70D5">
              <w:rPr>
                <w:rFonts w:eastAsia="Calibri"/>
                <w:sz w:val="24"/>
                <w:szCs w:val="24"/>
                <w:lang w:eastAsia="en-US"/>
              </w:rPr>
              <w:t>Национальн</w:t>
            </w:r>
            <w:r w:rsidR="00AA475B" w:rsidRPr="007670D5">
              <w:rPr>
                <w:rFonts w:eastAsia="Calibri"/>
                <w:sz w:val="24"/>
                <w:szCs w:val="24"/>
                <w:lang w:eastAsia="en-US"/>
              </w:rPr>
              <w:t>ая</w:t>
            </w:r>
            <w:r w:rsidRPr="007670D5">
              <w:rPr>
                <w:rFonts w:eastAsia="Calibri"/>
                <w:sz w:val="24"/>
                <w:szCs w:val="24"/>
                <w:lang w:eastAsia="en-US"/>
              </w:rPr>
              <w:t xml:space="preserve"> систем</w:t>
            </w:r>
            <w:r w:rsidR="00AA475B" w:rsidRPr="007670D5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670D5">
              <w:rPr>
                <w:rFonts w:eastAsia="Calibri"/>
                <w:sz w:val="24"/>
                <w:szCs w:val="24"/>
                <w:lang w:eastAsia="en-US"/>
              </w:rPr>
              <w:t xml:space="preserve"> аккредитации Республики Беларусь</w:t>
            </w:r>
            <w:r w:rsidR="00663172" w:rsidRPr="007670D5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</w:tbl>
    <w:p w14:paraId="673343C0" w14:textId="28616764" w:rsidR="00C9337C" w:rsidRPr="006165F0" w:rsidRDefault="00C9337C" w:rsidP="00D84B82">
      <w:pPr>
        <w:pStyle w:val="a4"/>
        <w:widowControl w:val="0"/>
        <w:numPr>
          <w:ilvl w:val="0"/>
          <w:numId w:val="2"/>
        </w:numPr>
        <w:spacing w:before="120" w:after="120" w:line="240" w:lineRule="auto"/>
        <w:ind w:left="0" w:firstLine="709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7" w:name="_Toc227765902"/>
      <w:r w:rsidRPr="006165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ЗНАК НСА И ССЫЛКА</w:t>
      </w:r>
      <w:r w:rsidR="009C1A4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НА АККРЕДИТАЦИЮ</w:t>
      </w:r>
      <w:bookmarkEnd w:id="7"/>
      <w:r w:rsidRPr="006165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444ABD27" w14:textId="77777777" w:rsidR="00F35B01" w:rsidRDefault="00074CB2" w:rsidP="00D84B82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8" w:name="_Toc221887437"/>
      <w:r w:rsidRPr="00074CB2">
        <w:rPr>
          <w:rFonts w:ascii="Times New Roman" w:eastAsia="Calibri" w:hAnsi="Times New Roman" w:cs="Times New Roman"/>
          <w:sz w:val="24"/>
          <w:szCs w:val="24"/>
          <w:lang w:eastAsia="en-US"/>
        </w:rPr>
        <w:t>Знак НСА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74C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служит официальным свидетельством </w:t>
      </w:r>
      <w:r w:rsidR="00AA475B">
        <w:rPr>
          <w:rFonts w:ascii="Times New Roman" w:eastAsia="Calibri" w:hAnsi="Times New Roman" w:cs="Times New Roman"/>
          <w:sz w:val="24"/>
          <w:szCs w:val="24"/>
          <w:lang w:eastAsia="en-US"/>
        </w:rPr>
        <w:t>соответствия аккредитованного субъекта</w:t>
      </w:r>
      <w:r w:rsidR="00AA475B" w:rsidRPr="00074C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A475B">
        <w:rPr>
          <w:rFonts w:ascii="Times New Roman" w:eastAsia="Calibri" w:hAnsi="Times New Roman" w:cs="Times New Roman"/>
          <w:sz w:val="24"/>
          <w:szCs w:val="24"/>
          <w:lang w:eastAsia="en-US"/>
        </w:rPr>
        <w:t>критериям аккредитации</w:t>
      </w:r>
      <w:r w:rsidRPr="00074C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применяется для визуального подтверждения е</w:t>
      </w:r>
      <w:r w:rsidR="0053282D">
        <w:rPr>
          <w:rFonts w:ascii="Times New Roman" w:eastAsia="Calibri" w:hAnsi="Times New Roman" w:cs="Times New Roman"/>
          <w:sz w:val="24"/>
          <w:szCs w:val="24"/>
          <w:lang w:eastAsia="en-US"/>
        </w:rPr>
        <w:t>го</w:t>
      </w:r>
      <w:r w:rsidRPr="00074C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A475B">
        <w:rPr>
          <w:rFonts w:ascii="Times New Roman" w:eastAsia="Calibri" w:hAnsi="Times New Roman" w:cs="Times New Roman"/>
          <w:sz w:val="24"/>
          <w:szCs w:val="24"/>
          <w:lang w:eastAsia="en-US"/>
        </w:rPr>
        <w:t>компетентности</w:t>
      </w:r>
      <w:r w:rsidR="0005067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Start w:id="9" w:name="_Toc221887438"/>
      <w:bookmarkEnd w:id="8"/>
    </w:p>
    <w:p w14:paraId="4D924E78" w14:textId="22095AE6" w:rsidR="00ED07DD" w:rsidRDefault="00ED07DD" w:rsidP="00D84B82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D07DD">
        <w:rPr>
          <w:rFonts w:ascii="Times New Roman" w:eastAsia="Calibri" w:hAnsi="Times New Roman" w:cs="Times New Roman"/>
          <w:sz w:val="24"/>
          <w:szCs w:val="24"/>
          <w:lang w:eastAsia="en-US"/>
        </w:rPr>
        <w:t>Аккредитованный субъект вместо знака НСА либо одновременно с его применением вправе применять ссылку на аккредитацию.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Знак НСА и ссылка на аккредитацию равнозначны</w:t>
      </w:r>
      <w:r w:rsidRPr="00ED07D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End w:id="9"/>
      <w:r w:rsidR="006C65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Порядок применения знака НСА </w:t>
      </w:r>
      <w:r w:rsidR="00C53A6C">
        <w:rPr>
          <w:rFonts w:ascii="Times New Roman" w:eastAsia="Calibri" w:hAnsi="Times New Roman" w:cs="Times New Roman"/>
          <w:sz w:val="24"/>
          <w:szCs w:val="24"/>
          <w:lang w:eastAsia="en-US"/>
        </w:rPr>
        <w:t>и ссылки на аккредитацию установлены главой 11 Закона</w:t>
      </w:r>
      <w:r w:rsidR="004B6A4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№33-З</w:t>
      </w:r>
      <w:r w:rsidR="00C53A6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3C21DCDA" w14:textId="6EAEACEB" w:rsidR="00AE6356" w:rsidRPr="00C93CB4" w:rsidRDefault="00AE6356" w:rsidP="00D84B82">
      <w:pPr>
        <w:pStyle w:val="a4"/>
        <w:widowControl w:val="0"/>
        <w:numPr>
          <w:ilvl w:val="0"/>
          <w:numId w:val="8"/>
        </w:numPr>
        <w:spacing w:after="0" w:line="240" w:lineRule="auto"/>
        <w:ind w:left="0" w:firstLine="709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10" w:name="_Toc227765903"/>
      <w:r w:rsidRPr="00C93CB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Правила воспроизведения</w:t>
      </w:r>
      <w:bookmarkEnd w:id="10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4AB4D7D8" w14:textId="34C78E84" w:rsidR="0078516D" w:rsidRDefault="00AE6356" w:rsidP="00D84B82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7595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Форма и размеры знака НСА, содержание ссылки на аккредитацию установлены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3759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3759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13 к Правилам аккредитации.</w:t>
      </w:r>
    </w:p>
    <w:p w14:paraId="2376D96D" w14:textId="0EF43896" w:rsidR="00F55D3E" w:rsidRPr="0078516D" w:rsidRDefault="00F55D3E" w:rsidP="00D84B82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8516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Знак НСА</w:t>
      </w:r>
    </w:p>
    <w:p w14:paraId="4939A9AF" w14:textId="3A3AFA2F" w:rsidR="007A615F" w:rsidRPr="0007311B" w:rsidRDefault="00AE6356" w:rsidP="00D84B82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Допускается изменение размеров знака НСА с сохранением установленных пропорций.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Базовые размеры должны быть не менее указанных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приложении 13 к Правилам аккредитации.</w:t>
      </w:r>
      <w:r w:rsidRPr="007608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44FFE">
        <w:rPr>
          <w:rFonts w:ascii="Times New Roman" w:eastAsia="Calibri" w:hAnsi="Times New Roman" w:cs="Times New Roman"/>
          <w:sz w:val="24"/>
          <w:szCs w:val="24"/>
          <w:lang w:eastAsia="en-US"/>
        </w:rPr>
        <w:t>Б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уквенные и цифровые обозначения знака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НСА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располагаются в рамке с учетом минимальных отступов от внешних границ знака согласно </w:t>
      </w:r>
      <w:r w:rsidRPr="00760853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ю</w:t>
      </w:r>
      <w:r w:rsidRPr="007608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7608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Правилам аккредитации</w:t>
      </w:r>
      <w:r w:rsidR="0078516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0C1A09D5" w14:textId="77777777" w:rsidR="00AE6356" w:rsidRPr="0007311B" w:rsidRDefault="00AE6356" w:rsidP="00D84B82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311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 воспроизведении знака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НСА</w:t>
      </w:r>
      <w:r w:rsidRPr="0007311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должны соблюдаться следующие условия:</w:t>
      </w:r>
    </w:p>
    <w:p w14:paraId="5DF7D6BE" w14:textId="193D12AE" w:rsidR="00AE6356" w:rsidRPr="00274F6B" w:rsidRDefault="00AE6356" w:rsidP="00D84B82">
      <w:pPr>
        <w:pStyle w:val="a4"/>
        <w:widowControl w:val="0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4F6B">
        <w:rPr>
          <w:rFonts w:ascii="Times New Roman" w:eastAsia="Calibri" w:hAnsi="Times New Roman" w:cs="Times New Roman"/>
          <w:sz w:val="24"/>
          <w:szCs w:val="24"/>
          <w:lang w:eastAsia="en-US"/>
        </w:rPr>
        <w:t>знак НСА должен выполняться черным цветом на белом фоне</w:t>
      </w:r>
      <w:r w:rsidR="00E44FF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за исключением </w:t>
      </w:r>
      <w:r w:rsidR="006B1A7A">
        <w:rPr>
          <w:rFonts w:ascii="Times New Roman" w:eastAsia="Calibri" w:hAnsi="Times New Roman" w:cs="Times New Roman"/>
          <w:sz w:val="24"/>
          <w:szCs w:val="24"/>
          <w:lang w:eastAsia="en-US"/>
        </w:rPr>
        <w:t>случая нанесения знака НСА на сертификат соответствия, сертификат компетентности, копию сертификата компетентности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  <w:r w:rsidRPr="00274F6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7F610DE" w14:textId="77777777" w:rsidR="00AE6356" w:rsidRPr="00274F6B" w:rsidRDefault="00AE6356" w:rsidP="00D84B82">
      <w:pPr>
        <w:pStyle w:val="a4"/>
        <w:widowControl w:val="0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4F6B">
        <w:rPr>
          <w:rFonts w:ascii="Times New Roman" w:eastAsia="Calibri" w:hAnsi="Times New Roman" w:cs="Times New Roman"/>
          <w:sz w:val="24"/>
          <w:szCs w:val="24"/>
          <w:lang w:eastAsia="en-US"/>
        </w:rPr>
        <w:t>внешний вид (форма и пропорции) знака НСА не должны искажаться;</w:t>
      </w:r>
    </w:p>
    <w:p w14:paraId="0A780D8F" w14:textId="77777777" w:rsidR="00CA53B2" w:rsidRDefault="00AE6356" w:rsidP="00D84B82">
      <w:pPr>
        <w:pStyle w:val="a4"/>
        <w:widowControl w:val="0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4F6B">
        <w:rPr>
          <w:rFonts w:ascii="Times New Roman" w:eastAsia="Calibri" w:hAnsi="Times New Roman" w:cs="Times New Roman"/>
          <w:sz w:val="24"/>
          <w:szCs w:val="24"/>
          <w:lang w:eastAsia="en-US"/>
        </w:rPr>
        <w:t>в области защитного поля знака НСА не должно быть никаких посторонних текстов и графических изображений</w:t>
      </w:r>
      <w:r w:rsidRPr="00813BF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03C1DDAE" w14:textId="6D7C8043" w:rsidR="00AE6356" w:rsidRPr="00CA53B2" w:rsidRDefault="00CA53B2" w:rsidP="00D84B82">
      <w:pPr>
        <w:pStyle w:val="a4"/>
        <w:widowControl w:val="0"/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все буквенные и цифровые обозначения должны быть разборчивыми, четкими и читаемыми и расположены по центру полей знака НСА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>ля аббревиатур «</w:t>
      </w:r>
      <w:r w:rsidRPr="00CA53B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BSCA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>» и «БГЦА»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A53B2">
        <w:rPr>
          <w:rFonts w:ascii="Times New Roman" w:eastAsia="Calibri" w:hAnsi="Times New Roman" w:cs="Times New Roman"/>
          <w:sz w:val="24"/>
          <w:szCs w:val="24"/>
        </w:rPr>
        <w:t>применяются шрифты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</w:t>
      </w:r>
      <w:r w:rsidRPr="00CA53B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Cambria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5 </w:t>
      </w:r>
      <w:proofErr w:type="spellStart"/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>пт</w:t>
      </w:r>
      <w:proofErr w:type="spellEnd"/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>, для уникального регистрационного номера аккредитованного субъекта 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обозначения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основополагающего стандарта 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</w:t>
      </w:r>
      <w:r w:rsidRPr="00CA53B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Cambria</w:t>
      </w:r>
      <w:r w:rsidRPr="00CA53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5 пт.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Знак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НСА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рекомендуется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наносить посредством тиснения, рельефа, штампа, печатным способом или в электронном виде.</w:t>
      </w:r>
      <w:r w:rsidRPr="00B617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3F621DB3" w14:textId="2686CF90" w:rsidR="00AE6356" w:rsidRPr="0007311B" w:rsidRDefault="00AE6356" w:rsidP="00D84B82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Обозначение </w:t>
      </w:r>
      <w:r w:rsidR="005F523E">
        <w:rPr>
          <w:rFonts w:ascii="Times New Roman" w:eastAsia="Calibri" w:hAnsi="Times New Roman" w:cs="Times New Roman"/>
          <w:sz w:val="24"/>
          <w:szCs w:val="24"/>
          <w:lang w:eastAsia="en-US"/>
        </w:rPr>
        <w:t>основополагающего стандарта</w:t>
      </w:r>
      <w:r w:rsidRPr="000731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знаке указывается без года утверждения.</w:t>
      </w:r>
      <w:r w:rsidR="007A615F" w:rsidRPr="007A61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A615F">
        <w:rPr>
          <w:rFonts w:ascii="Times New Roman" w:eastAsia="Calibri" w:hAnsi="Times New Roman" w:cs="Times New Roman"/>
          <w:sz w:val="24"/>
          <w:szCs w:val="24"/>
          <w:lang w:eastAsia="en-US"/>
        </w:rPr>
        <w:t>Пример</w:t>
      </w:r>
      <w:r w:rsidR="00CA53B2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7A61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изображения знака НСА для различных субъектов аккредитации размещены в приложении 1</w:t>
      </w:r>
      <w:r w:rsidR="007A615F" w:rsidRPr="007A61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A615F">
        <w:rPr>
          <w:rFonts w:ascii="Times New Roman" w:eastAsia="Calibri" w:hAnsi="Times New Roman" w:cs="Times New Roman"/>
          <w:sz w:val="24"/>
          <w:szCs w:val="24"/>
          <w:lang w:eastAsia="en-US"/>
        </w:rPr>
        <w:t>к настоящим рекомендациям.</w:t>
      </w:r>
    </w:p>
    <w:p w14:paraId="321A2C6D" w14:textId="483F3F31" w:rsidR="00AE6356" w:rsidRDefault="00AE6356" w:rsidP="0078516D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BDE869" w14:textId="66230F83" w:rsidR="00F55D3E" w:rsidRPr="0078516D" w:rsidRDefault="0078516D" w:rsidP="003E79B0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8516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</w:t>
      </w:r>
      <w:r w:rsidRPr="000009A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сылка на аккредитацию</w:t>
      </w:r>
    </w:p>
    <w:p w14:paraId="790B843E" w14:textId="5EE1B5B9" w:rsidR="000009A8" w:rsidRPr="000009A8" w:rsidRDefault="0078516D" w:rsidP="0078516D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0009A8" w:rsidRPr="000009A8">
        <w:rPr>
          <w:rFonts w:ascii="Times New Roman" w:eastAsia="Calibri" w:hAnsi="Times New Roman" w:cs="Times New Roman"/>
          <w:sz w:val="24"/>
          <w:szCs w:val="24"/>
          <w:lang w:eastAsia="en-US"/>
        </w:rPr>
        <w:t>сылка на аккредитацию содерж</w:t>
      </w:r>
      <w:r w:rsidR="00954DF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0009A8" w:rsidRPr="000009A8">
        <w:rPr>
          <w:rFonts w:ascii="Times New Roman" w:eastAsia="Calibri" w:hAnsi="Times New Roman" w:cs="Times New Roman"/>
          <w:sz w:val="24"/>
          <w:szCs w:val="24"/>
          <w:lang w:eastAsia="en-US"/>
        </w:rPr>
        <w:t>т:</w:t>
      </w:r>
    </w:p>
    <w:p w14:paraId="49DD3DAD" w14:textId="1B1C049C" w:rsidR="000009A8" w:rsidRPr="000009A8" w:rsidRDefault="000009A8" w:rsidP="003E79B0">
      <w:pPr>
        <w:widowControl w:val="0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9A8">
        <w:rPr>
          <w:rFonts w:ascii="Times New Roman" w:eastAsia="Calibri" w:hAnsi="Times New Roman" w:cs="Times New Roman"/>
          <w:sz w:val="24"/>
          <w:szCs w:val="24"/>
        </w:rPr>
        <w:t>наименование аккредитованного субъекта (</w:t>
      </w:r>
      <w:r w:rsidR="00F55D3E" w:rsidRPr="000009A8">
        <w:rPr>
          <w:rFonts w:ascii="Times New Roman" w:eastAsia="Calibri" w:hAnsi="Times New Roman" w:cs="Times New Roman"/>
          <w:sz w:val="24"/>
          <w:szCs w:val="24"/>
        </w:rPr>
        <w:t>полное или сокращенное</w:t>
      </w:r>
      <w:r w:rsidRPr="000009A8">
        <w:rPr>
          <w:rFonts w:ascii="Times New Roman" w:eastAsia="Calibri" w:hAnsi="Times New Roman" w:cs="Times New Roman"/>
          <w:sz w:val="24"/>
          <w:szCs w:val="24"/>
        </w:rPr>
        <w:t>);</w:t>
      </w:r>
    </w:p>
    <w:p w14:paraId="4793F921" w14:textId="77777777" w:rsidR="000009A8" w:rsidRPr="000009A8" w:rsidRDefault="000009A8" w:rsidP="003E79B0">
      <w:pPr>
        <w:widowControl w:val="0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9A8">
        <w:rPr>
          <w:rFonts w:ascii="Times New Roman" w:eastAsia="Calibri" w:hAnsi="Times New Roman" w:cs="Times New Roman"/>
          <w:sz w:val="24"/>
          <w:szCs w:val="24"/>
        </w:rPr>
        <w:t>наименование организации, являющейся органом по аккредитации (полное или сокращенное);</w:t>
      </w:r>
    </w:p>
    <w:p w14:paraId="12C93451" w14:textId="61A1C69C" w:rsidR="000009A8" w:rsidRPr="000009A8" w:rsidRDefault="000009A8" w:rsidP="003E79B0">
      <w:pPr>
        <w:widowControl w:val="0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9A8">
        <w:rPr>
          <w:rFonts w:ascii="Times New Roman" w:eastAsia="Calibri" w:hAnsi="Times New Roman" w:cs="Times New Roman"/>
          <w:sz w:val="24"/>
          <w:szCs w:val="24"/>
        </w:rPr>
        <w:t xml:space="preserve">обозначение </w:t>
      </w:r>
      <w:r w:rsidR="007A615F" w:rsidRPr="007A615F">
        <w:rPr>
          <w:rFonts w:ascii="Times New Roman" w:eastAsia="Calibri" w:hAnsi="Times New Roman" w:cs="Times New Roman"/>
          <w:sz w:val="24"/>
          <w:szCs w:val="24"/>
          <w:lang w:eastAsia="en-US"/>
        </w:rPr>
        <w:t>основополагающего</w:t>
      </w:r>
      <w:r w:rsidR="007A61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стандарта</w:t>
      </w:r>
      <w:r w:rsidRPr="000009A8">
        <w:rPr>
          <w:rFonts w:ascii="Times New Roman" w:eastAsia="Calibri" w:hAnsi="Times New Roman" w:cs="Times New Roman"/>
          <w:sz w:val="24"/>
          <w:szCs w:val="24"/>
        </w:rPr>
        <w:t>, на соответствие которой(</w:t>
      </w:r>
      <w:proofErr w:type="spellStart"/>
      <w:r w:rsidRPr="000009A8">
        <w:rPr>
          <w:rFonts w:ascii="Times New Roman" w:eastAsia="Calibri" w:hAnsi="Times New Roman" w:cs="Times New Roman"/>
          <w:sz w:val="24"/>
          <w:szCs w:val="24"/>
        </w:rPr>
        <w:t>ым</w:t>
      </w:r>
      <w:proofErr w:type="spellEnd"/>
      <w:r w:rsidRPr="000009A8">
        <w:rPr>
          <w:rFonts w:ascii="Times New Roman" w:eastAsia="Calibri" w:hAnsi="Times New Roman" w:cs="Times New Roman"/>
          <w:sz w:val="24"/>
          <w:szCs w:val="24"/>
        </w:rPr>
        <w:t>) проведена оценка компетентности аккредитованного субъекта;</w:t>
      </w:r>
    </w:p>
    <w:p w14:paraId="11E9C809" w14:textId="77777777" w:rsidR="00120E9E" w:rsidRDefault="007A615F" w:rsidP="003E79B0">
      <w:pPr>
        <w:widowControl w:val="0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уникальный регистрационный номер</w:t>
      </w:r>
      <w:r w:rsidR="000009A8" w:rsidRPr="000009A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26B4CDE1" w14:textId="3F382B62" w:rsidR="000009A8" w:rsidRPr="000009A8" w:rsidRDefault="000009A8" w:rsidP="00D21009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0009A8">
        <w:rPr>
          <w:rFonts w:ascii="Times New Roman" w:eastAsia="Calibri" w:hAnsi="Times New Roman" w:cs="Times New Roman"/>
          <w:bCs/>
          <w:i/>
          <w:sz w:val="24"/>
          <w:szCs w:val="24"/>
        </w:rPr>
        <w:t>Пример</w:t>
      </w:r>
    </w:p>
    <w:p w14:paraId="0054D7C3" w14:textId="77777777" w:rsidR="007A615F" w:rsidRPr="007A615F" w:rsidRDefault="007A615F" w:rsidP="00D21009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7A615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[Наименование аккредитованного субъекта (полное или сокращенное)] аккредитован(а) государственным предприятием «БГЦА» на соответствие требованиям [обозначение основополагающего стандарта и при необходимости взаимосвязанного стандарта].</w:t>
      </w:r>
    </w:p>
    <w:p w14:paraId="51E60956" w14:textId="77777777" w:rsidR="007A615F" w:rsidRPr="007A615F" w:rsidRDefault="007A615F" w:rsidP="00D21009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7A615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Уникальный регистрационный номер в реестре НСА</w:t>
      </w:r>
    </w:p>
    <w:p w14:paraId="646B0D72" w14:textId="01011C9D" w:rsidR="000009A8" w:rsidRDefault="007A615F" w:rsidP="00D21009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7A615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№ BY/112___________</w:t>
      </w:r>
    </w:p>
    <w:p w14:paraId="04AC95B5" w14:textId="345E160F" w:rsidR="00B46376" w:rsidRPr="00B46376" w:rsidRDefault="00BB7443" w:rsidP="00D21009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 w:rsidRPr="00BB7443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Ссылка на аккредитацию может применяться на русском, белорусском или английском языках при условии точного воспроизведения содержания, установленного в приложении 13 к Правилам аккредитации. При использовании иностранного языка не допускается искажение уникального регистрационного номера, обозначения основополагающего стандарта и наименования органа по аккредитации</w:t>
      </w: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</w:p>
    <w:p w14:paraId="68A18205" w14:textId="77777777" w:rsidR="00DE0CD5" w:rsidRDefault="00DE0CD5" w:rsidP="00D21009">
      <w:pPr>
        <w:pStyle w:val="a4"/>
        <w:widowControl w:val="0"/>
        <w:spacing w:after="0" w:line="240" w:lineRule="auto"/>
        <w:ind w:left="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AA1FF2B" w14:textId="77777777" w:rsidR="00BB0D0B" w:rsidRPr="00F704C5" w:rsidRDefault="00BB0D0B" w:rsidP="003E79B0">
      <w:pPr>
        <w:pStyle w:val="a4"/>
        <w:keepNext/>
        <w:keepLines/>
        <w:numPr>
          <w:ilvl w:val="0"/>
          <w:numId w:val="8"/>
        </w:numPr>
        <w:spacing w:after="0" w:line="240" w:lineRule="auto"/>
        <w:ind w:hanging="720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11" w:name="_Toc227765904"/>
      <w:r w:rsidRPr="00EF5FC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Порядок</w:t>
      </w:r>
      <w:r w:rsidRPr="00F704C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выдачи</w:t>
      </w:r>
      <w:bookmarkEnd w:id="11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73C6E4A5" w14:textId="6C206893" w:rsidR="00BB0D0B" w:rsidRDefault="00BB0D0B" w:rsidP="00BB0D0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704C5">
        <w:rPr>
          <w:rFonts w:ascii="Times New Roman" w:eastAsia="Calibri" w:hAnsi="Times New Roman" w:cs="Times New Roman"/>
          <w:sz w:val="24"/>
          <w:szCs w:val="24"/>
          <w:lang w:eastAsia="en-US"/>
        </w:rPr>
        <w:t>При принятии положительного решения по аккредитации аккредитованным субъектам предоставляется право применения знака НСА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/ссылки на аккредитацию</w:t>
      </w:r>
      <w:r w:rsidRPr="00F704C5">
        <w:rPr>
          <w:rFonts w:ascii="Times New Roman" w:eastAsia="Calibri" w:hAnsi="Times New Roman" w:cs="Times New Roman"/>
          <w:sz w:val="24"/>
          <w:szCs w:val="24"/>
          <w:lang w:eastAsia="en-US"/>
        </w:rPr>
        <w:t>. Предоставление знака НСА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/ссылки на аккредитацию</w:t>
      </w:r>
      <w:r w:rsidRPr="00F704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осуществляется </w:t>
      </w:r>
      <w:r w:rsidRPr="00F704C5">
        <w:rPr>
          <w:rFonts w:ascii="Times New Roman" w:eastAsia="Times New Roman" w:hAnsi="Times New Roman" w:cs="Times New Roman"/>
          <w:sz w:val="24"/>
          <w:szCs w:val="24"/>
        </w:rPr>
        <w:t xml:space="preserve">органом по аккредитации </w:t>
      </w:r>
      <w:r w:rsidRPr="00F704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аккредитованному субъекту посредством автоматического формирования в кабинете аккредитованного субъекта в ЕИС уведомления о возможности применения знака аккредитации по форме </w:t>
      </w:r>
      <w:r w:rsidRPr="00F704C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 </w:t>
      </w:r>
      <w:proofErr w:type="gramStart"/>
      <w:r w:rsidRPr="00F704C5">
        <w:rPr>
          <w:rFonts w:ascii="Times New Roman" w:eastAsia="Times New Roman" w:hAnsi="Times New Roman" w:cs="Times New Roman"/>
          <w:sz w:val="24"/>
          <w:szCs w:val="24"/>
          <w:lang w:eastAsia="en-US"/>
        </w:rPr>
        <w:t>4.3-01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F704C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045CF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Уведомление формируется после внесения в ЕИС информации о решении, принятом на </w:t>
      </w:r>
      <w:r w:rsidR="004B6A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заседании </w:t>
      </w:r>
      <w:r w:rsidRPr="00045CF8">
        <w:rPr>
          <w:rFonts w:ascii="Times New Roman" w:eastAsia="Times New Roman" w:hAnsi="Times New Roman" w:cs="Times New Roman"/>
          <w:sz w:val="24"/>
          <w:szCs w:val="24"/>
          <w:lang w:eastAsia="en-US"/>
        </w:rPr>
        <w:t>технической комиссии по аккредитации.</w:t>
      </w:r>
    </w:p>
    <w:p w14:paraId="7034F0B5" w14:textId="77777777" w:rsidR="00DE0CD5" w:rsidRDefault="00DE0CD5" w:rsidP="00D21009">
      <w:pPr>
        <w:pStyle w:val="a4"/>
        <w:widowControl w:val="0"/>
        <w:spacing w:after="0" w:line="240" w:lineRule="auto"/>
        <w:ind w:left="0"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197ABF9" w14:textId="3E2C9933" w:rsidR="00AC4CAB" w:rsidRPr="00AC4CAB" w:rsidRDefault="00AC4CAB" w:rsidP="003E79B0">
      <w:pPr>
        <w:pStyle w:val="a4"/>
        <w:keepNext/>
        <w:keepLines/>
        <w:numPr>
          <w:ilvl w:val="0"/>
          <w:numId w:val="8"/>
        </w:numPr>
        <w:spacing w:after="0" w:line="240" w:lineRule="auto"/>
        <w:ind w:left="0" w:firstLine="709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2" w:name="_Toc227765905"/>
      <w:r w:rsidRPr="00AC4CA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Порядок</w:t>
      </w:r>
      <w:r w:rsidR="00833B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и у</w:t>
      </w:r>
      <w:r w:rsidR="00833BF5" w:rsidRPr="00274F6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словия</w:t>
      </w:r>
      <w:r w:rsidRPr="00AC4CA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применения</w:t>
      </w:r>
      <w:bookmarkEnd w:id="12"/>
      <w:r w:rsidRPr="00AC4CA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241AFE09" w14:textId="77B24A3B" w:rsidR="00DE0CD5" w:rsidRPr="00DE0CD5" w:rsidRDefault="000102D8" w:rsidP="00AC4CA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AC4CAB">
        <w:rPr>
          <w:rFonts w:ascii="Times New Roman" w:eastAsia="Calibri" w:hAnsi="Times New Roman" w:cs="Times New Roman"/>
          <w:sz w:val="24"/>
          <w:szCs w:val="24"/>
          <w:lang w:eastAsia="en-US"/>
        </w:rPr>
        <w:t>рименени</w:t>
      </w:r>
      <w:r w:rsidR="005640CC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 w:rsidR="00AC4C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E0CD5"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знака НСА </w:t>
      </w:r>
      <w:r w:rsidR="00AC4C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ссылки на аккредитацию </w:t>
      </w:r>
      <w:r w:rsidR="00A2747D">
        <w:rPr>
          <w:rFonts w:ascii="Times New Roman" w:eastAsia="Calibri" w:hAnsi="Times New Roman" w:cs="Times New Roman"/>
          <w:sz w:val="24"/>
          <w:szCs w:val="24"/>
          <w:lang w:eastAsia="en-US"/>
        </w:rPr>
        <w:t>устанавливаются</w:t>
      </w:r>
      <w:r w:rsidR="00DE0CD5"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стать</w:t>
      </w:r>
      <w:r w:rsidR="00A2747D">
        <w:rPr>
          <w:rFonts w:ascii="Times New Roman" w:eastAsia="Calibri" w:hAnsi="Times New Roman" w:cs="Times New Roman"/>
          <w:sz w:val="24"/>
          <w:szCs w:val="24"/>
          <w:lang w:eastAsia="en-US"/>
        </w:rPr>
        <w:t>ей</w:t>
      </w:r>
      <w:r w:rsidR="00DE0CD5"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35 Закона</w:t>
      </w:r>
      <w:r w:rsidR="004B6A4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№33-З</w:t>
      </w:r>
      <w:r w:rsidR="00DE0CD5"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пункт</w:t>
      </w:r>
      <w:r w:rsidR="00A2747D">
        <w:rPr>
          <w:rFonts w:ascii="Times New Roman" w:eastAsia="Calibri" w:hAnsi="Times New Roman" w:cs="Times New Roman"/>
          <w:sz w:val="24"/>
          <w:szCs w:val="24"/>
          <w:lang w:eastAsia="en-US"/>
        </w:rPr>
        <w:t>ом</w:t>
      </w:r>
      <w:r w:rsidR="00DE0CD5"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83 глав</w:t>
      </w:r>
      <w:r w:rsidR="00A2747D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DE0CD5"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11 Правил аккредитации. </w:t>
      </w:r>
    </w:p>
    <w:p w14:paraId="0EC18117" w14:textId="3042D2CC" w:rsidR="00C07BB7" w:rsidRDefault="00242795" w:rsidP="0024279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3" w:name="_Toc221887455"/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>Знак НСА</w:t>
      </w:r>
      <w:r w:rsidR="00646C76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ссылк</w:t>
      </w:r>
      <w:r w:rsidR="000102D8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аккредитацию</w:t>
      </w:r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F696C">
        <w:rPr>
          <w:rFonts w:ascii="Times New Roman" w:eastAsia="Calibri" w:hAnsi="Times New Roman" w:cs="Times New Roman"/>
          <w:sz w:val="24"/>
          <w:szCs w:val="24"/>
          <w:lang w:eastAsia="en-US"/>
        </w:rPr>
        <w:t>следует</w:t>
      </w:r>
      <w:r w:rsidR="00C07B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применять</w:t>
      </w:r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вместе с логотипом аккредитованного субъекта </w:t>
      </w:r>
      <w:r w:rsidR="000F696C">
        <w:rPr>
          <w:rFonts w:ascii="Times New Roman" w:eastAsia="Calibri" w:hAnsi="Times New Roman" w:cs="Times New Roman"/>
          <w:sz w:val="24"/>
          <w:szCs w:val="24"/>
          <w:lang w:eastAsia="en-US"/>
        </w:rPr>
        <w:t>посредством</w:t>
      </w:r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размещ</w:t>
      </w:r>
      <w:r w:rsidR="000F696C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одной отображаемой странице документа. </w:t>
      </w:r>
      <w:r w:rsidR="00C07BB7"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>При отсутствии логотипа у аккредитованного субъекта знак НСА</w:t>
      </w:r>
      <w:r w:rsidR="00C07BB7">
        <w:rPr>
          <w:rFonts w:ascii="Times New Roman" w:eastAsia="Calibri" w:hAnsi="Times New Roman" w:cs="Times New Roman"/>
          <w:sz w:val="24"/>
          <w:szCs w:val="24"/>
          <w:lang w:eastAsia="en-US"/>
        </w:rPr>
        <w:t>/ссылк</w:t>
      </w:r>
      <w:r w:rsidR="000102D8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C07B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аккредитацию</w:t>
      </w:r>
      <w:r w:rsidR="00C07BB7"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следует размещать совместно с наименованием аккредитованного субъекта на одной отображаемой странице документа.</w:t>
      </w:r>
      <w:r w:rsidR="00C07B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C07BB7" w:rsidRPr="00C07BB7">
        <w:rPr>
          <w:rFonts w:ascii="Times New Roman" w:eastAsia="Calibri" w:hAnsi="Times New Roman" w:cs="Times New Roman"/>
          <w:sz w:val="24"/>
          <w:szCs w:val="24"/>
          <w:lang w:eastAsia="en-US"/>
        </w:rPr>
        <w:t>При невозможности совместного размещения на одной странице,</w:t>
      </w:r>
      <w:proofErr w:type="gramEnd"/>
      <w:r w:rsidR="00C07BB7" w:rsidRPr="00C07B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знак НСА/ссылка на аккредитацию и логотип/наименование аккредитованного субъекта должны быть четко идентифицируемы как относящиеся к одному документу</w:t>
      </w:r>
      <w:r w:rsidR="00C07B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14:paraId="14FB534E" w14:textId="5E8403EA" w:rsidR="00242795" w:rsidRDefault="00242795" w:rsidP="0024279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>Знак НСА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/ссылка на аккредитацию</w:t>
      </w:r>
      <w:r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логотип аккредитованного субъекта рекомендуется воспроизводить соразмерными по высоте.</w:t>
      </w:r>
    </w:p>
    <w:p w14:paraId="691254B8" w14:textId="49F6F6D5" w:rsidR="00DE0CD5" w:rsidRDefault="00DE0CD5" w:rsidP="00DE0C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>Применение знака НСА</w:t>
      </w:r>
      <w:r w:rsidR="00954DF6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 w:rsidR="00AC0582">
        <w:rPr>
          <w:rFonts w:ascii="Times New Roman" w:eastAsia="Calibri" w:hAnsi="Times New Roman" w:cs="Times New Roman"/>
          <w:sz w:val="24"/>
          <w:szCs w:val="24"/>
          <w:lang w:eastAsia="en-US"/>
        </w:rPr>
        <w:t>ссылки на аккредитацию</w:t>
      </w:r>
      <w:r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документах, выдаваемых по результатам деятельности по оценке соответствия (</w:t>
      </w:r>
      <w:r w:rsidR="00833BF5" w:rsidRPr="006813EF">
        <w:rPr>
          <w:rFonts w:ascii="Times New Roman" w:eastAsia="Calibri" w:hAnsi="Times New Roman" w:cs="Times New Roman"/>
          <w:sz w:val="24"/>
          <w:szCs w:val="24"/>
          <w:lang w:eastAsia="en-US"/>
        </w:rPr>
        <w:t>сертификатах соответствия, сертификатах компетентности, протоколах испытаний, свидетельствах о калибровке</w:t>
      </w:r>
      <w:r w:rsidR="00833BF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r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>др.), возможно только в том случае, если они содержат результаты деятельности по оценке соответствия, входящей в область аккредитации.</w:t>
      </w:r>
      <w:bookmarkEnd w:id="13"/>
      <w:r w:rsidR="00AC0582" w:rsidRPr="00AC058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B1D2B40" w14:textId="72BF28CC" w:rsidR="007F261B" w:rsidRDefault="00DE0CD5" w:rsidP="00DE0CD5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Применение </w:t>
      </w:r>
      <w:bookmarkStart w:id="14" w:name="_Toc221887457"/>
      <w:r w:rsidRPr="00DE0CD5">
        <w:rPr>
          <w:rFonts w:ascii="Times New Roman" w:eastAsia="Calibri" w:hAnsi="Times New Roman" w:cs="Times New Roman"/>
          <w:sz w:val="24"/>
          <w:szCs w:val="24"/>
        </w:rPr>
        <w:t>знака НСА</w:t>
      </w:r>
      <w:r w:rsidR="00954DF6">
        <w:rPr>
          <w:rFonts w:ascii="Times New Roman" w:eastAsia="Calibri" w:hAnsi="Times New Roman" w:cs="Times New Roman"/>
          <w:sz w:val="24"/>
          <w:szCs w:val="24"/>
        </w:rPr>
        <w:t>/</w:t>
      </w:r>
      <w:r w:rsidR="00954DF6">
        <w:rPr>
          <w:rFonts w:ascii="Times New Roman" w:eastAsia="Calibri" w:hAnsi="Times New Roman" w:cs="Times New Roman"/>
          <w:sz w:val="24"/>
          <w:szCs w:val="24"/>
          <w:lang w:eastAsia="en-US"/>
        </w:rPr>
        <w:t>ссылки на аккредитацию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допускается в рекламных материалах и публикациях, которые относятся к аккредитованной деятельности </w:t>
      </w:r>
      <w:r w:rsidR="00DA1C4E">
        <w:rPr>
          <w:rFonts w:ascii="Times New Roman" w:eastAsia="Calibri" w:hAnsi="Times New Roman" w:cs="Times New Roman"/>
          <w:sz w:val="24"/>
          <w:szCs w:val="24"/>
        </w:rPr>
        <w:t>п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ри </w:t>
      </w:r>
      <w:r w:rsidR="00DA1C4E">
        <w:rPr>
          <w:rFonts w:ascii="Times New Roman" w:eastAsia="Calibri" w:hAnsi="Times New Roman" w:cs="Times New Roman"/>
          <w:sz w:val="24"/>
          <w:szCs w:val="24"/>
        </w:rPr>
        <w:t>соблюдении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услови</w:t>
      </w:r>
      <w:r w:rsidR="00DA1C4E">
        <w:rPr>
          <w:rFonts w:ascii="Times New Roman" w:eastAsia="Calibri" w:hAnsi="Times New Roman" w:cs="Times New Roman"/>
          <w:sz w:val="24"/>
          <w:szCs w:val="24"/>
        </w:rPr>
        <w:t>й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и правил, изложенны</w:t>
      </w:r>
      <w:r w:rsidR="00DA1C4E">
        <w:rPr>
          <w:rFonts w:ascii="Times New Roman" w:eastAsia="Calibri" w:hAnsi="Times New Roman" w:cs="Times New Roman"/>
          <w:sz w:val="24"/>
          <w:szCs w:val="24"/>
        </w:rPr>
        <w:t>х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в настоящ</w:t>
      </w:r>
      <w:r w:rsidR="002E4F2E">
        <w:rPr>
          <w:rFonts w:ascii="Times New Roman" w:eastAsia="Calibri" w:hAnsi="Times New Roman" w:cs="Times New Roman"/>
          <w:sz w:val="24"/>
          <w:szCs w:val="24"/>
        </w:rPr>
        <w:t>их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4F2E">
        <w:rPr>
          <w:rFonts w:ascii="Times New Roman" w:eastAsia="Calibri" w:hAnsi="Times New Roman" w:cs="Times New Roman"/>
          <w:sz w:val="24"/>
          <w:szCs w:val="24"/>
        </w:rPr>
        <w:t>рекомендациях</w:t>
      </w:r>
      <w:r w:rsidRPr="00DE0CD5">
        <w:rPr>
          <w:rFonts w:ascii="Times New Roman" w:eastAsia="Calibri" w:hAnsi="Times New Roman" w:cs="Times New Roman"/>
          <w:sz w:val="24"/>
          <w:szCs w:val="24"/>
        </w:rPr>
        <w:t>.</w:t>
      </w:r>
      <w:bookmarkEnd w:id="14"/>
      <w:r w:rsidR="00DA1C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15" w:name="_Toc221887458"/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Аккредитованный субъект </w:t>
      </w:r>
      <w:r w:rsidR="00DA1C4E">
        <w:rPr>
          <w:rFonts w:ascii="Times New Roman" w:eastAsia="Calibri" w:hAnsi="Times New Roman" w:cs="Times New Roman"/>
          <w:sz w:val="24"/>
          <w:szCs w:val="24"/>
        </w:rPr>
        <w:t>вправе использовать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знак НСА</w:t>
      </w:r>
      <w:r w:rsidR="00BB0D0B">
        <w:rPr>
          <w:rFonts w:ascii="Times New Roman" w:eastAsia="Calibri" w:hAnsi="Times New Roman" w:cs="Times New Roman"/>
          <w:sz w:val="24"/>
          <w:szCs w:val="24"/>
        </w:rPr>
        <w:t>/</w:t>
      </w:r>
      <w:r w:rsidR="00DA1C4E">
        <w:rPr>
          <w:rFonts w:ascii="Times New Roman" w:eastAsia="Calibri" w:hAnsi="Times New Roman" w:cs="Times New Roman"/>
          <w:sz w:val="24"/>
          <w:szCs w:val="24"/>
        </w:rPr>
        <w:t>ссылку на аккредитацию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на своих фирменных бланках,</w:t>
      </w:r>
      <w:r w:rsidR="00833B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3BF5" w:rsidRPr="006813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бланках </w:t>
      </w:r>
      <w:r w:rsidR="007F261B" w:rsidRPr="006813EF">
        <w:rPr>
          <w:rFonts w:ascii="Times New Roman" w:eastAsia="Calibri" w:hAnsi="Times New Roman" w:cs="Times New Roman"/>
          <w:sz w:val="24"/>
          <w:szCs w:val="24"/>
          <w:lang w:eastAsia="en-US"/>
        </w:rPr>
        <w:t>официальной корреспонденции,</w:t>
      </w: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 содержащих информацию, относящуюся к аккредитованным видам деятельности</w:t>
      </w:r>
      <w:r w:rsidR="00954DF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54DF6" w:rsidRPr="00DE0CD5">
        <w:rPr>
          <w:rFonts w:ascii="Times New Roman" w:eastAsia="Calibri" w:hAnsi="Times New Roman" w:cs="Times New Roman"/>
          <w:sz w:val="24"/>
          <w:szCs w:val="24"/>
        </w:rPr>
        <w:t xml:space="preserve">Аккредитованный субъект </w:t>
      </w:r>
      <w:r w:rsidR="00954DF6">
        <w:rPr>
          <w:rFonts w:ascii="Times New Roman" w:eastAsia="Calibri" w:hAnsi="Times New Roman" w:cs="Times New Roman"/>
          <w:sz w:val="24"/>
          <w:szCs w:val="24"/>
        </w:rPr>
        <w:t>вправе использовать</w:t>
      </w:r>
      <w:r w:rsidR="00954DF6" w:rsidRPr="00DE0CD5">
        <w:rPr>
          <w:rFonts w:ascii="Times New Roman" w:eastAsia="Calibri" w:hAnsi="Times New Roman" w:cs="Times New Roman"/>
          <w:sz w:val="24"/>
          <w:szCs w:val="24"/>
        </w:rPr>
        <w:t xml:space="preserve"> знак НСА</w:t>
      </w:r>
      <w:r w:rsidR="00954DF6">
        <w:rPr>
          <w:rFonts w:ascii="Times New Roman" w:eastAsia="Calibri" w:hAnsi="Times New Roman" w:cs="Times New Roman"/>
          <w:sz w:val="24"/>
          <w:szCs w:val="24"/>
        </w:rPr>
        <w:t>/ссылку на аккредитацию</w:t>
      </w:r>
      <w:r w:rsidR="00DA1C4E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7E6079" w:rsidRPr="007E6079">
        <w:rPr>
          <w:rFonts w:ascii="Times New Roman" w:eastAsia="Calibri" w:hAnsi="Times New Roman" w:cs="Times New Roman"/>
          <w:sz w:val="24"/>
          <w:szCs w:val="24"/>
        </w:rPr>
        <w:t>своем официальном сайте в глобальной компьютерной сети Интернет</w:t>
      </w:r>
      <w:r w:rsidRPr="00DE0CD5">
        <w:rPr>
          <w:rFonts w:ascii="Times New Roman" w:eastAsia="Calibri" w:hAnsi="Times New Roman" w:cs="Times New Roman"/>
          <w:sz w:val="24"/>
          <w:szCs w:val="24"/>
        </w:rPr>
        <w:t>.</w:t>
      </w:r>
      <w:bookmarkEnd w:id="15"/>
      <w:r w:rsidR="007F261B" w:rsidRPr="007F26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1308FA9F" w14:textId="56EB5212" w:rsidR="00E27B86" w:rsidRPr="00DE0CD5" w:rsidRDefault="00DA1C4E" w:rsidP="00E27B86">
      <w:pPr>
        <w:widowControl w:val="0"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0CD5">
        <w:rPr>
          <w:rFonts w:ascii="Times New Roman" w:eastAsia="Calibri" w:hAnsi="Times New Roman" w:cs="Times New Roman"/>
          <w:sz w:val="24"/>
          <w:szCs w:val="24"/>
        </w:rPr>
        <w:t>В случае, если аккредитованный субъект осуществляет деятельность в нескольких местах, знак НСА</w:t>
      </w:r>
      <w:r w:rsidR="00242795">
        <w:rPr>
          <w:rFonts w:ascii="Times New Roman" w:eastAsia="Calibri" w:hAnsi="Times New Roman" w:cs="Times New Roman"/>
          <w:sz w:val="24"/>
          <w:szCs w:val="24"/>
        </w:rPr>
        <w:t>/</w:t>
      </w:r>
      <w:r w:rsidRPr="00DE0CD5">
        <w:rPr>
          <w:rFonts w:ascii="Times New Roman" w:eastAsia="Calibri" w:hAnsi="Times New Roman" w:cs="Times New Roman"/>
          <w:sz w:val="24"/>
          <w:szCs w:val="24"/>
        </w:rPr>
        <w:t>ссылка на аккредитацию применяется только в отношении аккредитованных мест расположения. Рядом со знаком или ссылкой размещается информация, указывающая, к какому месту (местам) относится аккредитация.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CD5" w:rsidRPr="00DE0CD5">
        <w:rPr>
          <w:rFonts w:ascii="Times New Roman" w:eastAsia="Times New Roman" w:hAnsi="Times New Roman" w:cs="Times New Roman"/>
          <w:sz w:val="24"/>
          <w:szCs w:val="24"/>
        </w:rPr>
        <w:t xml:space="preserve">Для лабораторий, осуществляющих свою деятельность вне постоянных мест размещения, применяются те же правила применения </w:t>
      </w:r>
      <w:r w:rsidR="00DE0CD5" w:rsidRPr="00DE0CD5">
        <w:rPr>
          <w:rFonts w:ascii="Times New Roman" w:eastAsia="Calibri" w:hAnsi="Times New Roman" w:cs="Times New Roman"/>
          <w:sz w:val="24"/>
          <w:szCs w:val="24"/>
        </w:rPr>
        <w:t>з</w:t>
      </w:r>
      <w:r w:rsidR="00DE0CD5" w:rsidRPr="00DE0CD5">
        <w:rPr>
          <w:rFonts w:ascii="Times New Roman" w:eastAsia="Times New Roman" w:hAnsi="Times New Roman" w:cs="Times New Roman"/>
          <w:sz w:val="24"/>
          <w:szCs w:val="24"/>
        </w:rPr>
        <w:t>нака НСА</w:t>
      </w:r>
      <w:r w:rsidR="00242795">
        <w:rPr>
          <w:rFonts w:ascii="Times New Roman" w:eastAsia="Times New Roman" w:hAnsi="Times New Roman" w:cs="Times New Roman"/>
          <w:sz w:val="24"/>
          <w:szCs w:val="24"/>
        </w:rPr>
        <w:t>/</w:t>
      </w:r>
      <w:r w:rsidR="00DE0CD5" w:rsidRPr="00DE0CD5">
        <w:rPr>
          <w:rFonts w:ascii="Times New Roman" w:eastAsia="Times New Roman" w:hAnsi="Times New Roman" w:cs="Times New Roman"/>
          <w:sz w:val="24"/>
          <w:szCs w:val="24"/>
        </w:rPr>
        <w:t>ссылки на аккредитацию, как и при осуществлении деятельности на постоянном месте размещения.</w:t>
      </w:r>
      <w:r w:rsidR="00E27B86" w:rsidRPr="00E27B8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0E91BBA" w14:textId="7889A4F6" w:rsidR="00DE0CD5" w:rsidRDefault="00DE0CD5" w:rsidP="00DE0CD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CD5">
        <w:rPr>
          <w:rFonts w:ascii="Times New Roman" w:eastAsia="Times New Roman" w:hAnsi="Times New Roman" w:cs="Times New Roman"/>
          <w:sz w:val="24"/>
          <w:szCs w:val="24"/>
        </w:rPr>
        <w:t>На средствах измерения, прошедших калибровку в соответствии с областью аккредитации, допускается размещение калибровочных бирок совместно со знаком аккредитации</w:t>
      </w:r>
      <w:r w:rsidR="00242795">
        <w:rPr>
          <w:rFonts w:ascii="Times New Roman" w:eastAsia="Times New Roman" w:hAnsi="Times New Roman" w:cs="Times New Roman"/>
          <w:sz w:val="24"/>
          <w:szCs w:val="24"/>
        </w:rPr>
        <w:t>/ссылк</w:t>
      </w:r>
      <w:r w:rsidR="00BB0D0B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242795">
        <w:rPr>
          <w:rFonts w:ascii="Times New Roman" w:eastAsia="Times New Roman" w:hAnsi="Times New Roman" w:cs="Times New Roman"/>
          <w:sz w:val="24"/>
          <w:szCs w:val="24"/>
        </w:rPr>
        <w:t xml:space="preserve"> на аккредитацию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CC4EBF" w14:textId="4BBF414A" w:rsidR="00242795" w:rsidRDefault="00E27B86" w:rsidP="0024279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7BB7">
        <w:rPr>
          <w:rFonts w:ascii="Times New Roman" w:eastAsia="Times New Roman" w:hAnsi="Times New Roman" w:cs="Times New Roman"/>
          <w:sz w:val="24"/>
          <w:szCs w:val="24"/>
        </w:rPr>
        <w:t>Дополнительные требования и руководств</w:t>
      </w:r>
      <w:r w:rsidR="000102D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07BB7">
        <w:rPr>
          <w:rFonts w:ascii="Times New Roman" w:eastAsia="Times New Roman" w:hAnsi="Times New Roman" w:cs="Times New Roman"/>
          <w:sz w:val="24"/>
          <w:szCs w:val="24"/>
        </w:rPr>
        <w:t xml:space="preserve"> по применению знака НСА</w:t>
      </w:r>
      <w:r w:rsidR="00242795" w:rsidRPr="00C07BB7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07BB7">
        <w:rPr>
          <w:rFonts w:ascii="Times New Roman" w:eastAsia="Times New Roman" w:hAnsi="Times New Roman" w:cs="Times New Roman"/>
          <w:sz w:val="24"/>
          <w:szCs w:val="24"/>
        </w:rPr>
        <w:t>ссыл</w:t>
      </w:r>
      <w:r w:rsidR="000102D8">
        <w:rPr>
          <w:rFonts w:ascii="Times New Roman" w:eastAsia="Times New Roman" w:hAnsi="Times New Roman" w:cs="Times New Roman"/>
          <w:sz w:val="24"/>
          <w:szCs w:val="24"/>
        </w:rPr>
        <w:t>ок</w:t>
      </w:r>
      <w:r w:rsidRPr="00C07BB7">
        <w:rPr>
          <w:rFonts w:ascii="Times New Roman" w:eastAsia="Times New Roman" w:hAnsi="Times New Roman" w:cs="Times New Roman"/>
          <w:sz w:val="24"/>
          <w:szCs w:val="24"/>
        </w:rPr>
        <w:t xml:space="preserve"> на аккредитацию для аккредитованных испытательных и калибровочных лабораторий приведены в </w:t>
      </w:r>
      <w:r w:rsidRPr="00C07BB7">
        <w:rPr>
          <w:rFonts w:ascii="Times New Roman" w:eastAsia="Times New Roman" w:hAnsi="Times New Roman" w:cs="Times New Roman"/>
          <w:sz w:val="24"/>
          <w:szCs w:val="24"/>
          <w:lang w:val="en-US"/>
        </w:rPr>
        <w:t>ILAC</w:t>
      </w:r>
      <w:r w:rsidRPr="00C07BB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07BB7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C07BB7">
        <w:rPr>
          <w:rFonts w:ascii="Times New Roman" w:eastAsia="Times New Roman" w:hAnsi="Times New Roman" w:cs="Times New Roman"/>
          <w:sz w:val="24"/>
          <w:szCs w:val="24"/>
        </w:rPr>
        <w:t>8.</w:t>
      </w:r>
      <w:r w:rsidR="00242795" w:rsidRPr="00242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18FDFA6A" w14:textId="77777777" w:rsidR="007A5F13" w:rsidRPr="007A5F13" w:rsidRDefault="007A5F13" w:rsidP="007A5F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A5F13">
        <w:rPr>
          <w:rFonts w:ascii="Times New Roman" w:eastAsia="Calibri" w:hAnsi="Times New Roman" w:cs="Times New Roman"/>
          <w:sz w:val="24"/>
          <w:szCs w:val="24"/>
          <w:lang w:eastAsia="en-US"/>
        </w:rPr>
        <w:t>Документы, выдаваемые аккредитованными субъектами по результатам своей деятельности без нанесения знака НСА, не могут претендовать на презумпцию соответствия требованиям схем аккредитации и не рассматриваются органом по аккредитации как документы, содержащие результаты деятельности аккредитованного субъекта в пределах действующей области аккредитации.</w:t>
      </w:r>
    </w:p>
    <w:p w14:paraId="627C6BE1" w14:textId="77777777" w:rsidR="007A5F13" w:rsidRPr="007A5F13" w:rsidRDefault="007A5F13" w:rsidP="007A5F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A5F13">
        <w:rPr>
          <w:rFonts w:ascii="Times New Roman" w:eastAsia="Calibri" w:hAnsi="Times New Roman" w:cs="Times New Roman"/>
          <w:sz w:val="24"/>
          <w:szCs w:val="24"/>
          <w:lang w:eastAsia="en-US"/>
        </w:rPr>
        <w:t>На основании пунктов 1 и 4 статьи 1 Закона №33-З подобные документы не могут рассматриваться иными юридическими лицами, гражданами, в том числе индивидуальными предпринимателями, как результат деятельности, в отношении которой осуществлено подтверждение органом по аккредитации компетентности юридических лиц (их структурных подразделений) осуществлять деятельность в определенной области аккредитации и официальное свидетельствование их соответствия критериям аккредитации.</w:t>
      </w:r>
    </w:p>
    <w:p w14:paraId="3C7C8DBC" w14:textId="5A43797E" w:rsidR="00242795" w:rsidRDefault="007A5F13" w:rsidP="007A5F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F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Наличие аккредитации может быть дополнительным требованием органов государственного управления, являющихся регуляторами в производственных сферах деятельности предприятий, или дополнительным требованием заказчика, в том числе в соответствии с его локальными правовыми актами, в связи с чем орган по аккредитации </w:t>
      </w:r>
      <w:r w:rsidRPr="007A5F1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практикует позицию о том, что аккредитованными субъектами, выдавшими документы о результатах своей деятельности без применения знака НСА в вышеуказанных целях, требования заказчиков и(или) органов государственного управления - регуляторов к наличию аккредитации не выполняются.</w:t>
      </w:r>
      <w:r w:rsidR="00242795" w:rsidRPr="00242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296AF2" w14:textId="77777777" w:rsidR="00954DF6" w:rsidRDefault="00954DF6" w:rsidP="002427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54CB6D" w14:textId="47A81BB7" w:rsidR="00954DF6" w:rsidRPr="00954DF6" w:rsidRDefault="00954DF6" w:rsidP="003E79B0">
      <w:pPr>
        <w:pStyle w:val="a4"/>
        <w:keepNext/>
        <w:keepLines/>
        <w:numPr>
          <w:ilvl w:val="0"/>
          <w:numId w:val="8"/>
        </w:numPr>
        <w:spacing w:after="0" w:line="240" w:lineRule="auto"/>
        <w:ind w:left="0"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6" w:name="_Toc227765906"/>
      <w:r w:rsidRPr="00954DF6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тельства</w:t>
      </w:r>
      <w:r w:rsidRPr="00954D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аккредитованного субъекта при применени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54D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знака НСА и ссылки на аккредитацию</w:t>
      </w:r>
      <w:bookmarkEnd w:id="16"/>
    </w:p>
    <w:p w14:paraId="23A23F0D" w14:textId="043134AF" w:rsidR="00242795" w:rsidRDefault="00B45C92" w:rsidP="002427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5C92">
        <w:rPr>
          <w:rFonts w:ascii="Times New Roman" w:eastAsia="Times New Roman" w:hAnsi="Times New Roman" w:cs="Times New Roman"/>
          <w:sz w:val="24"/>
          <w:szCs w:val="24"/>
        </w:rPr>
        <w:t xml:space="preserve">Положения настоящего раздела распространяются как на знак НСА, так и на ссылку на аккредитацию, поскольку они являются равнозначными. </w:t>
      </w:r>
      <w:r w:rsidR="00242795" w:rsidRPr="007F261B">
        <w:rPr>
          <w:rFonts w:ascii="Times New Roman" w:eastAsia="Times New Roman" w:hAnsi="Times New Roman" w:cs="Times New Roman"/>
          <w:sz w:val="24"/>
          <w:szCs w:val="24"/>
        </w:rPr>
        <w:t>Аккредитованным субъектам следует установить принципы применения и защиты предоставленных знаков НСА</w:t>
      </w:r>
      <w:r w:rsidR="00242795">
        <w:rPr>
          <w:rFonts w:ascii="Times New Roman" w:eastAsia="Times New Roman" w:hAnsi="Times New Roman" w:cs="Times New Roman"/>
          <w:sz w:val="24"/>
          <w:szCs w:val="24"/>
        </w:rPr>
        <w:t>/</w:t>
      </w:r>
      <w:r w:rsidR="00242795" w:rsidRPr="007F261B">
        <w:rPr>
          <w:rFonts w:ascii="Times New Roman" w:eastAsia="Times New Roman" w:hAnsi="Times New Roman" w:cs="Times New Roman"/>
          <w:sz w:val="24"/>
          <w:szCs w:val="24"/>
        </w:rPr>
        <w:t>ссылки на аккредитацию в соответствии с положениями настоящих рекомендаций.</w:t>
      </w:r>
      <w:r w:rsidR="00242795" w:rsidRPr="00242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4D069D" w14:textId="279554EB" w:rsidR="00242795" w:rsidRDefault="00242795" w:rsidP="002427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61B">
        <w:rPr>
          <w:rFonts w:ascii="Times New Roman" w:eastAsia="Times New Roman" w:hAnsi="Times New Roman" w:cs="Times New Roman"/>
          <w:sz w:val="24"/>
          <w:szCs w:val="24"/>
        </w:rPr>
        <w:t>Аккредитованный субъект, делегировавший проведение части работ неаккредитованному субъекту, не вправе включать результаты таких работ в свои документы под единой ссылкой на аккредитацию (посредством применения знака НСА</w:t>
      </w:r>
      <w:r w:rsidR="00BB0D0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F261B">
        <w:rPr>
          <w:rFonts w:ascii="Times New Roman" w:eastAsia="Times New Roman" w:hAnsi="Times New Roman" w:cs="Times New Roman"/>
          <w:sz w:val="24"/>
          <w:szCs w:val="24"/>
        </w:rPr>
        <w:t>ссылки на аккредитацию).</w:t>
      </w:r>
      <w:r w:rsidRPr="00242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87A131" w14:textId="77777777" w:rsidR="00242795" w:rsidRDefault="007F261B" w:rsidP="002427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61B">
        <w:rPr>
          <w:rFonts w:ascii="Times New Roman" w:eastAsia="Times New Roman" w:hAnsi="Times New Roman" w:cs="Times New Roman"/>
          <w:sz w:val="24"/>
          <w:szCs w:val="24"/>
        </w:rPr>
        <w:t>Аккредитованным субъектам следует контролировать применение знаков НСА, принимать соответствующие меры</w:t>
      </w:r>
      <w:r w:rsidR="00DA1C4E">
        <w:rPr>
          <w:rFonts w:ascii="Times New Roman" w:eastAsia="Times New Roman" w:hAnsi="Times New Roman" w:cs="Times New Roman"/>
          <w:sz w:val="24"/>
          <w:szCs w:val="24"/>
        </w:rPr>
        <w:t xml:space="preserve"> контроля</w:t>
      </w:r>
      <w:r w:rsidRPr="007F261B">
        <w:rPr>
          <w:rFonts w:ascii="Times New Roman" w:eastAsia="Times New Roman" w:hAnsi="Times New Roman" w:cs="Times New Roman"/>
          <w:sz w:val="24"/>
          <w:szCs w:val="24"/>
        </w:rPr>
        <w:t xml:space="preserve"> и предотвращать любое неправомерное или вводящее в заблуждение применение знаков НСА самими аккредитованными субъектами или их потребителями.</w:t>
      </w:r>
      <w:r w:rsidR="00DA1C4E" w:rsidRPr="00DA1C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B1D739" w14:textId="6B0932D8" w:rsidR="00242795" w:rsidRDefault="00242795" w:rsidP="002427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61B">
        <w:rPr>
          <w:rFonts w:ascii="Times New Roman" w:eastAsia="Times New Roman" w:hAnsi="Times New Roman" w:cs="Times New Roman"/>
          <w:sz w:val="24"/>
          <w:szCs w:val="24"/>
        </w:rPr>
        <w:t>Аккредитованные субъекты несут ответственность за надлежащее и правильное применение знака аккредитации</w:t>
      </w:r>
      <w:r>
        <w:rPr>
          <w:rFonts w:ascii="Times New Roman" w:eastAsia="Times New Roman" w:hAnsi="Times New Roman" w:cs="Times New Roman"/>
          <w:sz w:val="24"/>
          <w:szCs w:val="24"/>
        </w:rPr>
        <w:t>/ссылки на аккредитацию</w:t>
      </w:r>
      <w:r w:rsidRPr="007F261B">
        <w:rPr>
          <w:rFonts w:ascii="Times New Roman" w:eastAsia="Times New Roman" w:hAnsi="Times New Roman" w:cs="Times New Roman"/>
          <w:sz w:val="24"/>
          <w:szCs w:val="24"/>
        </w:rPr>
        <w:t xml:space="preserve"> в рамках предоставленной области аккредитации. </w:t>
      </w:r>
    </w:p>
    <w:p w14:paraId="2B2FDDD3" w14:textId="3094A61C" w:rsidR="00AC0582" w:rsidRPr="004B18D1" w:rsidRDefault="00AC0582" w:rsidP="00AC058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0CD5">
        <w:rPr>
          <w:rFonts w:ascii="Times New Roman" w:eastAsia="Calibri" w:hAnsi="Times New Roman" w:cs="Times New Roman"/>
          <w:sz w:val="24"/>
          <w:szCs w:val="24"/>
        </w:rPr>
        <w:t xml:space="preserve">Аккредитованному субъекту </w:t>
      </w:r>
      <w:r w:rsidRPr="004B18D1">
        <w:rPr>
          <w:rFonts w:ascii="Times New Roman" w:eastAsia="Calibri" w:hAnsi="Times New Roman" w:cs="Times New Roman"/>
          <w:sz w:val="24"/>
          <w:szCs w:val="24"/>
        </w:rPr>
        <w:t xml:space="preserve">следует </w:t>
      </w:r>
      <w:r w:rsidR="004B18D1" w:rsidRPr="004B18D1">
        <w:rPr>
          <w:rFonts w:ascii="Times New Roman" w:eastAsia="Calibri" w:hAnsi="Times New Roman" w:cs="Times New Roman"/>
          <w:sz w:val="24"/>
          <w:szCs w:val="24"/>
        </w:rPr>
        <w:t xml:space="preserve">незамедлительно </w:t>
      </w:r>
      <w:r w:rsidRPr="004B18D1">
        <w:rPr>
          <w:rFonts w:ascii="Times New Roman" w:eastAsia="Calibri" w:hAnsi="Times New Roman" w:cs="Times New Roman"/>
          <w:sz w:val="24"/>
          <w:szCs w:val="24"/>
        </w:rPr>
        <w:t>прекратить применение знака НСА</w:t>
      </w:r>
      <w:r w:rsidR="004B18D1" w:rsidRPr="004B18D1">
        <w:rPr>
          <w:rFonts w:ascii="Times New Roman" w:eastAsia="Calibri" w:hAnsi="Times New Roman" w:cs="Times New Roman"/>
          <w:sz w:val="24"/>
          <w:szCs w:val="24"/>
        </w:rPr>
        <w:t>/ссылки на аккредитацию в случаях, предусмотренных пунктом 87 главы 11 Правил</w:t>
      </w:r>
      <w:r w:rsidRPr="004B18D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65DB26E" w14:textId="4D08128B" w:rsidR="00AC0582" w:rsidRPr="00DE0CD5" w:rsidRDefault="007E6079" w:rsidP="003E79B0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AC0582" w:rsidRPr="00DE0CD5">
        <w:rPr>
          <w:rFonts w:ascii="Times New Roman" w:eastAsia="Calibri" w:hAnsi="Times New Roman" w:cs="Times New Roman"/>
          <w:sz w:val="24"/>
          <w:szCs w:val="24"/>
        </w:rPr>
        <w:t>приостановлении аккредитации (в части области аккредитации, в отношении которой принято решение о приостановлении аккредитации);</w:t>
      </w:r>
    </w:p>
    <w:p w14:paraId="33930A71" w14:textId="656276B7" w:rsidR="00AC0582" w:rsidRPr="00DE0CD5" w:rsidRDefault="007E6079" w:rsidP="003E79B0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AC0582" w:rsidRPr="00DE0CD5">
        <w:rPr>
          <w:rFonts w:ascii="Times New Roman" w:eastAsia="Calibri" w:hAnsi="Times New Roman" w:cs="Times New Roman"/>
          <w:sz w:val="24"/>
          <w:szCs w:val="24"/>
        </w:rPr>
        <w:t>отмене аккредитации;</w:t>
      </w:r>
    </w:p>
    <w:p w14:paraId="2B045AC8" w14:textId="2AA00E41" w:rsidR="00AC0582" w:rsidRPr="00DE0CD5" w:rsidRDefault="007E6079" w:rsidP="003E79B0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AC0582" w:rsidRPr="00DE0CD5">
        <w:rPr>
          <w:rFonts w:ascii="Times New Roman" w:eastAsia="Calibri" w:hAnsi="Times New Roman" w:cs="Times New Roman"/>
          <w:sz w:val="24"/>
          <w:szCs w:val="24"/>
        </w:rPr>
        <w:t>сокращении области аккредитации (в части области аккредитации, в отношении которой принято решение о сокращении аккредитации);</w:t>
      </w:r>
    </w:p>
    <w:p w14:paraId="611B7A4E" w14:textId="14B224EA" w:rsidR="00AC0582" w:rsidRPr="00DE0CD5" w:rsidRDefault="007E6079" w:rsidP="003E79B0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7" w:name="_Toc221887461"/>
      <w:r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AC0582" w:rsidRPr="00DE0CD5">
        <w:rPr>
          <w:rFonts w:ascii="Times New Roman" w:eastAsia="Calibri" w:hAnsi="Times New Roman" w:cs="Times New Roman"/>
          <w:sz w:val="24"/>
          <w:szCs w:val="24"/>
        </w:rPr>
        <w:t>завершении цикла аккредитации.</w:t>
      </w:r>
      <w:bookmarkEnd w:id="17"/>
    </w:p>
    <w:p w14:paraId="01F71695" w14:textId="77777777" w:rsidR="00AC0582" w:rsidRPr="00DE0CD5" w:rsidRDefault="00AC0582" w:rsidP="00AC058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CD5">
        <w:rPr>
          <w:rFonts w:ascii="Times New Roman" w:eastAsia="Times New Roman" w:hAnsi="Times New Roman" w:cs="Times New Roman"/>
          <w:sz w:val="24"/>
          <w:szCs w:val="24"/>
        </w:rPr>
        <w:t xml:space="preserve">Запрещается применение </w:t>
      </w:r>
      <w:r w:rsidRPr="00DE0CD5">
        <w:rPr>
          <w:rFonts w:ascii="Times New Roman" w:eastAsia="Calibri" w:hAnsi="Times New Roman" w:cs="Times New Roman"/>
          <w:sz w:val="24"/>
          <w:szCs w:val="24"/>
        </w:rPr>
        <w:t>з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>нака НСА:</w:t>
      </w:r>
    </w:p>
    <w:p w14:paraId="7F2A102A" w14:textId="21B3CAB3" w:rsidR="00AC0582" w:rsidRPr="00DE0CD5" w:rsidRDefault="00AC0582" w:rsidP="003E79B0">
      <w:pPr>
        <w:widowControl w:val="0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способом и в месте, допускающими предположение, что </w:t>
      </w:r>
      <w:r w:rsidR="00BB0D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 по аккредитации </w:t>
      </w:r>
      <w:r w:rsidRPr="00DE0CD5">
        <w:rPr>
          <w:rFonts w:ascii="Times New Roman" w:eastAsia="Calibri" w:hAnsi="Times New Roman" w:cs="Times New Roman"/>
          <w:sz w:val="24"/>
          <w:szCs w:val="24"/>
          <w:lang w:eastAsia="en-US"/>
        </w:rPr>
        <w:t>берет на себя ответственность за результаты деятельности по оценке соответствия, согласно области аккредитации аккредитованного субъекта;</w:t>
      </w:r>
    </w:p>
    <w:p w14:paraId="0BBB2AC0" w14:textId="18CDD4B5" w:rsidR="00AC0582" w:rsidRPr="00DE0CD5" w:rsidRDefault="00AC0582" w:rsidP="003E79B0">
      <w:pPr>
        <w:widowControl w:val="0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CD5">
        <w:rPr>
          <w:rFonts w:ascii="Times New Roman" w:eastAsia="Times New Roman" w:hAnsi="Times New Roman" w:cs="Times New Roman"/>
          <w:sz w:val="24"/>
          <w:szCs w:val="24"/>
        </w:rPr>
        <w:t xml:space="preserve">способом, допускающим предположение, что </w:t>
      </w:r>
      <w:r w:rsidR="00BB0D0B">
        <w:rPr>
          <w:rFonts w:ascii="Times New Roman" w:eastAsia="Times New Roman" w:hAnsi="Times New Roman" w:cs="Times New Roman"/>
          <w:sz w:val="24"/>
          <w:szCs w:val="24"/>
        </w:rPr>
        <w:t>орган по аккредитации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 xml:space="preserve"> одобрил объект оценки соответствия (испытаний, калибровки, медицинских исследований, инспекций, провайдеров проверки квалификации);</w:t>
      </w:r>
    </w:p>
    <w:p w14:paraId="2663CC29" w14:textId="0AE16291" w:rsidR="00AC0582" w:rsidRPr="00DE0CD5" w:rsidRDefault="00AC0582" w:rsidP="003E79B0">
      <w:pPr>
        <w:widowControl w:val="0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CD5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8290E">
        <w:rPr>
          <w:rFonts w:ascii="Times New Roman" w:eastAsia="Times New Roman" w:hAnsi="Times New Roman" w:cs="Times New Roman"/>
          <w:sz w:val="24"/>
          <w:szCs w:val="24"/>
        </w:rPr>
        <w:t>документах (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>протоколах, сертификатах</w:t>
      </w:r>
      <w:r w:rsidR="00F8290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>, которые не содержат результаты деятельности в области аккредитации.</w:t>
      </w:r>
    </w:p>
    <w:p w14:paraId="5D56C605" w14:textId="7A18707E" w:rsidR="00AC0582" w:rsidRPr="00DE0CD5" w:rsidRDefault="00AC0582" w:rsidP="00AC0582">
      <w:pPr>
        <w:keepNext/>
        <w:keepLines/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CD5">
        <w:rPr>
          <w:rFonts w:ascii="Times New Roman" w:eastAsia="Calibri" w:hAnsi="Times New Roman" w:cs="Times New Roman"/>
          <w:sz w:val="24"/>
          <w:szCs w:val="24"/>
        </w:rPr>
        <w:t>В случае возникновения необходимости применения з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>нака НСА</w:t>
      </w:r>
      <w:r w:rsidR="00BB0D0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 xml:space="preserve">ссылки на аккредитацию способом, не предусмотренным настоящими рекомендациями, аккредитованному субъекту следует направить запрос в </w:t>
      </w:r>
      <w:r w:rsidR="00BB0D0B">
        <w:rPr>
          <w:rFonts w:ascii="Times New Roman" w:eastAsia="Times New Roman" w:hAnsi="Times New Roman" w:cs="Times New Roman"/>
          <w:sz w:val="24"/>
          <w:szCs w:val="24"/>
        </w:rPr>
        <w:t>орган по аккредитации</w:t>
      </w:r>
      <w:r w:rsidRPr="00DE0CD5">
        <w:rPr>
          <w:rFonts w:ascii="Times New Roman" w:eastAsia="Times New Roman" w:hAnsi="Times New Roman" w:cs="Times New Roman"/>
          <w:sz w:val="24"/>
          <w:szCs w:val="24"/>
        </w:rPr>
        <w:t xml:space="preserve"> на разрешение применения указанным в запросе способом.</w:t>
      </w:r>
    </w:p>
    <w:p w14:paraId="75972B52" w14:textId="77777777" w:rsidR="00833BF5" w:rsidRDefault="00833BF5" w:rsidP="00833BF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lang w:val="ru-RU"/>
        </w:rPr>
      </w:pPr>
    </w:p>
    <w:p w14:paraId="2149D2A4" w14:textId="47026660" w:rsidR="00702645" w:rsidRPr="00702645" w:rsidRDefault="007F261B" w:rsidP="003E79B0">
      <w:pPr>
        <w:pStyle w:val="a4"/>
        <w:keepNext/>
        <w:keepLines/>
        <w:numPr>
          <w:ilvl w:val="0"/>
          <w:numId w:val="8"/>
        </w:numPr>
        <w:spacing w:after="0" w:line="240" w:lineRule="auto"/>
        <w:ind w:left="0" w:firstLine="567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18" w:name="_Toc227765907"/>
      <w:r w:rsidRPr="0070264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Неправомерное применение</w:t>
      </w:r>
      <w:bookmarkEnd w:id="18"/>
      <w:r w:rsidRPr="0070264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2822A0DE" w14:textId="12612ED2" w:rsidR="00702645" w:rsidRPr="003563C5" w:rsidRDefault="00702645" w:rsidP="00702645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Орган по аккредитации осуществляет контроль за соблюдением требований </w:t>
      </w:r>
      <w:r w:rsidR="004B6A4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Закона</w:t>
      </w:r>
      <w:r w:rsidR="004B6A44">
        <w:rPr>
          <w:rFonts w:ascii="Times New Roman" w:eastAsia="Times New Roman" w:hAnsi="Times New Roman" w:cs="Times New Roman"/>
          <w:sz w:val="24"/>
          <w:szCs w:val="24"/>
        </w:rPr>
        <w:t xml:space="preserve"> № 33-З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>Правил аккредитации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настоящ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рекомендаций</w:t>
      </w:r>
      <w:r w:rsidR="00FB4CFC">
        <w:rPr>
          <w:rFonts w:ascii="Times New Roman" w:eastAsia="Times New Roman" w:hAnsi="Times New Roman" w:cs="Times New Roman"/>
          <w:sz w:val="24"/>
          <w:szCs w:val="24"/>
        </w:rPr>
        <w:t xml:space="preserve"> по применению аккредитованным субъектом </w:t>
      </w:r>
      <w:r w:rsidR="00FB4CFC" w:rsidRPr="00FB4CFC">
        <w:rPr>
          <w:rFonts w:ascii="Times New Roman" w:eastAsia="Times New Roman" w:hAnsi="Times New Roman" w:cs="Times New Roman"/>
          <w:sz w:val="24"/>
          <w:szCs w:val="24"/>
        </w:rPr>
        <w:t>знака НСА</w:t>
      </w:r>
      <w:r w:rsidR="00FB4CFC">
        <w:rPr>
          <w:rFonts w:ascii="Times New Roman" w:eastAsia="Times New Roman" w:hAnsi="Times New Roman" w:cs="Times New Roman"/>
          <w:sz w:val="24"/>
          <w:szCs w:val="24"/>
        </w:rPr>
        <w:t>/</w:t>
      </w:r>
      <w:r w:rsidR="00FB4CFC" w:rsidRPr="00FB4CFC">
        <w:rPr>
          <w:rFonts w:ascii="Times New Roman" w:eastAsia="Times New Roman" w:hAnsi="Times New Roman" w:cs="Times New Roman"/>
          <w:sz w:val="24"/>
          <w:szCs w:val="24"/>
        </w:rPr>
        <w:t>ссылки на аккредитацию</w:t>
      </w:r>
      <w:r w:rsidR="00FB4CFC">
        <w:rPr>
          <w:rFonts w:ascii="Times New Roman" w:eastAsia="Times New Roman" w:hAnsi="Times New Roman" w:cs="Times New Roman"/>
          <w:sz w:val="24"/>
          <w:szCs w:val="24"/>
        </w:rPr>
        <w:t xml:space="preserve"> в течении цикла аккредитации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87BE94" w14:textId="49EBDC18" w:rsidR="004B18D1" w:rsidRDefault="00702645" w:rsidP="00702645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563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выявлении случаев нарушения правил применения знака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НСА</w:t>
      </w:r>
      <w:r w:rsidR="00BB0D0B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 w:rsidRPr="003563C5">
        <w:rPr>
          <w:rFonts w:ascii="Times New Roman" w:eastAsia="Calibri" w:hAnsi="Times New Roman" w:cs="Times New Roman"/>
          <w:sz w:val="24"/>
          <w:szCs w:val="24"/>
          <w:lang w:eastAsia="en-US"/>
        </w:rPr>
        <w:t>ссылки на аккредитацию орган по аккредитации вправе</w:t>
      </w:r>
      <w:r w:rsidR="004B18D1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14:paraId="609DAB84" w14:textId="6A529C1B" w:rsidR="004B18D1" w:rsidRPr="004B18D1" w:rsidRDefault="00822BE9" w:rsidP="004B18D1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принять решение о</w:t>
      </w:r>
      <w:r w:rsidR="00702645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приостан</w:t>
      </w:r>
      <w:r w:rsidR="00954DF6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702645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лении</w:t>
      </w:r>
      <w:r w:rsidR="00702645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аккредитации</w:t>
      </w:r>
      <w:r w:rsidR="004B18D1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(по основаниям, предусмотренным подпунктом 2.7 пункта 2 статьи 30 Закона</w:t>
      </w:r>
      <w:r w:rsidR="004B6A4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B6A44">
        <w:rPr>
          <w:rFonts w:ascii="Times New Roman" w:eastAsia="Times New Roman" w:hAnsi="Times New Roman" w:cs="Times New Roman"/>
          <w:sz w:val="24"/>
          <w:szCs w:val="24"/>
        </w:rPr>
        <w:t>№ 33-З</w:t>
      </w:r>
      <w:r w:rsidR="004B18D1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);</w:t>
      </w:r>
      <w:r w:rsidR="00702645"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675F234E" w14:textId="5054C7B2" w:rsidR="004B18D1" w:rsidRPr="004B18D1" w:rsidRDefault="004B18D1" w:rsidP="004B18D1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принять решение об отмене аккредитации (по основаниям, предусмотренным подпунктом 1.3 пункта 1 статьи 29 Закона</w:t>
      </w:r>
      <w:r w:rsidR="004B6A4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B6A44">
        <w:rPr>
          <w:rFonts w:ascii="Times New Roman" w:eastAsia="Times New Roman" w:hAnsi="Times New Roman" w:cs="Times New Roman"/>
          <w:sz w:val="24"/>
          <w:szCs w:val="24"/>
        </w:rPr>
        <w:t>№ 33-З</w:t>
      </w:r>
      <w:r w:rsidRPr="004B18D1">
        <w:rPr>
          <w:rFonts w:ascii="Times New Roman" w:eastAsia="Calibri" w:hAnsi="Times New Roman" w:cs="Times New Roman"/>
          <w:sz w:val="24"/>
          <w:szCs w:val="24"/>
          <w:lang w:eastAsia="en-US"/>
        </w:rPr>
        <w:t>);</w:t>
      </w:r>
    </w:p>
    <w:p w14:paraId="6919E0C4" w14:textId="7B474AE7" w:rsidR="004B18D1" w:rsidRPr="004B18D1" w:rsidRDefault="004B18D1" w:rsidP="004B18D1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BY" w:eastAsia="en-US"/>
        </w:rPr>
      </w:pPr>
      <w:r w:rsidRPr="004B18D1">
        <w:rPr>
          <w:rFonts w:ascii="Times New Roman" w:eastAsia="Calibri" w:hAnsi="Times New Roman" w:cs="Times New Roman"/>
          <w:sz w:val="24"/>
          <w:szCs w:val="24"/>
          <w:lang w:val="ru-BY" w:eastAsia="en-US"/>
        </w:rPr>
        <w:t xml:space="preserve">информировать </w:t>
      </w:r>
      <w:r w:rsidR="00FB4CFC" w:rsidRPr="004B18D1">
        <w:rPr>
          <w:rFonts w:ascii="Times New Roman" w:eastAsia="Calibri" w:hAnsi="Times New Roman" w:cs="Times New Roman"/>
          <w:sz w:val="24"/>
          <w:szCs w:val="24"/>
          <w:lang w:val="ru-BY" w:eastAsia="en-US"/>
        </w:rPr>
        <w:t xml:space="preserve">заинтересованные стороны </w:t>
      </w:r>
      <w:r w:rsidRPr="004B18D1">
        <w:rPr>
          <w:rFonts w:ascii="Times New Roman" w:eastAsia="Calibri" w:hAnsi="Times New Roman" w:cs="Times New Roman"/>
          <w:sz w:val="24"/>
          <w:szCs w:val="24"/>
          <w:lang w:val="ru-BY" w:eastAsia="en-US"/>
        </w:rPr>
        <w:t>о фактах нарушения;</w:t>
      </w:r>
    </w:p>
    <w:p w14:paraId="5E04A2AA" w14:textId="31BEB44E" w:rsidR="004B18D1" w:rsidRPr="004B18D1" w:rsidRDefault="004B18D1" w:rsidP="004B18D1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BY" w:eastAsia="en-US"/>
        </w:rPr>
      </w:pPr>
      <w:r w:rsidRPr="004B18D1">
        <w:rPr>
          <w:rFonts w:ascii="Times New Roman" w:eastAsia="Calibri" w:hAnsi="Times New Roman" w:cs="Times New Roman"/>
          <w:sz w:val="24"/>
          <w:szCs w:val="24"/>
          <w:lang w:val="ru-BY" w:eastAsia="en-US"/>
        </w:rPr>
        <w:t>предпринимать иные действия, не запрещенные действующими нормативн</w:t>
      </w:r>
      <w:r w:rsidR="002C3AD0">
        <w:rPr>
          <w:rFonts w:ascii="Times New Roman" w:eastAsia="Calibri" w:hAnsi="Times New Roman" w:cs="Times New Roman"/>
          <w:sz w:val="24"/>
          <w:szCs w:val="24"/>
          <w:lang w:val="ru-BY" w:eastAsia="en-US"/>
        </w:rPr>
        <w:t>о-</w:t>
      </w:r>
      <w:r w:rsidRPr="004B18D1">
        <w:rPr>
          <w:rFonts w:ascii="Times New Roman" w:eastAsia="Calibri" w:hAnsi="Times New Roman" w:cs="Times New Roman"/>
          <w:sz w:val="24"/>
          <w:szCs w:val="24"/>
          <w:lang w:val="ru-BY" w:eastAsia="en-US"/>
        </w:rPr>
        <w:t>правовыми актами Республики Беларусь.</w:t>
      </w:r>
    </w:p>
    <w:p w14:paraId="418B0DCC" w14:textId="4AEA087F" w:rsidR="00702645" w:rsidRDefault="00E00BE3" w:rsidP="00702645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>ккредитованн</w:t>
      </w:r>
      <w:r w:rsidR="00702645">
        <w:rPr>
          <w:rFonts w:ascii="Times New Roman" w:eastAsia="Calibri" w:hAnsi="Times New Roman" w:cs="Times New Roman"/>
          <w:sz w:val="24"/>
          <w:szCs w:val="24"/>
          <w:lang w:eastAsia="en-US"/>
        </w:rPr>
        <w:t>ому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субъект</w:t>
      </w:r>
      <w:r w:rsidR="00702645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C3AD0">
        <w:rPr>
          <w:rFonts w:ascii="Times New Roman" w:eastAsia="Calibri" w:hAnsi="Times New Roman" w:cs="Times New Roman"/>
          <w:sz w:val="24"/>
          <w:szCs w:val="24"/>
          <w:lang w:eastAsia="en-US"/>
        </w:rPr>
        <w:t>необходимо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незамедлительно прекратить ссылаться на аккредитацию до устранения несоответствий и получения официального разрешения от органа по аккредитации</w:t>
      </w:r>
      <w:r w:rsidR="00702645" w:rsidRPr="003563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(возобновления действия разрешения на применение знак</w:t>
      </w:r>
      <w:r w:rsidR="00702645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702645" w:rsidRPr="003563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2645">
        <w:rPr>
          <w:rFonts w:ascii="Times New Roman" w:eastAsia="Calibri" w:hAnsi="Times New Roman" w:cs="Times New Roman"/>
          <w:sz w:val="24"/>
          <w:szCs w:val="24"/>
          <w:lang w:eastAsia="en-US"/>
        </w:rPr>
        <w:t>НСА</w:t>
      </w:r>
      <w:r w:rsidR="00BB0D0B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 w:rsidR="00702645" w:rsidRPr="003563C5">
        <w:rPr>
          <w:rFonts w:ascii="Times New Roman" w:eastAsia="Calibri" w:hAnsi="Times New Roman" w:cs="Times New Roman"/>
          <w:sz w:val="24"/>
          <w:szCs w:val="24"/>
          <w:lang w:eastAsia="en-US"/>
        </w:rPr>
        <w:t>ссыл</w:t>
      </w:r>
      <w:r w:rsidR="00BB0D0B">
        <w:rPr>
          <w:rFonts w:ascii="Times New Roman" w:eastAsia="Calibri" w:hAnsi="Times New Roman" w:cs="Times New Roman"/>
          <w:sz w:val="24"/>
          <w:szCs w:val="24"/>
          <w:lang w:eastAsia="en-US"/>
        </w:rPr>
        <w:t>ки</w:t>
      </w:r>
      <w:r w:rsidR="00702645" w:rsidRPr="003563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аккредитацию). 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>Неустранение несоответствий в установленные сроки либо повторное несоблюдение требований настоящих рекомендаций мо</w:t>
      </w:r>
      <w:r w:rsidR="007E6079">
        <w:rPr>
          <w:rFonts w:ascii="Times New Roman" w:eastAsia="Calibri" w:hAnsi="Times New Roman" w:cs="Times New Roman"/>
          <w:sz w:val="24"/>
          <w:szCs w:val="24"/>
          <w:lang w:eastAsia="en-US"/>
        </w:rPr>
        <w:t>гут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служить основанием для принятия органом по аккредитации решения об отмене аккредитации</w:t>
      </w:r>
      <w:r w:rsidR="00702645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702645" w:rsidRPr="00EA2D8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E9D1BA9" w14:textId="2BECC880" w:rsidR="00702645" w:rsidRDefault="00BB0D0B" w:rsidP="00702645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 по аккредитации</w:t>
      </w:r>
      <w:r w:rsidR="00702645"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645">
        <w:rPr>
          <w:rFonts w:ascii="Times New Roman" w:eastAsia="Times New Roman" w:hAnsi="Times New Roman" w:cs="Times New Roman"/>
          <w:sz w:val="24"/>
          <w:szCs w:val="24"/>
        </w:rPr>
        <w:t>вправе</w:t>
      </w:r>
      <w:r w:rsidR="00702645" w:rsidRPr="003563C5">
        <w:rPr>
          <w:rFonts w:ascii="Times New Roman" w:eastAsia="Times New Roman" w:hAnsi="Times New Roman" w:cs="Times New Roman"/>
          <w:sz w:val="24"/>
          <w:szCs w:val="24"/>
        </w:rPr>
        <w:t xml:space="preserve"> публиковать на своем веб-сайте информацию о </w:t>
      </w:r>
      <w:r w:rsidR="00702645">
        <w:rPr>
          <w:rFonts w:ascii="Times New Roman" w:eastAsia="Times New Roman" w:hAnsi="Times New Roman" w:cs="Times New Roman"/>
          <w:sz w:val="24"/>
          <w:szCs w:val="24"/>
        </w:rPr>
        <w:t>выявленных</w:t>
      </w:r>
      <w:r w:rsidR="00702645" w:rsidRPr="003563C5">
        <w:rPr>
          <w:rFonts w:ascii="Times New Roman" w:eastAsia="Times New Roman" w:hAnsi="Times New Roman" w:cs="Times New Roman"/>
          <w:sz w:val="24"/>
          <w:szCs w:val="24"/>
        </w:rPr>
        <w:t xml:space="preserve"> нарушени</w:t>
      </w:r>
      <w:r w:rsidR="00702645">
        <w:rPr>
          <w:rFonts w:ascii="Times New Roman" w:eastAsia="Times New Roman" w:hAnsi="Times New Roman" w:cs="Times New Roman"/>
          <w:sz w:val="24"/>
          <w:szCs w:val="24"/>
        </w:rPr>
        <w:t>ях</w:t>
      </w:r>
      <w:r w:rsidR="00702645" w:rsidRPr="003563C5">
        <w:rPr>
          <w:rFonts w:ascii="Times New Roman" w:eastAsia="Times New Roman" w:hAnsi="Times New Roman" w:cs="Times New Roman"/>
          <w:sz w:val="24"/>
          <w:szCs w:val="24"/>
        </w:rPr>
        <w:t xml:space="preserve"> или несоблюдении условий применения знак</w:t>
      </w:r>
      <w:r w:rsidR="0070264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02645"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645">
        <w:rPr>
          <w:rFonts w:ascii="Times New Roman" w:eastAsia="Times New Roman" w:hAnsi="Times New Roman" w:cs="Times New Roman"/>
          <w:sz w:val="24"/>
          <w:szCs w:val="24"/>
        </w:rPr>
        <w:t>НСА</w:t>
      </w:r>
      <w:r w:rsidR="00FB43D1">
        <w:rPr>
          <w:rFonts w:ascii="Times New Roman" w:eastAsia="Times New Roman" w:hAnsi="Times New Roman" w:cs="Times New Roman"/>
          <w:sz w:val="24"/>
          <w:szCs w:val="24"/>
        </w:rPr>
        <w:t>/</w:t>
      </w:r>
      <w:r w:rsidR="00702645" w:rsidRPr="003563C5">
        <w:rPr>
          <w:rFonts w:ascii="Times New Roman" w:eastAsia="Times New Roman" w:hAnsi="Times New Roman" w:cs="Times New Roman"/>
          <w:sz w:val="24"/>
          <w:szCs w:val="24"/>
        </w:rPr>
        <w:t>ссылки на аккредитацию аккредитованным субъектом.</w:t>
      </w:r>
    </w:p>
    <w:p w14:paraId="53466257" w14:textId="1757F124" w:rsidR="003563C5" w:rsidRPr="003563C5" w:rsidRDefault="005149F8" w:rsidP="003E79B0">
      <w:pPr>
        <w:pStyle w:val="a4"/>
        <w:widowControl w:val="0"/>
        <w:numPr>
          <w:ilvl w:val="0"/>
          <w:numId w:val="2"/>
        </w:numPr>
        <w:spacing w:before="240" w:line="240" w:lineRule="auto"/>
        <w:ind w:left="0" w:firstLine="709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19" w:name="_Toc227765908"/>
      <w:r w:rsidRPr="003563C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ПРАВИЛА ПРИМЕНЕНИЯ ЗНАК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 НСА</w:t>
      </w:r>
      <w:r w:rsidRPr="003563C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И ССЫЛ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КИ НА АККРЕДИТАЦИЮ</w:t>
      </w:r>
      <w:r w:rsidRPr="003563C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ПОТРЕБИТЕЛЯМИ АККРЕДИТОВАННЫХ СУБЪЕКТОВ</w:t>
      </w:r>
      <w:bookmarkEnd w:id="19"/>
    </w:p>
    <w:p w14:paraId="4183D3B5" w14:textId="741BCD9A" w:rsidR="003563C5" w:rsidRDefault="003563C5" w:rsidP="002E291B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3C5">
        <w:rPr>
          <w:rFonts w:ascii="Times New Roman" w:eastAsia="Times New Roman" w:hAnsi="Times New Roman" w:cs="Times New Roman"/>
          <w:sz w:val="24"/>
          <w:szCs w:val="24"/>
        </w:rPr>
        <w:t>Аккредитованны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субъект</w:t>
      </w:r>
      <w:r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6BD">
        <w:rPr>
          <w:rFonts w:ascii="Times New Roman" w:eastAsia="Times New Roman" w:hAnsi="Times New Roman" w:cs="Times New Roman"/>
          <w:sz w:val="24"/>
          <w:szCs w:val="24"/>
        </w:rPr>
        <w:t>рекомендуется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7C4">
        <w:rPr>
          <w:rFonts w:ascii="Times New Roman" w:eastAsia="Times New Roman" w:hAnsi="Times New Roman" w:cs="Times New Roman"/>
          <w:sz w:val="24"/>
          <w:szCs w:val="24"/>
        </w:rPr>
        <w:t>определить и документально зафиксировать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7C4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применения их логотипа совместно со знаком </w:t>
      </w:r>
      <w:r>
        <w:rPr>
          <w:rFonts w:ascii="Times New Roman" w:eastAsia="Times New Roman" w:hAnsi="Times New Roman" w:cs="Times New Roman"/>
          <w:sz w:val="24"/>
          <w:szCs w:val="24"/>
        </w:rPr>
        <w:t>НСА</w:t>
      </w:r>
      <w:r w:rsidR="00FB43D1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ссылкой на аккредитацию потребителями своих услуг. </w:t>
      </w:r>
      <w:r w:rsidR="00E51777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907C4" w:rsidRPr="006907C4">
        <w:rPr>
          <w:rFonts w:ascii="Times New Roman" w:eastAsia="Times New Roman" w:hAnsi="Times New Roman" w:cs="Times New Roman"/>
          <w:sz w:val="24"/>
          <w:szCs w:val="24"/>
        </w:rPr>
        <w:t xml:space="preserve">словия </w:t>
      </w:r>
      <w:r w:rsidR="00E51777" w:rsidRPr="006907C4">
        <w:rPr>
          <w:rFonts w:ascii="Times New Roman" w:eastAsia="Times New Roman" w:hAnsi="Times New Roman" w:cs="Times New Roman"/>
          <w:sz w:val="24"/>
          <w:szCs w:val="24"/>
        </w:rPr>
        <w:t xml:space="preserve">рекомендуется приводить в соответствие </w:t>
      </w:r>
      <w:r w:rsidR="00E51777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907C4" w:rsidRPr="006907C4">
        <w:rPr>
          <w:rFonts w:ascii="Times New Roman" w:eastAsia="Times New Roman" w:hAnsi="Times New Roman" w:cs="Times New Roman"/>
          <w:sz w:val="24"/>
          <w:szCs w:val="24"/>
        </w:rPr>
        <w:t>настоящим</w:t>
      </w:r>
      <w:r w:rsidR="00E5177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907C4" w:rsidRPr="006907C4">
        <w:rPr>
          <w:rFonts w:ascii="Times New Roman" w:eastAsia="Times New Roman" w:hAnsi="Times New Roman" w:cs="Times New Roman"/>
          <w:sz w:val="24"/>
          <w:szCs w:val="24"/>
        </w:rPr>
        <w:t xml:space="preserve"> рекомендациям</w:t>
      </w:r>
      <w:r w:rsidR="00E5177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907C4" w:rsidRPr="006907C4">
        <w:rPr>
          <w:rFonts w:ascii="Times New Roman" w:eastAsia="Times New Roman" w:hAnsi="Times New Roman" w:cs="Times New Roman"/>
          <w:sz w:val="24"/>
          <w:szCs w:val="24"/>
        </w:rPr>
        <w:t xml:space="preserve"> и доводить до сведения потребителей</w:t>
      </w:r>
      <w:r w:rsidR="00E517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1777" w:rsidRPr="00E51777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E51777" w:rsidRPr="00E51777">
        <w:rPr>
          <w:rFonts w:ascii="Times New Roman" w:eastAsia="Times New Roman" w:hAnsi="Times New Roman" w:cs="Times New Roman"/>
          <w:sz w:val="24"/>
          <w:szCs w:val="24"/>
        </w:rPr>
        <w:t>а также четко устанавливать, в каких документах и при каких обстоятельствах допускается применение</w:t>
      </w:r>
      <w:r w:rsidR="004A30F3">
        <w:rPr>
          <w:rFonts w:ascii="Times New Roman" w:eastAsia="Times New Roman" w:hAnsi="Times New Roman" w:cs="Times New Roman"/>
          <w:sz w:val="24"/>
          <w:szCs w:val="24"/>
        </w:rPr>
        <w:t xml:space="preserve"> знака НСА</w:t>
      </w:r>
      <w:r w:rsidR="00FB43D1">
        <w:rPr>
          <w:rFonts w:ascii="Times New Roman" w:eastAsia="Times New Roman" w:hAnsi="Times New Roman" w:cs="Times New Roman"/>
          <w:sz w:val="24"/>
          <w:szCs w:val="24"/>
        </w:rPr>
        <w:t>/</w:t>
      </w:r>
      <w:r w:rsidR="004A30F3" w:rsidRPr="003563C5">
        <w:rPr>
          <w:rFonts w:ascii="Times New Roman" w:eastAsia="Times New Roman" w:hAnsi="Times New Roman" w:cs="Times New Roman"/>
          <w:sz w:val="24"/>
          <w:szCs w:val="24"/>
        </w:rPr>
        <w:t>ссылк</w:t>
      </w:r>
      <w:r w:rsidR="00FB43D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A30F3" w:rsidRPr="003563C5">
        <w:rPr>
          <w:rFonts w:ascii="Times New Roman" w:eastAsia="Times New Roman" w:hAnsi="Times New Roman" w:cs="Times New Roman"/>
          <w:sz w:val="24"/>
          <w:szCs w:val="24"/>
        </w:rPr>
        <w:t xml:space="preserve"> на аккредитацию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C30870" w14:textId="7D4E934B" w:rsidR="003563C5" w:rsidRPr="003563C5" w:rsidRDefault="003563C5" w:rsidP="002E291B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Потребители услуг аккредитованных </w:t>
      </w:r>
      <w:r w:rsidR="00ED5E0A">
        <w:rPr>
          <w:rFonts w:ascii="Times New Roman" w:eastAsia="Times New Roman" w:hAnsi="Times New Roman" w:cs="Times New Roman"/>
          <w:sz w:val="24"/>
          <w:szCs w:val="24"/>
        </w:rPr>
        <w:t>субъектов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(например, производители измерительного оборудования и т.д.) в своих рекламных материалах могут приводить общую ссылку на аккредитованную лабораторию: </w:t>
      </w:r>
      <w:r w:rsidRPr="003563C5">
        <w:rPr>
          <w:rFonts w:ascii="Times New Roman" w:eastAsia="Times New Roman" w:hAnsi="Times New Roman" w:cs="Times New Roman"/>
          <w:i/>
          <w:sz w:val="24"/>
          <w:szCs w:val="24"/>
        </w:rPr>
        <w:t>«Наименование организации-потребителя услуг»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пользуется услугами аккредитованной(ого) калибровочной/испытательной/медицинской лаборатории/инспекционного органа/провайдера проверки квалификации 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br/>
      </w:r>
      <w:r w:rsidRPr="003563C5">
        <w:rPr>
          <w:rFonts w:ascii="Times New Roman" w:eastAsia="Times New Roman" w:hAnsi="Times New Roman" w:cs="Times New Roman"/>
          <w:i/>
          <w:sz w:val="24"/>
          <w:szCs w:val="24"/>
        </w:rPr>
        <w:t>«наименование калибровочной/испытательной/медицинской лаборатории/инспекционного органа/провайдера проверки квалификации»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>. В тех случаях, когда это может привести к неправильному толкованию, должна применяться конкретизирующая форма ссылки.</w:t>
      </w:r>
    </w:p>
    <w:p w14:paraId="51277E2A" w14:textId="77777777" w:rsidR="003563C5" w:rsidRPr="003563C5" w:rsidRDefault="003563C5" w:rsidP="006907C4">
      <w:pPr>
        <w:widowControl w:val="0"/>
        <w:numPr>
          <w:ilvl w:val="1"/>
          <w:numId w:val="0"/>
        </w:num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563C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Пример</w:t>
      </w:r>
    </w:p>
    <w:p w14:paraId="731FE40D" w14:textId="4499AF3B" w:rsidR="003563C5" w:rsidRPr="003563C5" w:rsidRDefault="003563C5" w:rsidP="006907C4">
      <w:pPr>
        <w:widowControl w:val="0"/>
        <w:numPr>
          <w:ilvl w:val="1"/>
          <w:numId w:val="0"/>
        </w:num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63C5">
        <w:rPr>
          <w:rFonts w:ascii="Times New Roman" w:eastAsia="Times New Roman" w:hAnsi="Times New Roman" w:cs="Times New Roman"/>
          <w:i/>
          <w:iCs/>
          <w:sz w:val="24"/>
          <w:szCs w:val="24"/>
        </w:rPr>
        <w:t>«При измерении расхода применяются расходомеры, калиброванные аккредитованной калибровочной лабораторией «</w:t>
      </w:r>
      <w:r w:rsidR="00E00BE3">
        <w:rPr>
          <w:rFonts w:ascii="Times New Roman" w:eastAsia="Times New Roman" w:hAnsi="Times New Roman" w:cs="Times New Roman"/>
          <w:i/>
          <w:iCs/>
          <w:sz w:val="24"/>
          <w:szCs w:val="24"/>
        </w:rPr>
        <w:t>Н</w:t>
      </w:r>
      <w:r w:rsidRPr="003563C5">
        <w:rPr>
          <w:rFonts w:ascii="Times New Roman" w:eastAsia="Times New Roman" w:hAnsi="Times New Roman" w:cs="Times New Roman"/>
          <w:i/>
          <w:iCs/>
          <w:sz w:val="24"/>
          <w:szCs w:val="24"/>
        </w:rPr>
        <w:t>аименование лаборатории»».</w:t>
      </w:r>
    </w:p>
    <w:p w14:paraId="297CBBEA" w14:textId="4C93B07F" w:rsidR="003563C5" w:rsidRPr="003563C5" w:rsidRDefault="003563C5" w:rsidP="006907C4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Отчеты по результатам испытаний или свидетельства о калибровке могут быть воспроизведены потребителем или включены в его рекламные материалы только с предварительного согласия </w:t>
      </w:r>
      <w:r w:rsidR="006907C4">
        <w:rPr>
          <w:rFonts w:ascii="Times New Roman" w:eastAsia="Times New Roman" w:hAnsi="Times New Roman" w:cs="Times New Roman"/>
          <w:sz w:val="24"/>
          <w:szCs w:val="24"/>
        </w:rPr>
        <w:t>аккредитованной</w:t>
      </w:r>
      <w:r w:rsidR="006907C4" w:rsidRPr="006907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>лаборатории.</w:t>
      </w:r>
    </w:p>
    <w:p w14:paraId="3141B6C8" w14:textId="7650BBAC" w:rsidR="003563C5" w:rsidRDefault="006907C4" w:rsidP="006907C4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Запрещается применение </w:t>
      </w:r>
      <w:r w:rsidRPr="003563C5">
        <w:rPr>
          <w:rFonts w:ascii="Times New Roman" w:eastAsia="Times New Roman" w:hAnsi="Times New Roman" w:cs="Times New Roman"/>
          <w:sz w:val="24"/>
          <w:szCs w:val="24"/>
        </w:rPr>
        <w:t xml:space="preserve">пользователями услуг аккредитованной лаборатории </w:t>
      </w:r>
      <w:r w:rsidR="003563C5" w:rsidRPr="003563C5">
        <w:rPr>
          <w:rFonts w:ascii="Times New Roman" w:eastAsia="Times New Roman" w:hAnsi="Times New Roman" w:cs="Times New Roman"/>
          <w:sz w:val="24"/>
          <w:szCs w:val="24"/>
        </w:rPr>
        <w:t xml:space="preserve">знака </w:t>
      </w:r>
      <w:r>
        <w:rPr>
          <w:rFonts w:ascii="Times New Roman" w:eastAsia="Times New Roman" w:hAnsi="Times New Roman" w:cs="Times New Roman"/>
          <w:sz w:val="24"/>
          <w:szCs w:val="24"/>
        </w:rPr>
        <w:t>НСА</w:t>
      </w:r>
      <w:r w:rsidR="00954DF6">
        <w:rPr>
          <w:rFonts w:ascii="Times New Roman" w:eastAsia="Times New Roman" w:hAnsi="Times New Roman" w:cs="Times New Roman"/>
          <w:sz w:val="24"/>
          <w:szCs w:val="24"/>
        </w:rPr>
        <w:t>/</w:t>
      </w:r>
      <w:r w:rsidR="003563C5" w:rsidRPr="003563C5">
        <w:rPr>
          <w:rFonts w:ascii="Times New Roman" w:eastAsia="Times New Roman" w:hAnsi="Times New Roman" w:cs="Times New Roman"/>
          <w:sz w:val="24"/>
          <w:szCs w:val="24"/>
        </w:rPr>
        <w:t>ссылки на аккредитацию на своих фирменных бланках, канцелярских принадлежностях и другой документации.</w:t>
      </w:r>
    </w:p>
    <w:p w14:paraId="317D9A70" w14:textId="77777777" w:rsidR="00C56E1D" w:rsidRPr="003563C5" w:rsidRDefault="00C56E1D" w:rsidP="00D22D95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D14B7" w14:textId="2B2A1FDA" w:rsidR="003563C5" w:rsidRPr="003563C5" w:rsidRDefault="003563C5" w:rsidP="003E79B0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567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20" w:name="_Toc227765909"/>
      <w:r w:rsidRPr="003563C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ПРИМЕНЯЕМЫЕ ФОРМЫ</w:t>
      </w:r>
      <w:bookmarkEnd w:id="20"/>
    </w:p>
    <w:p w14:paraId="5D809482" w14:textId="21A75726" w:rsidR="003563C5" w:rsidRPr="008A755D" w:rsidRDefault="003563C5" w:rsidP="00D22D95">
      <w:pPr>
        <w:widowControl w:val="0"/>
        <w:numPr>
          <w:ilvl w:val="1"/>
          <w:numId w:val="0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75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 </w:t>
      </w:r>
      <w:proofErr w:type="gramStart"/>
      <w:r w:rsidRPr="008A755D">
        <w:rPr>
          <w:rFonts w:ascii="Times New Roman" w:eastAsia="Calibri" w:hAnsi="Times New Roman" w:cs="Times New Roman"/>
          <w:sz w:val="24"/>
          <w:szCs w:val="24"/>
          <w:lang w:eastAsia="en-US"/>
        </w:rPr>
        <w:t>4.3-01</w:t>
      </w:r>
      <w:proofErr w:type="gramEnd"/>
      <w:r w:rsidRPr="008A75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361E7" w:rsidRPr="008A755D"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 о возможности применения знака национальной системы аккредитации и текстовой ссылки</w:t>
      </w:r>
      <w:r w:rsidR="008A755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4002C038" w14:textId="77777777" w:rsidR="00AD5370" w:rsidRDefault="00AD5370" w:rsidP="00AE2E10">
      <w:pPr>
        <w:pStyle w:val="a4"/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A09D00" w14:textId="28AEF1DD" w:rsidR="009A757B" w:rsidRDefault="009A757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A817743" w14:textId="77777777" w:rsidR="00AD5370" w:rsidRDefault="00AD5370" w:rsidP="00AE2E10">
      <w:pPr>
        <w:pStyle w:val="a4"/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C4A18F" w14:textId="77777777" w:rsidR="009A757B" w:rsidRPr="00FB7CDE" w:rsidRDefault="009A757B" w:rsidP="00FB7CDE">
      <w:pPr>
        <w:pStyle w:val="a4"/>
        <w:widowControl w:val="0"/>
        <w:spacing w:after="0" w:line="240" w:lineRule="auto"/>
        <w:ind w:left="56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21" w:name="_Toc221887469"/>
      <w:bookmarkStart w:id="22" w:name="_Toc227765910"/>
      <w:r w:rsidRPr="00FB7CDE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</w:t>
      </w:r>
      <w:bookmarkEnd w:id="21"/>
      <w:bookmarkEnd w:id="22"/>
    </w:p>
    <w:p w14:paraId="431AAE41" w14:textId="77777777" w:rsidR="00FB7CDE" w:rsidRPr="00FB7CDE" w:rsidRDefault="00FB7CDE" w:rsidP="00FB7CDE">
      <w:pPr>
        <w:widowControl w:val="0"/>
        <w:numPr>
          <w:ilvl w:val="1"/>
          <w:numId w:val="0"/>
        </w:num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AFD0F4" w14:textId="182CF466" w:rsidR="009A757B" w:rsidRPr="00FB7CDE" w:rsidRDefault="009A757B" w:rsidP="00FB7CDE">
      <w:pPr>
        <w:widowControl w:val="0"/>
        <w:numPr>
          <w:ilvl w:val="1"/>
          <w:numId w:val="0"/>
        </w:num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23" w:name="_Toc474831898"/>
      <w:bookmarkStart w:id="24" w:name="_Toc221887470"/>
      <w:r w:rsidRPr="00FB7CD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Изображения знаков </w:t>
      </w:r>
      <w:r w:rsidR="0037595D" w:rsidRPr="00FB7CD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НСА</w:t>
      </w:r>
      <w:r w:rsidRPr="00FB7CD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для различных субъектов аккредитации</w:t>
      </w:r>
      <w:bookmarkEnd w:id="23"/>
      <w:bookmarkEnd w:id="24"/>
    </w:p>
    <w:p w14:paraId="34313F1C" w14:textId="77777777" w:rsidR="009A757B" w:rsidRPr="00FB7CDE" w:rsidRDefault="009A757B" w:rsidP="009A757B">
      <w:pPr>
        <w:keepNext/>
        <w:keepLine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106"/>
        <w:gridCol w:w="6361"/>
      </w:tblGrid>
      <w:tr w:rsidR="0023594A" w:rsidRPr="009A757B" w14:paraId="387C18A1" w14:textId="77777777" w:rsidTr="00BC0A89">
        <w:trPr>
          <w:cantSplit/>
          <w:tblHeader/>
          <w:jc w:val="center"/>
        </w:trPr>
        <w:tc>
          <w:tcPr>
            <w:tcW w:w="224" w:type="pct"/>
          </w:tcPr>
          <w:p w14:paraId="66EE5F21" w14:textId="77777777" w:rsidR="0023594A" w:rsidRDefault="0023594A" w:rsidP="00BC0A89">
            <w:pPr>
              <w:widowControl w:val="0"/>
              <w:spacing w:before="40" w:after="40" w:line="240" w:lineRule="auto"/>
              <w:ind w:left="57" w:right="-4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  <w:t xml:space="preserve">№ </w:t>
            </w:r>
          </w:p>
          <w:p w14:paraId="7C024BF9" w14:textId="12BFE62F" w:rsidR="0023594A" w:rsidRPr="009A757B" w:rsidRDefault="0023594A" w:rsidP="00BC0A89">
            <w:pPr>
              <w:widowControl w:val="0"/>
              <w:spacing w:before="40" w:after="40" w:line="240" w:lineRule="auto"/>
              <w:ind w:left="57" w:right="-4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  <w:t>п/п</w:t>
            </w:r>
          </w:p>
        </w:tc>
        <w:tc>
          <w:tcPr>
            <w:tcW w:w="1567" w:type="pct"/>
            <w:vAlign w:val="center"/>
            <w:hideMark/>
          </w:tcPr>
          <w:p w14:paraId="61CB507D" w14:textId="7A17BEDE" w:rsidR="0023594A" w:rsidRPr="000C6A93" w:rsidRDefault="0023594A" w:rsidP="00BC0A89">
            <w:pPr>
              <w:widowControl w:val="0"/>
              <w:spacing w:before="40" w:after="4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 w:eastAsia="en-US"/>
              </w:rPr>
            </w:pPr>
            <w:r w:rsidRPr="009A757B"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  <w:t xml:space="preserve">Знак </w:t>
            </w:r>
            <w:r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  <w:t>НСА</w:t>
            </w:r>
          </w:p>
        </w:tc>
        <w:tc>
          <w:tcPr>
            <w:tcW w:w="3209" w:type="pct"/>
            <w:vAlign w:val="center"/>
            <w:hideMark/>
          </w:tcPr>
          <w:p w14:paraId="4FDBA5FF" w14:textId="77777777" w:rsidR="0023594A" w:rsidRPr="009A757B" w:rsidRDefault="0023594A" w:rsidP="00BC0A89">
            <w:pPr>
              <w:widowControl w:val="0"/>
              <w:spacing w:before="40" w:after="4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en-US"/>
              </w:rPr>
              <w:t>Направление деятельности аккредитованных субъектов</w:t>
            </w:r>
          </w:p>
        </w:tc>
      </w:tr>
      <w:tr w:rsidR="00212D55" w:rsidRPr="009A757B" w14:paraId="04E95C19" w14:textId="77777777" w:rsidTr="00BC0A89">
        <w:trPr>
          <w:cantSplit/>
          <w:trHeight w:val="1656"/>
          <w:jc w:val="center"/>
        </w:trPr>
        <w:tc>
          <w:tcPr>
            <w:tcW w:w="224" w:type="pct"/>
            <w:vAlign w:val="center"/>
          </w:tcPr>
          <w:p w14:paraId="75B03836" w14:textId="77777777" w:rsidR="00212D55" w:rsidRPr="0023594A" w:rsidRDefault="00212D55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67" w:type="pct"/>
            <w:vAlign w:val="center"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12D55" w:rsidRPr="00B14333" w14:paraId="3C6B61A3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0BC9AF09" w14:textId="7F297D13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534C97E0" w14:textId="0ED8FAE7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 w:rsidRPr="00212D55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1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.YYYY</w:t>
                  </w:r>
                  <w:proofErr w:type="gramEnd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17025</w:t>
                  </w:r>
                </w:p>
              </w:tc>
            </w:tr>
            <w:tr w:rsidR="00212D55" w:rsidRPr="009A757B" w14:paraId="7D903CF5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7E8D8E51" w14:textId="77777777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1799AD0B" w14:textId="77777777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03D2AEA" w14:textId="77777777" w:rsidR="00212D55" w:rsidRPr="00BC0A89" w:rsidRDefault="00212D55" w:rsidP="00BC0A89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</w:p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12D55" w:rsidRPr="00B14333" w14:paraId="0CB26A4A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25A42E33" w14:textId="77777777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268D102E" w14:textId="5EB6DD14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 w:rsidRPr="00212D55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2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.YYYY</w:t>
                  </w:r>
                  <w:proofErr w:type="gramEnd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17025</w:t>
                  </w:r>
                </w:p>
              </w:tc>
            </w:tr>
            <w:tr w:rsidR="00212D55" w:rsidRPr="009A757B" w14:paraId="72F78A36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33A4477D" w14:textId="77777777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40575F80" w14:textId="77777777" w:rsidR="00212D55" w:rsidRPr="009A757B" w:rsidRDefault="00212D55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217F8B87" w14:textId="77777777" w:rsidR="00212D55" w:rsidRPr="009A757B" w:rsidRDefault="00212D55" w:rsidP="00BC0A89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209" w:type="pct"/>
            <w:vAlign w:val="center"/>
          </w:tcPr>
          <w:p w14:paraId="29EA58A1" w14:textId="77777777" w:rsidR="00212D55" w:rsidRDefault="00212D55" w:rsidP="00BC0A8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Испытательные лаборатории, аккредитованные на соответствие требованиям ГОСТ 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ISO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/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IEC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 17025</w:t>
            </w:r>
          </w:p>
          <w:p w14:paraId="35186BB9" w14:textId="2D18EC86" w:rsidR="00212D55" w:rsidRPr="009A757B" w:rsidRDefault="00212D55" w:rsidP="00BC0A8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3594A" w:rsidRPr="009A757B" w14:paraId="40C51D3D" w14:textId="77777777" w:rsidTr="00BC0A89">
        <w:trPr>
          <w:cantSplit/>
          <w:trHeight w:val="709"/>
          <w:jc w:val="center"/>
        </w:trPr>
        <w:tc>
          <w:tcPr>
            <w:tcW w:w="224" w:type="pct"/>
            <w:vAlign w:val="center"/>
          </w:tcPr>
          <w:p w14:paraId="5ADFA973" w14:textId="77777777" w:rsidR="0023594A" w:rsidRPr="0023594A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B14333" w14:paraId="19620A6D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077ECDED" w14:textId="046968A1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26AEC255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5.YYYY</w:t>
                  </w:r>
                  <w:proofErr w:type="gramEnd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17025</w:t>
                  </w:r>
                </w:p>
              </w:tc>
            </w:tr>
            <w:tr w:rsidR="0023594A" w:rsidRPr="009A757B" w14:paraId="44C4FE29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6136BF61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0C58C688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45751EC" w14:textId="77777777" w:rsidR="0023594A" w:rsidRPr="009A757B" w:rsidRDefault="0023594A" w:rsidP="00BC0A89">
            <w:pPr>
              <w:widowControl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0"/>
                <w:szCs w:val="10"/>
                <w:lang w:val="en-US"/>
              </w:rPr>
            </w:pPr>
          </w:p>
        </w:tc>
        <w:tc>
          <w:tcPr>
            <w:tcW w:w="3209" w:type="pct"/>
            <w:vAlign w:val="center"/>
          </w:tcPr>
          <w:p w14:paraId="34EE9B35" w14:textId="77777777" w:rsidR="0023594A" w:rsidRPr="009A757B" w:rsidRDefault="0023594A" w:rsidP="00BC0A8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Калибровочные лаборатории, аккредитованные на соответствие требованиям ГОСТ 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ISO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/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IEC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 17025</w:t>
            </w:r>
          </w:p>
        </w:tc>
      </w:tr>
      <w:tr w:rsidR="0023594A" w:rsidRPr="009A757B" w14:paraId="40F1DE5D" w14:textId="77777777" w:rsidTr="00BC0A89">
        <w:trPr>
          <w:cantSplit/>
          <w:trHeight w:val="707"/>
          <w:jc w:val="center"/>
        </w:trPr>
        <w:tc>
          <w:tcPr>
            <w:tcW w:w="224" w:type="pct"/>
            <w:vAlign w:val="center"/>
          </w:tcPr>
          <w:p w14:paraId="7F56D120" w14:textId="77777777" w:rsidR="0023594A" w:rsidRPr="0023594A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  <w:hideMark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B14333" w14:paraId="42B6A696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64FF96F5" w14:textId="51748D1F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3C4F2120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4.YYYY</w:t>
                  </w:r>
                  <w:proofErr w:type="gramEnd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17020</w:t>
                  </w:r>
                </w:p>
              </w:tc>
            </w:tr>
            <w:tr w:rsidR="0023594A" w:rsidRPr="009A757B" w14:paraId="04259B15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742199C9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4815B74B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1BB1825" w14:textId="77777777" w:rsidR="0023594A" w:rsidRPr="009A757B" w:rsidRDefault="0023594A" w:rsidP="00BC0A89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3209" w:type="pct"/>
            <w:vAlign w:val="center"/>
            <w:hideMark/>
          </w:tcPr>
          <w:p w14:paraId="719A2106" w14:textId="77777777" w:rsidR="0023594A" w:rsidRPr="009A757B" w:rsidRDefault="0023594A" w:rsidP="00BC0A8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Инспекционные органы, аккредитованные на соответствие требованиям ГОСТ ISO/IEC 17020</w:t>
            </w:r>
          </w:p>
        </w:tc>
      </w:tr>
      <w:tr w:rsidR="0023594A" w:rsidRPr="009A757B" w14:paraId="416C07AD" w14:textId="77777777" w:rsidTr="00BC0A89">
        <w:trPr>
          <w:cantSplit/>
          <w:trHeight w:val="707"/>
          <w:jc w:val="center"/>
        </w:trPr>
        <w:tc>
          <w:tcPr>
            <w:tcW w:w="224" w:type="pct"/>
            <w:vAlign w:val="center"/>
          </w:tcPr>
          <w:p w14:paraId="141A72C6" w14:textId="77777777" w:rsidR="0023594A" w:rsidRPr="00AE1F11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  <w:hideMark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B14333" w14:paraId="39583EEE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19EC60F1" w14:textId="40A1A3EC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1C4FB826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7.YYYY</w:t>
                  </w:r>
                  <w:proofErr w:type="gramEnd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17043</w:t>
                  </w:r>
                </w:p>
              </w:tc>
            </w:tr>
            <w:tr w:rsidR="0023594A" w:rsidRPr="009A757B" w14:paraId="0FAD9278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097301FD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1C1FEC01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0D8D09A" w14:textId="77777777" w:rsidR="0023594A" w:rsidRPr="009A757B" w:rsidRDefault="0023594A" w:rsidP="00BC0A89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3209" w:type="pct"/>
            <w:vAlign w:val="center"/>
            <w:hideMark/>
          </w:tcPr>
          <w:p w14:paraId="68C7509A" w14:textId="77777777" w:rsidR="0023594A" w:rsidRPr="009A757B" w:rsidRDefault="0023594A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Организации-провайдеры программ проверки квалификации, аккредитованные на соответствие требованиям ГОСТ ISO/IEC 17043</w:t>
            </w:r>
          </w:p>
        </w:tc>
      </w:tr>
      <w:tr w:rsidR="0023594A" w:rsidRPr="009A757B" w14:paraId="3B410693" w14:textId="77777777" w:rsidTr="00BC0A89">
        <w:trPr>
          <w:cantSplit/>
          <w:trHeight w:val="892"/>
          <w:jc w:val="center"/>
        </w:trPr>
        <w:tc>
          <w:tcPr>
            <w:tcW w:w="224" w:type="pct"/>
            <w:vAlign w:val="center"/>
          </w:tcPr>
          <w:p w14:paraId="204C0F2C" w14:textId="77777777" w:rsidR="0023594A" w:rsidRPr="00AE1F11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  <w:hideMark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9A757B" w14:paraId="4792934A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686F489E" w14:textId="55B1C7D5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1041CE43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8.YYYY</w:t>
                  </w:r>
                  <w:proofErr w:type="gramEnd"/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 xml:space="preserve">СТБ 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ISO 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15189</w:t>
                  </w:r>
                </w:p>
              </w:tc>
            </w:tr>
            <w:tr w:rsidR="0023594A" w:rsidRPr="009A757B" w14:paraId="49B23543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5D296B80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190E03BD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4B22FBE" w14:textId="77777777" w:rsidR="0023594A" w:rsidRPr="009A757B" w:rsidRDefault="0023594A" w:rsidP="00BC0A8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09" w:type="pct"/>
            <w:vAlign w:val="center"/>
            <w:hideMark/>
          </w:tcPr>
          <w:p w14:paraId="52DE7526" w14:textId="77777777" w:rsidR="0023594A" w:rsidRPr="009A757B" w:rsidRDefault="0023594A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Медицинские лаборатории, аккредитованные на соответствие требованиям СТБ ISO 15189</w:t>
            </w:r>
          </w:p>
        </w:tc>
      </w:tr>
      <w:tr w:rsidR="0023594A" w:rsidRPr="009A757B" w14:paraId="3ECEFF1F" w14:textId="77777777" w:rsidTr="00BC0A89">
        <w:trPr>
          <w:cantSplit/>
          <w:trHeight w:val="990"/>
          <w:jc w:val="center"/>
        </w:trPr>
        <w:tc>
          <w:tcPr>
            <w:tcW w:w="224" w:type="pct"/>
            <w:vAlign w:val="center"/>
          </w:tcPr>
          <w:p w14:paraId="0374D661" w14:textId="77777777" w:rsidR="0023594A" w:rsidRPr="00AE1F11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  <w:hideMark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B14333" w14:paraId="12A8AA7D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48A61217" w14:textId="20EEC7D4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2610CA48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 w:hanging="26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BY/112 ХХХ.YY</w:t>
                  </w:r>
                </w:p>
                <w:p w14:paraId="72C1DF83" w14:textId="09F6ED19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 w:hanging="26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17021-1</w:t>
                  </w:r>
                </w:p>
              </w:tc>
            </w:tr>
            <w:tr w:rsidR="0023594A" w:rsidRPr="009A757B" w14:paraId="34764504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6BA147A9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25471ED3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842856B" w14:textId="77777777" w:rsidR="0023594A" w:rsidRPr="009A757B" w:rsidRDefault="0023594A" w:rsidP="00BC0A8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3209" w:type="pct"/>
            <w:vAlign w:val="center"/>
            <w:hideMark/>
          </w:tcPr>
          <w:p w14:paraId="6B0520FA" w14:textId="77777777" w:rsidR="0023594A" w:rsidRPr="009A757B" w:rsidRDefault="0023594A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 по сертификации систем менеджмента безопасности пищевых продуктов, аккредитованный на соответствие требованиям ГОСТ ISO/IEC 17021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noBreakHyphen/>
              <w:t>1 с учетом требований СТБ ISO/TS 22003</w:t>
            </w:r>
          </w:p>
        </w:tc>
      </w:tr>
      <w:tr w:rsidR="0023594A" w:rsidRPr="009A757B" w14:paraId="5F063F2A" w14:textId="77777777" w:rsidTr="00BC0A89">
        <w:trPr>
          <w:cantSplit/>
          <w:trHeight w:val="995"/>
          <w:jc w:val="center"/>
        </w:trPr>
        <w:tc>
          <w:tcPr>
            <w:tcW w:w="224" w:type="pct"/>
            <w:vAlign w:val="center"/>
          </w:tcPr>
          <w:p w14:paraId="1F284D41" w14:textId="77777777" w:rsidR="0023594A" w:rsidRPr="00AE1F11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  <w:hideMark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B14333" w14:paraId="000F6E0A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261E1C1C" w14:textId="3450E9DB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6C291B76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ХХХ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.YY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17024</w:t>
                  </w:r>
                </w:p>
              </w:tc>
            </w:tr>
            <w:tr w:rsidR="0023594A" w:rsidRPr="009A757B" w14:paraId="5E4A2E3C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6AFD25F6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0CA62E48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EDCA8D5" w14:textId="77777777" w:rsidR="0023594A" w:rsidRPr="009A757B" w:rsidRDefault="0023594A" w:rsidP="00BC0A89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noProof/>
                <w:sz w:val="6"/>
                <w:szCs w:val="6"/>
                <w:lang w:eastAsia="en-US"/>
              </w:rPr>
            </w:pPr>
          </w:p>
        </w:tc>
        <w:tc>
          <w:tcPr>
            <w:tcW w:w="3209" w:type="pct"/>
            <w:vAlign w:val="center"/>
            <w:hideMark/>
          </w:tcPr>
          <w:p w14:paraId="5245E8F1" w14:textId="77777777" w:rsidR="0023594A" w:rsidRPr="009A757B" w:rsidRDefault="0023594A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Органы по сертификации персонала, аккредитованные на соответствие требованиям ГОСТ ISO/IEC 17024</w:t>
            </w:r>
          </w:p>
        </w:tc>
      </w:tr>
      <w:tr w:rsidR="0023594A" w:rsidRPr="009A757B" w14:paraId="600A60BA" w14:textId="77777777" w:rsidTr="00BC0A89">
        <w:trPr>
          <w:cantSplit/>
          <w:trHeight w:val="1098"/>
          <w:jc w:val="center"/>
        </w:trPr>
        <w:tc>
          <w:tcPr>
            <w:tcW w:w="224" w:type="pct"/>
            <w:vAlign w:val="center"/>
          </w:tcPr>
          <w:p w14:paraId="72639B8D" w14:textId="77777777" w:rsidR="0023594A" w:rsidRPr="00AE1F11" w:rsidRDefault="0023594A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  <w:hideMark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23594A" w:rsidRPr="00B14333" w14:paraId="7859A7F1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0DB21164" w14:textId="68287028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0351E8B9" w14:textId="6F2A0AC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ХХХ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.YY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br/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ГОСТ</w:t>
                  </w: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 ISO/IEC 17065</w:t>
                  </w:r>
                </w:p>
              </w:tc>
            </w:tr>
            <w:tr w:rsidR="0023594A" w:rsidRPr="009A757B" w14:paraId="381B90B7" w14:textId="77777777" w:rsidTr="00BC0A89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228CC53C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0D7762F2" w14:textId="77777777" w:rsidR="0023594A" w:rsidRPr="009A757B" w:rsidRDefault="0023594A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48B9C2B" w14:textId="77777777" w:rsidR="0023594A" w:rsidRPr="009A757B" w:rsidRDefault="0023594A" w:rsidP="00BC0A89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3209" w:type="pct"/>
            <w:vAlign w:val="center"/>
            <w:hideMark/>
          </w:tcPr>
          <w:p w14:paraId="4AF2CF60" w14:textId="325624AB" w:rsidR="0023594A" w:rsidRPr="009A757B" w:rsidRDefault="0023594A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 по сертификации продукции</w:t>
            </w:r>
            <w:r w:rsidR="00BC0A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процессов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и</w:t>
            </w:r>
            <w:r w:rsidR="00BC0A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услуг, аккредитованный на соответствие требованиям ГОСТ ISO/IEC</w:t>
            </w:r>
            <w:r w:rsidR="00BC0A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17065</w:t>
            </w:r>
          </w:p>
        </w:tc>
      </w:tr>
      <w:tr w:rsidR="00BC0A89" w:rsidRPr="009A757B" w14:paraId="79DD7AE1" w14:textId="77777777" w:rsidTr="00BC0A89">
        <w:trPr>
          <w:cantSplit/>
          <w:trHeight w:val="1098"/>
          <w:jc w:val="center"/>
        </w:trPr>
        <w:tc>
          <w:tcPr>
            <w:tcW w:w="224" w:type="pct"/>
            <w:vAlign w:val="center"/>
          </w:tcPr>
          <w:p w14:paraId="41CAF999" w14:textId="77777777" w:rsidR="00BC0A89" w:rsidRPr="00AE1F11" w:rsidRDefault="00BC0A89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BC0A89" w:rsidRPr="00BC0A89" w14:paraId="099C3E15" w14:textId="77777777" w:rsidTr="007D22BD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4A671C96" w14:textId="77777777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37F95FF2" w14:textId="33C7690E" w:rsidR="00BC0A89" w:rsidRPr="00BC0A89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 w:hanging="26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BC0A89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3</w:t>
                  </w:r>
                  <w:r w:rsidRPr="00BC0A89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.YYYY</w:t>
                  </w:r>
                  <w:proofErr w:type="gramEnd"/>
                </w:p>
                <w:p w14:paraId="23AEF290" w14:textId="5567FB85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 w:hanging="26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BC0A89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СТБ 2542-2021</w:t>
                  </w:r>
                </w:p>
              </w:tc>
            </w:tr>
            <w:tr w:rsidR="00BC0A89" w:rsidRPr="009A757B" w14:paraId="2B8165CD" w14:textId="77777777" w:rsidTr="007D22BD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4A064ED8" w14:textId="77777777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6F0B9C8B" w14:textId="77777777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22D62DE3" w14:textId="77777777" w:rsidR="00BC0A89" w:rsidRPr="009A757B" w:rsidRDefault="00BC0A89" w:rsidP="00BC0A89">
            <w:pPr>
              <w:widowControl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0"/>
                <w:szCs w:val="10"/>
                <w:lang w:val="en-US"/>
              </w:rPr>
            </w:pPr>
          </w:p>
        </w:tc>
        <w:tc>
          <w:tcPr>
            <w:tcW w:w="3209" w:type="pct"/>
            <w:vAlign w:val="center"/>
          </w:tcPr>
          <w:p w14:paraId="0DAB2600" w14:textId="55775610" w:rsidR="00BC0A89" w:rsidRPr="009A757B" w:rsidRDefault="00BC0A89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Поверочные лаборатории</w:t>
            </w:r>
            <w:r w:rsidR="00916C6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аккредитованные на</w:t>
            </w:r>
            <w:r w:rsidR="00916C6B"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соответствие требованиям </w:t>
            </w:r>
            <w:r w:rsidR="00916C6B" w:rsidRPr="00916C6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СТБ </w:t>
            </w:r>
            <w:proofErr w:type="gramStart"/>
            <w:r w:rsidR="00916C6B" w:rsidRPr="00916C6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2542-2021</w:t>
            </w:r>
            <w:proofErr w:type="gramEnd"/>
          </w:p>
        </w:tc>
      </w:tr>
      <w:tr w:rsidR="00BC0A89" w:rsidRPr="009A757B" w14:paraId="3E798712" w14:textId="77777777" w:rsidTr="00BC0A89">
        <w:trPr>
          <w:cantSplit/>
          <w:trHeight w:val="1098"/>
          <w:jc w:val="center"/>
        </w:trPr>
        <w:tc>
          <w:tcPr>
            <w:tcW w:w="224" w:type="pct"/>
            <w:vAlign w:val="center"/>
          </w:tcPr>
          <w:p w14:paraId="2EC5E49C" w14:textId="77777777" w:rsidR="00BC0A89" w:rsidRPr="00AE1F11" w:rsidRDefault="00BC0A89" w:rsidP="00BC0A89">
            <w:pPr>
              <w:pStyle w:val="a4"/>
              <w:widowControl w:val="0"/>
              <w:numPr>
                <w:ilvl w:val="0"/>
                <w:numId w:val="3"/>
              </w:numPr>
              <w:spacing w:after="0" w:line="240" w:lineRule="auto"/>
              <w:ind w:left="57" w:right="-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</w:tcPr>
          <w:tbl>
            <w:tblPr>
              <w:tblW w:w="0" w:type="auto"/>
              <w:tblInd w:w="7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1134"/>
            </w:tblGrid>
            <w:tr w:rsidR="00BC0A89" w:rsidRPr="00F07630" w14:paraId="05019901" w14:textId="77777777" w:rsidTr="007D22BD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auto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611C192F" w14:textId="77777777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БГЦА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0DFF0AC7" w14:textId="114622BB" w:rsidR="00BC0A89" w:rsidRPr="009A757B" w:rsidRDefault="00916C6B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 w:hanging="26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BC0A89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 xml:space="preserve">BY/112 </w:t>
                  </w:r>
                  <w:proofErr w:type="gramStart"/>
                  <w:r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9</w:t>
                  </w:r>
                  <w:r w:rsidRPr="00BC0A89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.YYYY</w:t>
                  </w:r>
                  <w:proofErr w:type="gramEnd"/>
                </w:p>
                <w:p w14:paraId="0C4D1A96" w14:textId="6B0AAB6F" w:rsidR="00BC0A89" w:rsidRPr="009A757B" w:rsidRDefault="00916C6B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ind w:left="-57" w:right="-57" w:hanging="26"/>
                    <w:suppressOverlap/>
                    <w:jc w:val="center"/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</w:pPr>
                  <w:r w:rsidRPr="00916C6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 xml:space="preserve">СТБ </w:t>
                  </w:r>
                  <w:proofErr w:type="gramStart"/>
                  <w:r w:rsidRPr="00916C6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</w:rPr>
                    <w:t>2602-2021</w:t>
                  </w:r>
                  <w:proofErr w:type="gramEnd"/>
                </w:p>
              </w:tc>
            </w:tr>
            <w:tr w:rsidR="00BC0A89" w:rsidRPr="009A757B" w14:paraId="7ADDF895" w14:textId="77777777" w:rsidTr="007D22BD">
              <w:trPr>
                <w:trHeight w:val="283"/>
              </w:trPr>
              <w:tc>
                <w:tcPr>
                  <w:tcW w:w="567" w:type="dxa"/>
                  <w:tcBorders>
                    <w:top w:val="single" w:sz="12" w:space="0" w:color="auto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  <w:hideMark/>
                </w:tcPr>
                <w:p w14:paraId="29576ACB" w14:textId="77777777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 w:rsidRPr="009A757B">
                    <w:rPr>
                      <w:rFonts w:ascii="Cambria" w:eastAsia="Times New Roman" w:hAnsi="Cambria" w:cs="Times New Roman"/>
                      <w:b/>
                      <w:sz w:val="10"/>
                      <w:szCs w:val="10"/>
                      <w:lang w:val="en-US"/>
                    </w:rPr>
                    <w:t>BSCA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19A8C6C3" w14:textId="77777777" w:rsidR="00BC0A89" w:rsidRPr="009A757B" w:rsidRDefault="00BC0A89" w:rsidP="00B14333">
                  <w:pPr>
                    <w:framePr w:hSpace="180" w:wrap="around" w:vAnchor="text" w:hAnchor="text" w:xAlign="center" w:y="1"/>
                    <w:widowControl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8E00B96" w14:textId="77777777" w:rsidR="00BC0A89" w:rsidRPr="009A757B" w:rsidRDefault="00BC0A89" w:rsidP="00BC0A89">
            <w:pPr>
              <w:widowControl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10"/>
                <w:szCs w:val="10"/>
                <w:lang w:val="en-US"/>
              </w:rPr>
            </w:pPr>
          </w:p>
        </w:tc>
        <w:tc>
          <w:tcPr>
            <w:tcW w:w="3209" w:type="pct"/>
            <w:vAlign w:val="center"/>
          </w:tcPr>
          <w:p w14:paraId="46296E4E" w14:textId="047529FF" w:rsidR="00BC0A89" w:rsidRPr="009A757B" w:rsidRDefault="00916C6B" w:rsidP="00BC0A89">
            <w:pPr>
              <w:widowControl w:val="0"/>
              <w:spacing w:after="0" w:line="240" w:lineRule="auto"/>
              <w:ind w:left="57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Измерительные лаборатории, аккредитованные на</w:t>
            </w:r>
            <w:r w:rsidRPr="009A75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соответствие требованиям </w:t>
            </w:r>
            <w:r w:rsidRPr="00916C6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СТБ </w:t>
            </w:r>
            <w:proofErr w:type="gramStart"/>
            <w:r w:rsidRPr="00916C6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2602-2021</w:t>
            </w:r>
            <w:proofErr w:type="gramEnd"/>
          </w:p>
        </w:tc>
      </w:tr>
    </w:tbl>
    <w:p w14:paraId="092DAB05" w14:textId="77777777" w:rsidR="009A757B" w:rsidRPr="009A757B" w:rsidRDefault="009A757B" w:rsidP="009A757B">
      <w:pPr>
        <w:keepNext/>
        <w:keepLines/>
        <w:numPr>
          <w:ilvl w:val="1"/>
          <w:numId w:val="0"/>
        </w:numPr>
        <w:spacing w:after="0" w:line="240" w:lineRule="auto"/>
        <w:ind w:firstLine="397"/>
        <w:jc w:val="both"/>
        <w:rPr>
          <w:rFonts w:ascii="Times New Roman" w:eastAsia="Calibri" w:hAnsi="Times New Roman" w:cs="Times New Roman"/>
          <w:i/>
          <w:lang w:eastAsia="en-US"/>
        </w:rPr>
      </w:pPr>
    </w:p>
    <w:p w14:paraId="0A663A90" w14:textId="4A0C1DD1" w:rsidR="00A93DD5" w:rsidRDefault="00A93D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DE0AC5F" w14:textId="77777777" w:rsidR="00B77192" w:rsidRDefault="00B7719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9DF8EF" w14:textId="77777777" w:rsidR="00A93DD5" w:rsidRPr="004B3989" w:rsidRDefault="00A93DD5" w:rsidP="00A93DD5">
      <w:pPr>
        <w:pStyle w:val="1"/>
        <w:keepNext w:val="0"/>
        <w:keepLines w:val="0"/>
        <w:widowControl w:val="0"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bookmarkStart w:id="25" w:name="_Toc215474540"/>
      <w:bookmarkStart w:id="26" w:name="_Toc215578736"/>
      <w:r w:rsidRPr="004B3989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ЛИСТ РЕГИСТРАЦИИ ИЗМЕНЕНИЙ</w:t>
      </w:r>
      <w:bookmarkEnd w:id="25"/>
      <w:bookmarkEnd w:id="26"/>
    </w:p>
    <w:p w14:paraId="1A63DE17" w14:textId="77777777" w:rsidR="00A93DD5" w:rsidRPr="004B3989" w:rsidRDefault="00A93DD5" w:rsidP="00A93DD5">
      <w:pPr>
        <w:rPr>
          <w:sz w:val="24"/>
          <w:szCs w:val="24"/>
        </w:rPr>
      </w:pPr>
    </w:p>
    <w:tbl>
      <w:tblPr>
        <w:tblStyle w:val="af0"/>
        <w:tblW w:w="4863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1701"/>
        <w:gridCol w:w="1703"/>
        <w:gridCol w:w="1842"/>
        <w:gridCol w:w="2267"/>
        <w:gridCol w:w="2126"/>
      </w:tblGrid>
      <w:tr w:rsidR="00A93DD5" w:rsidRPr="004B3989" w14:paraId="1664902E" w14:textId="77777777" w:rsidTr="00057E75">
        <w:tc>
          <w:tcPr>
            <w:tcW w:w="882" w:type="pct"/>
          </w:tcPr>
          <w:p w14:paraId="044BD62D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Порядковый</w:t>
            </w:r>
            <w:proofErr w:type="spellEnd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номер</w:t>
            </w:r>
            <w:proofErr w:type="spellEnd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изменения</w:t>
            </w:r>
            <w:proofErr w:type="spellEnd"/>
          </w:p>
        </w:tc>
        <w:tc>
          <w:tcPr>
            <w:tcW w:w="883" w:type="pct"/>
          </w:tcPr>
          <w:p w14:paraId="6C642A34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№ приказа об утверждении/введении в действие</w:t>
            </w:r>
          </w:p>
        </w:tc>
        <w:tc>
          <w:tcPr>
            <w:tcW w:w="955" w:type="pct"/>
          </w:tcPr>
          <w:p w14:paraId="59B3ED06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Дата утверждения / введения в действие</w:t>
            </w:r>
          </w:p>
        </w:tc>
        <w:tc>
          <w:tcPr>
            <w:tcW w:w="1176" w:type="pct"/>
          </w:tcPr>
          <w:p w14:paraId="6698DAD1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Пункт</w:t>
            </w:r>
            <w:proofErr w:type="spellEnd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измененной</w:t>
            </w:r>
            <w:proofErr w:type="spellEnd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позиции</w:t>
            </w:r>
            <w:proofErr w:type="spellEnd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причина</w:t>
            </w:r>
            <w:proofErr w:type="spellEnd"/>
          </w:p>
        </w:tc>
        <w:tc>
          <w:tcPr>
            <w:tcW w:w="1103" w:type="pct"/>
          </w:tcPr>
          <w:p w14:paraId="110F6363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Расшифровка подписи лица, вносившего изменение</w:t>
            </w:r>
          </w:p>
        </w:tc>
      </w:tr>
      <w:tr w:rsidR="00A93DD5" w:rsidRPr="004B3989" w14:paraId="41BA03B8" w14:textId="77777777" w:rsidTr="00057E75">
        <w:tc>
          <w:tcPr>
            <w:tcW w:w="882" w:type="pct"/>
          </w:tcPr>
          <w:p w14:paraId="2AFBE591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883" w:type="pct"/>
          </w:tcPr>
          <w:p w14:paraId="1CA2AFA3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55" w:type="pct"/>
          </w:tcPr>
          <w:p w14:paraId="2838D064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176" w:type="pct"/>
          </w:tcPr>
          <w:p w14:paraId="269F4D71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103" w:type="pct"/>
          </w:tcPr>
          <w:p w14:paraId="486ABBF8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B744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</w:p>
        </w:tc>
      </w:tr>
      <w:tr w:rsidR="00A93DD5" w:rsidRPr="004B3989" w14:paraId="08B11430" w14:textId="77777777" w:rsidTr="00057E75">
        <w:tc>
          <w:tcPr>
            <w:tcW w:w="882" w:type="pct"/>
          </w:tcPr>
          <w:p w14:paraId="182D6F88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3" w:type="pct"/>
          </w:tcPr>
          <w:p w14:paraId="221C6509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pct"/>
          </w:tcPr>
          <w:p w14:paraId="365CDFB0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pct"/>
          </w:tcPr>
          <w:p w14:paraId="23FE3F7A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3" w:type="pct"/>
          </w:tcPr>
          <w:p w14:paraId="6BD5EB4F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93DD5" w:rsidRPr="004B3989" w14:paraId="03DC7935" w14:textId="77777777" w:rsidTr="00057E75">
        <w:tc>
          <w:tcPr>
            <w:tcW w:w="882" w:type="pct"/>
          </w:tcPr>
          <w:p w14:paraId="0C602ADD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3" w:type="pct"/>
          </w:tcPr>
          <w:p w14:paraId="60592751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pct"/>
          </w:tcPr>
          <w:p w14:paraId="57462FC2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pct"/>
          </w:tcPr>
          <w:p w14:paraId="3AA2FD71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3" w:type="pct"/>
          </w:tcPr>
          <w:p w14:paraId="19E1BB55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93DD5" w:rsidRPr="004B3989" w14:paraId="07103D6D" w14:textId="77777777" w:rsidTr="00057E75">
        <w:tc>
          <w:tcPr>
            <w:tcW w:w="882" w:type="pct"/>
          </w:tcPr>
          <w:p w14:paraId="3C22AB1D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3" w:type="pct"/>
          </w:tcPr>
          <w:p w14:paraId="190B4E9B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pct"/>
          </w:tcPr>
          <w:p w14:paraId="61D34655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6" w:type="pct"/>
          </w:tcPr>
          <w:p w14:paraId="013E034C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3" w:type="pct"/>
          </w:tcPr>
          <w:p w14:paraId="43113AF9" w14:textId="77777777" w:rsidR="00A93DD5" w:rsidRPr="00BB7443" w:rsidRDefault="00A93DD5" w:rsidP="00057E7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5112ACF" w14:textId="77777777" w:rsidR="00A93DD5" w:rsidRPr="007E7533" w:rsidRDefault="00A93DD5" w:rsidP="00A93DD5">
      <w:pPr>
        <w:pStyle w:val="ConsPlusNormal"/>
        <w:spacing w:before="480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5424DB02" w14:textId="77777777" w:rsidR="00A93DD5" w:rsidRDefault="00A93D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A48564" w14:textId="77777777" w:rsidR="00A93DD5" w:rsidRDefault="00A93D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67A39B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22F2EE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13BE81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F6E91D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ED4C72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78F558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F891EA3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3DAE6F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F98AA09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C91DBA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E4204D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12CFC8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B11378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CE91A6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B7B7A2" w14:textId="77777777" w:rsidR="00C80165" w:rsidRP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FD3B26" w14:textId="77777777" w:rsidR="00C80165" w:rsidRDefault="00C80165" w:rsidP="00C8016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70AE6E" w14:textId="7AE063A3" w:rsidR="00C80165" w:rsidRPr="00C80165" w:rsidRDefault="00C80165" w:rsidP="00C80165">
      <w:pPr>
        <w:tabs>
          <w:tab w:val="left" w:pos="102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C80165" w:rsidRPr="00C80165" w:rsidSect="009D11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1418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6ADC" w14:textId="77777777" w:rsidR="00B11EEE" w:rsidRDefault="00B11EEE" w:rsidP="007B00A2">
      <w:pPr>
        <w:spacing w:after="0" w:line="240" w:lineRule="auto"/>
      </w:pPr>
      <w:r>
        <w:separator/>
      </w:r>
    </w:p>
  </w:endnote>
  <w:endnote w:type="continuationSeparator" w:id="0">
    <w:p w14:paraId="611617A5" w14:textId="77777777" w:rsidR="00B11EEE" w:rsidRDefault="00B11EEE" w:rsidP="007B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2ADB" w14:textId="77777777" w:rsidR="00E20F88" w:rsidRDefault="00E20F8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8679"/>
      <w:gridCol w:w="1242"/>
    </w:tblGrid>
    <w:tr w:rsidR="00F5315F" w:rsidRPr="009F3FB9" w14:paraId="06B547D3" w14:textId="77777777" w:rsidTr="00E35844">
      <w:tc>
        <w:tcPr>
          <w:tcW w:w="4374" w:type="pct"/>
        </w:tcPr>
        <w:p w14:paraId="07CD5651" w14:textId="10536088" w:rsidR="001C7E38" w:rsidRPr="001C7E38" w:rsidRDefault="002068EF" w:rsidP="004A5E1F">
          <w:pPr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</w:pPr>
          <w:r w:rsidRPr="00FC75AD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 xml:space="preserve">Редакция </w:t>
          </w:r>
          <w:r w:rsidR="00F82FE5" w:rsidRPr="00FC75AD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>0</w:t>
          </w:r>
          <w:r w:rsidR="00C80165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>1</w:t>
          </w:r>
          <w:r w:rsidR="00F82FE5" w:rsidRPr="00FC75AD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 xml:space="preserve"> </w:t>
          </w:r>
          <w:r w:rsidR="00F82FE5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>с</w:t>
          </w:r>
          <w:r w:rsidR="00F82FE5" w:rsidRPr="00FC75AD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 xml:space="preserve"> </w:t>
          </w:r>
          <w:r w:rsidR="00E20F88">
            <w:rPr>
              <w:rFonts w:ascii="Times New Roman" w:eastAsia="Calibri" w:hAnsi="Times New Roman" w:cs="Times New Roman"/>
              <w:sz w:val="18"/>
              <w:szCs w:val="18"/>
              <w:lang w:eastAsia="en-US"/>
            </w:rPr>
            <w:t>12.10.2026</w:t>
          </w:r>
        </w:p>
      </w:tc>
      <w:tc>
        <w:tcPr>
          <w:tcW w:w="626" w:type="pct"/>
        </w:tcPr>
        <w:p w14:paraId="6B751BB8" w14:textId="77777777" w:rsidR="00F5315F" w:rsidRPr="00FC75AD" w:rsidRDefault="004A5E1F" w:rsidP="006F5C67">
          <w:pPr>
            <w:spacing w:after="0" w:line="240" w:lineRule="auto"/>
            <w:ind w:hanging="39"/>
            <w:rPr>
              <w:rFonts w:ascii="Times New Roman" w:hAnsi="Times New Roman" w:cs="Times New Roman"/>
              <w:sz w:val="18"/>
              <w:szCs w:val="18"/>
            </w:rPr>
          </w:pPr>
          <w:r w:rsidRPr="00FC75AD">
            <w:rPr>
              <w:rFonts w:ascii="Times New Roman" w:hAnsi="Times New Roman" w:cs="Times New Roman"/>
              <w:sz w:val="18"/>
              <w:szCs w:val="18"/>
            </w:rPr>
            <w:t>С</w:t>
          </w:r>
          <w:r w:rsidR="00F5315F" w:rsidRPr="00FC75AD">
            <w:rPr>
              <w:rFonts w:ascii="Times New Roman" w:hAnsi="Times New Roman" w:cs="Times New Roman"/>
              <w:sz w:val="18"/>
              <w:szCs w:val="18"/>
            </w:rPr>
            <w:t xml:space="preserve">тр. </w:t>
          </w:r>
          <w:r w:rsidR="0090040C" w:rsidRPr="00FC75AD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="00F5315F" w:rsidRPr="00FC75AD">
            <w:rPr>
              <w:rFonts w:ascii="Times New Roman" w:hAnsi="Times New Roman" w:cs="Times New Roman"/>
              <w:sz w:val="18"/>
              <w:szCs w:val="18"/>
            </w:rPr>
            <w:instrText xml:space="preserve"> PAGE </w:instrText>
          </w:r>
          <w:r w:rsidR="0090040C" w:rsidRPr="00FC75AD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4B0C5F">
            <w:rPr>
              <w:rFonts w:ascii="Times New Roman" w:hAnsi="Times New Roman" w:cs="Times New Roman"/>
              <w:noProof/>
              <w:sz w:val="18"/>
              <w:szCs w:val="18"/>
            </w:rPr>
            <w:t>5</w:t>
          </w:r>
          <w:r w:rsidR="0090040C" w:rsidRPr="00FC75AD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  <w:r w:rsidR="00F5315F" w:rsidRPr="00FC75AD">
            <w:rPr>
              <w:rFonts w:ascii="Times New Roman" w:hAnsi="Times New Roman" w:cs="Times New Roman"/>
              <w:sz w:val="18"/>
              <w:szCs w:val="18"/>
            </w:rPr>
            <w:t xml:space="preserve"> из </w:t>
          </w:r>
          <w:r w:rsidR="0090040C" w:rsidRPr="00FC75AD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="00F5315F" w:rsidRPr="00FC75AD">
            <w:rPr>
              <w:rFonts w:ascii="Times New Roman" w:hAnsi="Times New Roman" w:cs="Times New Roman"/>
              <w:sz w:val="18"/>
              <w:szCs w:val="18"/>
            </w:rPr>
            <w:instrText xml:space="preserve"> NUMPAGES </w:instrText>
          </w:r>
          <w:r w:rsidR="0090040C" w:rsidRPr="00FC75AD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4B0C5F">
            <w:rPr>
              <w:rFonts w:ascii="Times New Roman" w:hAnsi="Times New Roman" w:cs="Times New Roman"/>
              <w:noProof/>
              <w:sz w:val="18"/>
              <w:szCs w:val="18"/>
            </w:rPr>
            <w:t>5</w:t>
          </w:r>
          <w:r w:rsidR="0090040C" w:rsidRPr="00FC75AD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</w:p>
      </w:tc>
    </w:tr>
  </w:tbl>
  <w:p w14:paraId="7391255E" w14:textId="77777777" w:rsidR="00F5315F" w:rsidRPr="009F3FB9" w:rsidRDefault="00F5315F" w:rsidP="009F3FB9">
    <w:pPr>
      <w:pStyle w:val="a8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5BB2" w14:textId="7E83ED7D" w:rsidR="00A001C4" w:rsidRPr="00E85226" w:rsidRDefault="00A001C4" w:rsidP="00A001C4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  <w:r w:rsidRPr="00E85226">
      <w:rPr>
        <w:rFonts w:ascii="Times New Roman" w:hAnsi="Times New Roman" w:cs="Times New Roman"/>
        <w:b/>
        <w:sz w:val="28"/>
        <w:szCs w:val="28"/>
      </w:rPr>
      <w:t>Минск, 20</w:t>
    </w:r>
    <w:r w:rsidR="00086A9D">
      <w:rPr>
        <w:rFonts w:ascii="Times New Roman" w:hAnsi="Times New Roman" w:cs="Times New Roman"/>
        <w:b/>
        <w:sz w:val="28"/>
        <w:szCs w:val="28"/>
      </w:rPr>
      <w:t>2</w:t>
    </w:r>
    <w:r w:rsidR="009B66C7">
      <w:rPr>
        <w:rFonts w:ascii="Times New Roman" w:hAnsi="Times New Roman" w:cs="Times New Roman"/>
        <w:b/>
        <w:sz w:val="28"/>
        <w:szCs w:val="2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5815" w14:textId="77777777" w:rsidR="00B11EEE" w:rsidRDefault="00B11EEE" w:rsidP="007B00A2">
      <w:pPr>
        <w:spacing w:after="0" w:line="240" w:lineRule="auto"/>
      </w:pPr>
      <w:r>
        <w:separator/>
      </w:r>
    </w:p>
  </w:footnote>
  <w:footnote w:type="continuationSeparator" w:id="0">
    <w:p w14:paraId="141B4C26" w14:textId="77777777" w:rsidR="00B11EEE" w:rsidRDefault="00B11EEE" w:rsidP="007B0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F0AB" w14:textId="77777777" w:rsidR="00E20F88" w:rsidRDefault="00E20F8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4"/>
      <w:gridCol w:w="9247"/>
    </w:tblGrid>
    <w:tr w:rsidR="004A5E1F" w14:paraId="47F5EBD1" w14:textId="77777777" w:rsidTr="005944FE">
      <w:tc>
        <w:tcPr>
          <w:tcW w:w="674" w:type="dxa"/>
        </w:tcPr>
        <w:p w14:paraId="7EC6BB33" w14:textId="7D4E4B60" w:rsidR="004A5E1F" w:rsidRDefault="004A5E1F" w:rsidP="008530F9">
          <w:pPr>
            <w:pStyle w:val="a6"/>
            <w:tabs>
              <w:tab w:val="left" w:pos="7797"/>
            </w:tabs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0C277959" wp14:editId="423F7F14">
                <wp:extent cx="253365" cy="31496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365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47" w:type="dxa"/>
          <w:vAlign w:val="bottom"/>
        </w:tcPr>
        <w:p w14:paraId="29088C2A" w14:textId="38A1C265" w:rsidR="004A5E1F" w:rsidRPr="004A5E1F" w:rsidRDefault="00EA4AFC" w:rsidP="004A5E1F">
          <w:pPr>
            <w:pStyle w:val="a6"/>
            <w:tabs>
              <w:tab w:val="left" w:pos="7797"/>
            </w:tabs>
            <w:jc w:val="right"/>
            <w:rPr>
              <w:rFonts w:ascii="Times New Roman" w:hAnsi="Times New Roman"/>
              <w:b/>
              <w:sz w:val="24"/>
              <w:szCs w:val="24"/>
              <w:lang w:val="ru-RU"/>
            </w:rPr>
          </w:pPr>
          <w:r w:rsidRPr="00EA4AFC">
            <w:rPr>
              <w:rFonts w:ascii="Times New Roman" w:hAnsi="Times New Roman"/>
              <w:b/>
              <w:sz w:val="24"/>
              <w:szCs w:val="24"/>
              <w:lang w:val="ru-RU"/>
            </w:rPr>
            <w:t>РОА 0</w:t>
          </w:r>
          <w:r w:rsidR="0046182F">
            <w:rPr>
              <w:rFonts w:ascii="Times New Roman" w:hAnsi="Times New Roman"/>
              <w:b/>
              <w:sz w:val="24"/>
              <w:szCs w:val="24"/>
              <w:lang w:val="ru-RU"/>
            </w:rPr>
            <w:t>8</w:t>
          </w:r>
          <w:r w:rsidRPr="00EA4AFC">
            <w:rPr>
              <w:rFonts w:ascii="Times New Roman" w:hAnsi="Times New Roman"/>
              <w:b/>
              <w:sz w:val="24"/>
              <w:szCs w:val="24"/>
              <w:lang w:val="ru-RU"/>
            </w:rPr>
            <w:t>-2025</w:t>
          </w:r>
        </w:p>
      </w:tc>
    </w:tr>
  </w:tbl>
  <w:p w14:paraId="6D54658D" w14:textId="388AB3CB" w:rsidR="00F5315F" w:rsidRPr="009F3FB9" w:rsidRDefault="005944FE">
    <w:pPr>
      <w:pStyle w:val="a6"/>
      <w:rPr>
        <w:sz w:val="2"/>
        <w:szCs w:val="2"/>
      </w:rPr>
    </w:pPr>
    <w:r w:rsidRPr="002579D4">
      <w:rPr>
        <w:rFonts w:ascii="Times New Roman" w:eastAsia="Times New Roman" w:hAnsi="Times New Roman" w:cs="Times New Roman"/>
        <w:b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CCCED97" wp14:editId="0AEA0E29">
              <wp:simplePos x="0" y="0"/>
              <wp:positionH relativeFrom="leftMargin">
                <wp:posOffset>157480</wp:posOffset>
              </wp:positionH>
              <wp:positionV relativeFrom="paragraph">
                <wp:posOffset>302260</wp:posOffset>
              </wp:positionV>
              <wp:extent cx="638175" cy="6781800"/>
              <wp:effectExtent l="0" t="0" r="9525" b="0"/>
              <wp:wrapSquare wrapText="bothSides"/>
              <wp:docPr id="191537046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175" cy="678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7526C5" w14:textId="77777777" w:rsidR="005944FE" w:rsidRPr="002579D4" w:rsidRDefault="005944FE" w:rsidP="005944F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 w:rsidRPr="002579D4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Контрольный экземпляр размещен в Единой информационной системе в сфере аккредитации</w:t>
                          </w:r>
                        </w:p>
                        <w:p w14:paraId="0C5D2684" w14:textId="77777777" w:rsidR="005944FE" w:rsidRPr="002579D4" w:rsidRDefault="005944FE" w:rsidP="005944FE">
                          <w:pPr>
                            <w:pBdr>
                              <w:bottom w:val="single" w:sz="4" w:space="1" w:color="auto"/>
                            </w:pBd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</w:rPr>
                          </w:pPr>
                          <w:r w:rsidRPr="002579D4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</w:rPr>
                            <w:t>Сохраненный или распечатанный документ не является контрольным экземпляром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CCCED97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12.4pt;margin-top:23.8pt;width:50.25pt;height:53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" stroked="f">
              <v:textbox style="layout-flow:vertical;mso-layout-flow-alt:bottom-to-top">
                <w:txbxContent>
                  <w:p w14:paraId="3F7526C5" w14:textId="77777777" w:rsidR="005944FE" w:rsidRPr="002579D4" w:rsidRDefault="005944FE" w:rsidP="005944F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2579D4">
                      <w:rPr>
                        <w:rFonts w:ascii="Times New Roman" w:hAnsi="Times New Roman" w:cs="Times New Roman"/>
                        <w:i/>
                        <w:iCs/>
                      </w:rPr>
                      <w:t>Контрольный экземпляр размещен в Единой информационной системе в сфере аккредитации</w:t>
                    </w:r>
                  </w:p>
                  <w:p w14:paraId="0C5D2684" w14:textId="77777777" w:rsidR="005944FE" w:rsidRPr="002579D4" w:rsidRDefault="005944FE" w:rsidP="005944FE">
                    <w:pPr>
                      <w:pBdr>
                        <w:bottom w:val="single" w:sz="4" w:space="1" w:color="auto"/>
                      </w:pBd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</w:rPr>
                    </w:pPr>
                    <w:r w:rsidRPr="002579D4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</w:rPr>
                      <w:t>Сохраненный или распечатанный документ не является контрольным экземпляром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875"/>
      <w:gridCol w:w="9046"/>
    </w:tblGrid>
    <w:tr w:rsidR="00A001C4" w:rsidRPr="00D25091" w14:paraId="0A48F51E" w14:textId="77777777" w:rsidTr="0079381B">
      <w:trPr>
        <w:trHeight w:val="711"/>
      </w:trPr>
      <w:tc>
        <w:tcPr>
          <w:tcW w:w="441" w:type="pct"/>
          <w:tcBorders>
            <w:bottom w:val="threeDEmboss" w:sz="12" w:space="0" w:color="auto"/>
          </w:tcBorders>
          <w:hideMark/>
        </w:tcPr>
        <w:p w14:paraId="6FC20B8C" w14:textId="77777777" w:rsidR="00A001C4" w:rsidRPr="00D25091" w:rsidRDefault="00A001C4" w:rsidP="009A5914">
          <w:pPr>
            <w:pStyle w:val="ac"/>
            <w:keepNext/>
            <w:keepLines/>
            <w:jc w:val="right"/>
            <w:rPr>
              <w:rFonts w:ascii="Times New Roman" w:hAnsi="Times New Roman"/>
              <w:b/>
              <w:sz w:val="24"/>
              <w:szCs w:val="24"/>
            </w:rPr>
          </w:pPr>
          <w:r w:rsidRPr="00B03280">
            <w:rPr>
              <w:rFonts w:ascii="Times New Roman" w:hAnsi="Times New Roman"/>
              <w:b/>
              <w:noProof/>
              <w:sz w:val="24"/>
              <w:szCs w:val="24"/>
            </w:rPr>
            <w:drawing>
              <wp:inline distT="0" distB="0" distL="0" distR="0" wp14:anchorId="4974E3E9" wp14:editId="2458454D">
                <wp:extent cx="405765" cy="513715"/>
                <wp:effectExtent l="0" t="0" r="0" b="635"/>
                <wp:docPr id="1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576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9" w:type="pct"/>
          <w:tcBorders>
            <w:bottom w:val="threeDEmboss" w:sz="12" w:space="0" w:color="auto"/>
          </w:tcBorders>
          <w:vAlign w:val="center"/>
        </w:tcPr>
        <w:p w14:paraId="0241E862" w14:textId="77777777" w:rsidR="00A001C4" w:rsidRPr="00D25091" w:rsidRDefault="00A001C4" w:rsidP="009A5914">
          <w:pPr>
            <w:pStyle w:val="ac"/>
            <w:keepNext/>
            <w:keepLines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25091">
            <w:rPr>
              <w:rFonts w:ascii="Times New Roman" w:hAnsi="Times New Roman"/>
              <w:b/>
              <w:sz w:val="24"/>
              <w:szCs w:val="24"/>
            </w:rPr>
            <w:t>РЕСПУБЛИКАНСКОЕ УНИТАРНОЕ ПРЕДПРИЯТИЕ</w:t>
          </w:r>
        </w:p>
        <w:p w14:paraId="357CA815" w14:textId="77777777" w:rsidR="00A001C4" w:rsidRPr="00D25091" w:rsidRDefault="00A001C4" w:rsidP="009A5914">
          <w:pPr>
            <w:pStyle w:val="ac"/>
            <w:keepNext/>
            <w:keepLines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25091">
            <w:rPr>
              <w:rFonts w:ascii="Times New Roman" w:hAnsi="Times New Roman"/>
              <w:b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BF02EF4" w14:textId="2F273D4C" w:rsidR="00F5315F" w:rsidRDefault="002579D4" w:rsidP="00071836">
    <w:pPr>
      <w:pStyle w:val="a6"/>
    </w:pPr>
    <w:r w:rsidRPr="002579D4">
      <w:rPr>
        <w:rFonts w:ascii="Times New Roman" w:eastAsia="Times New Roman" w:hAnsi="Times New Roman" w:cs="Times New Roman"/>
        <w:b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F674CFA" wp14:editId="799DD0CB">
              <wp:simplePos x="0" y="0"/>
              <wp:positionH relativeFrom="leftMargin">
                <wp:posOffset>314325</wp:posOffset>
              </wp:positionH>
              <wp:positionV relativeFrom="paragraph">
                <wp:posOffset>316865</wp:posOffset>
              </wp:positionV>
              <wp:extent cx="638175" cy="6781800"/>
              <wp:effectExtent l="0" t="0" r="9525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175" cy="678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4E1D1D" w14:textId="77777777" w:rsidR="002579D4" w:rsidRPr="002579D4" w:rsidRDefault="002579D4" w:rsidP="002579D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bookmarkStart w:id="27" w:name="_Hlk212448158"/>
                          <w:bookmarkStart w:id="28" w:name="_Hlk212448159"/>
                          <w:r w:rsidRPr="002579D4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Контрольный экземпляр размещен в Единой информационной системе в сфере аккредитации</w:t>
                          </w:r>
                        </w:p>
                        <w:p w14:paraId="31BFB89A" w14:textId="77777777" w:rsidR="002579D4" w:rsidRPr="002579D4" w:rsidRDefault="002579D4" w:rsidP="002579D4">
                          <w:pPr>
                            <w:pBdr>
                              <w:bottom w:val="single" w:sz="4" w:space="1" w:color="auto"/>
                            </w:pBd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</w:rPr>
                          </w:pPr>
                          <w:r w:rsidRPr="002579D4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</w:rPr>
                            <w:t>Сохраненный или распечатанный документ не является контрольным экземпляром</w:t>
                          </w:r>
                          <w:bookmarkEnd w:id="27"/>
                          <w:bookmarkEnd w:id="28"/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F674CF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.75pt;margin-top:24.95pt;width:50.25pt;height:53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" stroked="f">
              <v:textbox style="layout-flow:vertical;mso-layout-flow-alt:bottom-to-top">
                <w:txbxContent>
                  <w:p w14:paraId="4A4E1D1D" w14:textId="77777777" w:rsidR="002579D4" w:rsidRPr="002579D4" w:rsidRDefault="002579D4" w:rsidP="002579D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bookmarkStart w:id="29" w:name="_Hlk212448158"/>
                    <w:bookmarkStart w:id="30" w:name="_Hlk212448159"/>
                    <w:r w:rsidRPr="002579D4">
                      <w:rPr>
                        <w:rFonts w:ascii="Times New Roman" w:hAnsi="Times New Roman" w:cs="Times New Roman"/>
                        <w:i/>
                        <w:iCs/>
                      </w:rPr>
                      <w:t>Контрольный экземпляр размещен в Единой информационной системе в сфере аккредитации</w:t>
                    </w:r>
                  </w:p>
                  <w:p w14:paraId="31BFB89A" w14:textId="77777777" w:rsidR="002579D4" w:rsidRPr="002579D4" w:rsidRDefault="002579D4" w:rsidP="002579D4">
                    <w:pPr>
                      <w:pBdr>
                        <w:bottom w:val="single" w:sz="4" w:space="1" w:color="auto"/>
                      </w:pBd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</w:rPr>
                    </w:pPr>
                    <w:r w:rsidRPr="002579D4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</w:rPr>
                      <w:t>Сохраненный или распечатанный документ не является контрольным экземпляром</w:t>
                    </w:r>
                    <w:bookmarkEnd w:id="29"/>
                    <w:bookmarkEnd w:id="30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F40"/>
    <w:multiLevelType w:val="multilevel"/>
    <w:tmpl w:val="B50C2C8C"/>
    <w:numStyleLink w:val="a"/>
  </w:abstractNum>
  <w:abstractNum w:abstractNumId="1" w15:restartNumberingAfterBreak="0">
    <w:nsid w:val="06482E17"/>
    <w:multiLevelType w:val="hybridMultilevel"/>
    <w:tmpl w:val="B858A3A0"/>
    <w:lvl w:ilvl="0" w:tplc="7EC81D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066477"/>
    <w:multiLevelType w:val="multilevel"/>
    <w:tmpl w:val="B50C2C8C"/>
    <w:numStyleLink w:val="a"/>
  </w:abstractNum>
  <w:abstractNum w:abstractNumId="3" w15:restartNumberingAfterBreak="0">
    <w:nsid w:val="0E0F7AA0"/>
    <w:multiLevelType w:val="multilevel"/>
    <w:tmpl w:val="B50C2C8C"/>
    <w:numStyleLink w:val="a"/>
  </w:abstractNum>
  <w:abstractNum w:abstractNumId="4" w15:restartNumberingAfterBreak="0">
    <w:nsid w:val="125323CF"/>
    <w:multiLevelType w:val="multilevel"/>
    <w:tmpl w:val="B50C2C8C"/>
    <w:numStyleLink w:val="a"/>
  </w:abstractNum>
  <w:abstractNum w:abstractNumId="5" w15:restartNumberingAfterBreak="0">
    <w:nsid w:val="16476335"/>
    <w:multiLevelType w:val="hybridMultilevel"/>
    <w:tmpl w:val="BA8C1B1C"/>
    <w:lvl w:ilvl="0" w:tplc="6F9078D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C33F5"/>
    <w:multiLevelType w:val="hybridMultilevel"/>
    <w:tmpl w:val="13480A2A"/>
    <w:lvl w:ilvl="0" w:tplc="823CB816">
      <w:start w:val="1"/>
      <w:numFmt w:val="decimal"/>
      <w:lvlText w:val="5.1.%1"/>
      <w:lvlJc w:val="left"/>
      <w:pPr>
        <w:ind w:left="1429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35D76"/>
    <w:multiLevelType w:val="hybridMultilevel"/>
    <w:tmpl w:val="9EE66ECC"/>
    <w:lvl w:ilvl="0" w:tplc="7EC81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A548C"/>
    <w:multiLevelType w:val="multilevel"/>
    <w:tmpl w:val="FACCF10E"/>
    <w:lvl w:ilvl="0">
      <w:start w:val="1"/>
      <w:numFmt w:val="decimal"/>
      <w:lvlText w:val="%1."/>
      <w:lvlJc w:val="left"/>
      <w:pPr>
        <w:ind w:left="5039" w:hanging="360"/>
      </w:pPr>
    </w:lvl>
    <w:lvl w:ilvl="1">
      <w:start w:val="1"/>
      <w:numFmt w:val="decimal"/>
      <w:lvlText w:val="6.1.%2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1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79" w:hanging="1800"/>
      </w:pPr>
      <w:rPr>
        <w:rFonts w:hint="default"/>
      </w:rPr>
    </w:lvl>
  </w:abstractNum>
  <w:abstractNum w:abstractNumId="9" w15:restartNumberingAfterBreak="0">
    <w:nsid w:val="4D3777BD"/>
    <w:multiLevelType w:val="hybridMultilevel"/>
    <w:tmpl w:val="FDF06D42"/>
    <w:lvl w:ilvl="0" w:tplc="92B83EA6">
      <w:start w:val="1"/>
      <w:numFmt w:val="decimal"/>
      <w:lvlText w:val="5.%1"/>
      <w:lvlJc w:val="left"/>
      <w:pPr>
        <w:ind w:left="1429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4FC7CEA"/>
    <w:multiLevelType w:val="multilevel"/>
    <w:tmpl w:val="B50C2C8C"/>
    <w:numStyleLink w:val="a"/>
  </w:abstractNum>
  <w:abstractNum w:abstractNumId="11" w15:restartNumberingAfterBreak="0">
    <w:nsid w:val="559C0960"/>
    <w:multiLevelType w:val="multilevel"/>
    <w:tmpl w:val="B50C2C8C"/>
    <w:styleLink w:val="a"/>
    <w:lvl w:ilvl="0">
      <w:start w:val="1"/>
      <w:numFmt w:val="none"/>
      <w:suff w:val="space"/>
      <w:lvlText w:val="–"/>
      <w:lvlJc w:val="left"/>
      <w:pPr>
        <w:ind w:left="0" w:firstLine="397"/>
      </w:pPr>
    </w:lvl>
    <w:lvl w:ilvl="1">
      <w:start w:val="1"/>
      <w:numFmt w:val="none"/>
      <w:suff w:val="space"/>
      <w:lvlText w:val="–"/>
      <w:lvlJc w:val="left"/>
      <w:pPr>
        <w:ind w:left="1816" w:firstLine="595"/>
      </w:pPr>
    </w:lvl>
    <w:lvl w:ilvl="2">
      <w:start w:val="1"/>
      <w:numFmt w:val="none"/>
      <w:suff w:val="space"/>
      <w:lvlText w:val="–"/>
      <w:lvlJc w:val="left"/>
      <w:pPr>
        <w:ind w:left="0" w:firstLine="794"/>
      </w:pPr>
    </w:lvl>
    <w:lvl w:ilvl="3">
      <w:start w:val="1"/>
      <w:numFmt w:val="russianLower"/>
      <w:suff w:val="space"/>
      <w:lvlText w:val="%4)"/>
      <w:lvlJc w:val="left"/>
      <w:pPr>
        <w:ind w:left="0" w:firstLine="595"/>
      </w:pPr>
    </w:lvl>
    <w:lvl w:ilvl="4">
      <w:start w:val="1"/>
      <w:numFmt w:val="lowerLetter"/>
      <w:suff w:val="space"/>
      <w:lvlText w:val="%5)"/>
      <w:lvlJc w:val="left"/>
      <w:pPr>
        <w:ind w:left="0" w:firstLine="595"/>
      </w:pPr>
    </w:lvl>
    <w:lvl w:ilvl="5">
      <w:start w:val="1"/>
      <w:numFmt w:val="decimal"/>
      <w:suff w:val="space"/>
      <w:lvlText w:val="%6)"/>
      <w:lvlJc w:val="left"/>
      <w:pPr>
        <w:ind w:left="0" w:firstLine="794"/>
      </w:pPr>
    </w:lvl>
    <w:lvl w:ilvl="6">
      <w:start w:val="1"/>
      <w:numFmt w:val="decimal"/>
      <w:suff w:val="space"/>
      <w:lvlText w:val="%7)"/>
      <w:lvlJc w:val="left"/>
      <w:pPr>
        <w:ind w:left="0" w:firstLine="595"/>
      </w:pPr>
    </w:lvl>
    <w:lvl w:ilvl="7">
      <w:start w:val="1"/>
      <w:numFmt w:val="russianLower"/>
      <w:suff w:val="space"/>
      <w:lvlText w:val="%8)"/>
      <w:lvlJc w:val="left"/>
      <w:pPr>
        <w:ind w:left="0" w:firstLine="794"/>
      </w:pPr>
    </w:lvl>
    <w:lvl w:ilvl="8">
      <w:start w:val="1"/>
      <w:numFmt w:val="lowerLetter"/>
      <w:suff w:val="space"/>
      <w:lvlText w:val="%9)"/>
      <w:lvlJc w:val="left"/>
      <w:pPr>
        <w:ind w:left="0" w:firstLine="794"/>
      </w:pPr>
    </w:lvl>
  </w:abstractNum>
  <w:num w:numId="1" w16cid:durableId="1355888296">
    <w:abstractNumId w:val="11"/>
  </w:num>
  <w:num w:numId="2" w16cid:durableId="487599884">
    <w:abstractNumId w:val="8"/>
  </w:num>
  <w:num w:numId="3" w16cid:durableId="272516260">
    <w:abstractNumId w:val="5"/>
  </w:num>
  <w:num w:numId="4" w16cid:durableId="716050935">
    <w:abstractNumId w:val="10"/>
  </w:num>
  <w:num w:numId="5" w16cid:durableId="30497617">
    <w:abstractNumId w:val="3"/>
  </w:num>
  <w:num w:numId="6" w16cid:durableId="606351422">
    <w:abstractNumId w:val="0"/>
  </w:num>
  <w:num w:numId="7" w16cid:durableId="1322393962">
    <w:abstractNumId w:val="4"/>
  </w:num>
  <w:num w:numId="8" w16cid:durableId="1776440257">
    <w:abstractNumId w:val="9"/>
  </w:num>
  <w:num w:numId="9" w16cid:durableId="1314989034">
    <w:abstractNumId w:val="2"/>
  </w:num>
  <w:num w:numId="10" w16cid:durableId="1747651181">
    <w:abstractNumId w:val="6"/>
  </w:num>
  <w:num w:numId="11" w16cid:durableId="1953632887">
    <w:abstractNumId w:val="1"/>
  </w:num>
  <w:num w:numId="12" w16cid:durableId="1304117769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NotTrackFormatting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45"/>
    <w:rsid w:val="000009A8"/>
    <w:rsid w:val="00003BA2"/>
    <w:rsid w:val="000061BB"/>
    <w:rsid w:val="000100CD"/>
    <w:rsid w:val="000102D8"/>
    <w:rsid w:val="000106C9"/>
    <w:rsid w:val="00020045"/>
    <w:rsid w:val="00027F65"/>
    <w:rsid w:val="00030AAE"/>
    <w:rsid w:val="0003457B"/>
    <w:rsid w:val="00035A24"/>
    <w:rsid w:val="00040C78"/>
    <w:rsid w:val="00043ABC"/>
    <w:rsid w:val="00043B7C"/>
    <w:rsid w:val="00045CB5"/>
    <w:rsid w:val="00045CF8"/>
    <w:rsid w:val="00047B2E"/>
    <w:rsid w:val="0005067A"/>
    <w:rsid w:val="00054F35"/>
    <w:rsid w:val="00062C58"/>
    <w:rsid w:val="00066417"/>
    <w:rsid w:val="000666BD"/>
    <w:rsid w:val="000708DE"/>
    <w:rsid w:val="00071836"/>
    <w:rsid w:val="0007311B"/>
    <w:rsid w:val="00074CB2"/>
    <w:rsid w:val="00086A9D"/>
    <w:rsid w:val="0009103A"/>
    <w:rsid w:val="000930D7"/>
    <w:rsid w:val="000949E9"/>
    <w:rsid w:val="0009571B"/>
    <w:rsid w:val="000A2841"/>
    <w:rsid w:val="000A52A0"/>
    <w:rsid w:val="000A7427"/>
    <w:rsid w:val="000B137F"/>
    <w:rsid w:val="000B31AD"/>
    <w:rsid w:val="000B6AF6"/>
    <w:rsid w:val="000C2D4B"/>
    <w:rsid w:val="000C4664"/>
    <w:rsid w:val="000C5A63"/>
    <w:rsid w:val="000C62F3"/>
    <w:rsid w:val="000C6A93"/>
    <w:rsid w:val="000D358B"/>
    <w:rsid w:val="000D57B4"/>
    <w:rsid w:val="000D6E66"/>
    <w:rsid w:val="000E6291"/>
    <w:rsid w:val="000F2D16"/>
    <w:rsid w:val="000F4549"/>
    <w:rsid w:val="000F5524"/>
    <w:rsid w:val="000F696C"/>
    <w:rsid w:val="001046AA"/>
    <w:rsid w:val="00105659"/>
    <w:rsid w:val="00111802"/>
    <w:rsid w:val="0011506E"/>
    <w:rsid w:val="00120E9E"/>
    <w:rsid w:val="00121F8E"/>
    <w:rsid w:val="00130EE2"/>
    <w:rsid w:val="00131FA5"/>
    <w:rsid w:val="001353AC"/>
    <w:rsid w:val="0014063E"/>
    <w:rsid w:val="001507F1"/>
    <w:rsid w:val="001513E8"/>
    <w:rsid w:val="00152327"/>
    <w:rsid w:val="00157854"/>
    <w:rsid w:val="00157C10"/>
    <w:rsid w:val="00165D75"/>
    <w:rsid w:val="00166997"/>
    <w:rsid w:val="00166A44"/>
    <w:rsid w:val="00171863"/>
    <w:rsid w:val="0017600F"/>
    <w:rsid w:val="001765A4"/>
    <w:rsid w:val="00181A23"/>
    <w:rsid w:val="00183581"/>
    <w:rsid w:val="00183802"/>
    <w:rsid w:val="00186F14"/>
    <w:rsid w:val="0018784C"/>
    <w:rsid w:val="001900A5"/>
    <w:rsid w:val="001938AA"/>
    <w:rsid w:val="00194E3F"/>
    <w:rsid w:val="00195FFF"/>
    <w:rsid w:val="0019746F"/>
    <w:rsid w:val="001A1C14"/>
    <w:rsid w:val="001A326D"/>
    <w:rsid w:val="001A512A"/>
    <w:rsid w:val="001A55DD"/>
    <w:rsid w:val="001B2CC7"/>
    <w:rsid w:val="001B5002"/>
    <w:rsid w:val="001B74D4"/>
    <w:rsid w:val="001C05A0"/>
    <w:rsid w:val="001C143A"/>
    <w:rsid w:val="001C547B"/>
    <w:rsid w:val="001C7E38"/>
    <w:rsid w:val="001D5DBC"/>
    <w:rsid w:val="001D64F3"/>
    <w:rsid w:val="001D7AE5"/>
    <w:rsid w:val="001E0D4D"/>
    <w:rsid w:val="001E0E58"/>
    <w:rsid w:val="001E3BAF"/>
    <w:rsid w:val="001F5C81"/>
    <w:rsid w:val="001F7184"/>
    <w:rsid w:val="001F7BAE"/>
    <w:rsid w:val="002033D8"/>
    <w:rsid w:val="00204368"/>
    <w:rsid w:val="002053E9"/>
    <w:rsid w:val="002059B6"/>
    <w:rsid w:val="00205C0E"/>
    <w:rsid w:val="002068EF"/>
    <w:rsid w:val="00212D55"/>
    <w:rsid w:val="00214237"/>
    <w:rsid w:val="002211BB"/>
    <w:rsid w:val="00221AE6"/>
    <w:rsid w:val="00225615"/>
    <w:rsid w:val="002264AF"/>
    <w:rsid w:val="00226577"/>
    <w:rsid w:val="0022777D"/>
    <w:rsid w:val="00227E2C"/>
    <w:rsid w:val="00231383"/>
    <w:rsid w:val="002321A8"/>
    <w:rsid w:val="0023594A"/>
    <w:rsid w:val="00237397"/>
    <w:rsid w:val="00241F5B"/>
    <w:rsid w:val="00242795"/>
    <w:rsid w:val="002442EB"/>
    <w:rsid w:val="00245981"/>
    <w:rsid w:val="00247040"/>
    <w:rsid w:val="0025154A"/>
    <w:rsid w:val="002524D4"/>
    <w:rsid w:val="002579D4"/>
    <w:rsid w:val="00261250"/>
    <w:rsid w:val="0026457E"/>
    <w:rsid w:val="00267D7F"/>
    <w:rsid w:val="002705D7"/>
    <w:rsid w:val="0027446E"/>
    <w:rsid w:val="00274F6B"/>
    <w:rsid w:val="00276B6C"/>
    <w:rsid w:val="00277203"/>
    <w:rsid w:val="00277BE0"/>
    <w:rsid w:val="00277FED"/>
    <w:rsid w:val="00284699"/>
    <w:rsid w:val="00284B64"/>
    <w:rsid w:val="00284E88"/>
    <w:rsid w:val="00284ED0"/>
    <w:rsid w:val="002911F8"/>
    <w:rsid w:val="00293143"/>
    <w:rsid w:val="002A2B56"/>
    <w:rsid w:val="002B0A59"/>
    <w:rsid w:val="002B3FA7"/>
    <w:rsid w:val="002B530A"/>
    <w:rsid w:val="002C1B65"/>
    <w:rsid w:val="002C3AD0"/>
    <w:rsid w:val="002C3DB1"/>
    <w:rsid w:val="002C51F7"/>
    <w:rsid w:val="002C66D5"/>
    <w:rsid w:val="002D43AB"/>
    <w:rsid w:val="002D57C4"/>
    <w:rsid w:val="002D76A6"/>
    <w:rsid w:val="002E035C"/>
    <w:rsid w:val="002E291B"/>
    <w:rsid w:val="002E4F2E"/>
    <w:rsid w:val="002E61FB"/>
    <w:rsid w:val="002F0D43"/>
    <w:rsid w:val="002F350A"/>
    <w:rsid w:val="002F4112"/>
    <w:rsid w:val="002F603C"/>
    <w:rsid w:val="00300977"/>
    <w:rsid w:val="00300C68"/>
    <w:rsid w:val="003016F2"/>
    <w:rsid w:val="00301BB7"/>
    <w:rsid w:val="00303F96"/>
    <w:rsid w:val="00306CA7"/>
    <w:rsid w:val="0031001F"/>
    <w:rsid w:val="00310A43"/>
    <w:rsid w:val="00311263"/>
    <w:rsid w:val="00312087"/>
    <w:rsid w:val="003121F4"/>
    <w:rsid w:val="00315ED4"/>
    <w:rsid w:val="003177C4"/>
    <w:rsid w:val="003204C0"/>
    <w:rsid w:val="00321DF5"/>
    <w:rsid w:val="00331CCF"/>
    <w:rsid w:val="00336C4E"/>
    <w:rsid w:val="00340940"/>
    <w:rsid w:val="00344ACD"/>
    <w:rsid w:val="00345FFF"/>
    <w:rsid w:val="003563C5"/>
    <w:rsid w:val="00360102"/>
    <w:rsid w:val="003614B3"/>
    <w:rsid w:val="003621F1"/>
    <w:rsid w:val="00363AF4"/>
    <w:rsid w:val="003666AB"/>
    <w:rsid w:val="00371F07"/>
    <w:rsid w:val="003720F8"/>
    <w:rsid w:val="00372BBC"/>
    <w:rsid w:val="003747A4"/>
    <w:rsid w:val="003753D3"/>
    <w:rsid w:val="0037595D"/>
    <w:rsid w:val="00384A06"/>
    <w:rsid w:val="003919D0"/>
    <w:rsid w:val="00397840"/>
    <w:rsid w:val="003A0C64"/>
    <w:rsid w:val="003A15C7"/>
    <w:rsid w:val="003A1D7E"/>
    <w:rsid w:val="003B0FBC"/>
    <w:rsid w:val="003B2D5B"/>
    <w:rsid w:val="003B3ECC"/>
    <w:rsid w:val="003B4C58"/>
    <w:rsid w:val="003C49E1"/>
    <w:rsid w:val="003D1DEE"/>
    <w:rsid w:val="003D692A"/>
    <w:rsid w:val="003E1D73"/>
    <w:rsid w:val="003E5D15"/>
    <w:rsid w:val="003E6935"/>
    <w:rsid w:val="003E79B0"/>
    <w:rsid w:val="003F36B3"/>
    <w:rsid w:val="003F598E"/>
    <w:rsid w:val="00403B3F"/>
    <w:rsid w:val="004076F5"/>
    <w:rsid w:val="004158C1"/>
    <w:rsid w:val="0042127B"/>
    <w:rsid w:val="00422FF4"/>
    <w:rsid w:val="00423A8F"/>
    <w:rsid w:val="00431F3F"/>
    <w:rsid w:val="00433B16"/>
    <w:rsid w:val="00437A16"/>
    <w:rsid w:val="004409AC"/>
    <w:rsid w:val="00447F65"/>
    <w:rsid w:val="004513E5"/>
    <w:rsid w:val="00452238"/>
    <w:rsid w:val="00453BC0"/>
    <w:rsid w:val="00455244"/>
    <w:rsid w:val="00457A6D"/>
    <w:rsid w:val="0046182F"/>
    <w:rsid w:val="00462804"/>
    <w:rsid w:val="00474C32"/>
    <w:rsid w:val="00475536"/>
    <w:rsid w:val="004872CF"/>
    <w:rsid w:val="00487FDF"/>
    <w:rsid w:val="00491EDD"/>
    <w:rsid w:val="00491FF3"/>
    <w:rsid w:val="00495F50"/>
    <w:rsid w:val="004A1BD2"/>
    <w:rsid w:val="004A2A20"/>
    <w:rsid w:val="004A30F3"/>
    <w:rsid w:val="004A419A"/>
    <w:rsid w:val="004A441F"/>
    <w:rsid w:val="004A5E1F"/>
    <w:rsid w:val="004B0C5F"/>
    <w:rsid w:val="004B18D1"/>
    <w:rsid w:val="004B4793"/>
    <w:rsid w:val="004B5A6B"/>
    <w:rsid w:val="004B616E"/>
    <w:rsid w:val="004B6A44"/>
    <w:rsid w:val="004C0233"/>
    <w:rsid w:val="004C1C0F"/>
    <w:rsid w:val="004C3AC2"/>
    <w:rsid w:val="004C685B"/>
    <w:rsid w:val="004D1136"/>
    <w:rsid w:val="004D4A6E"/>
    <w:rsid w:val="004D6D51"/>
    <w:rsid w:val="004E0A4C"/>
    <w:rsid w:val="004E16AE"/>
    <w:rsid w:val="004E6D94"/>
    <w:rsid w:val="004E7C55"/>
    <w:rsid w:val="004F3151"/>
    <w:rsid w:val="004F5BF3"/>
    <w:rsid w:val="004F743A"/>
    <w:rsid w:val="00502FFD"/>
    <w:rsid w:val="00512130"/>
    <w:rsid w:val="00513609"/>
    <w:rsid w:val="00513DA1"/>
    <w:rsid w:val="005149F8"/>
    <w:rsid w:val="00517F41"/>
    <w:rsid w:val="00521F78"/>
    <w:rsid w:val="005268CB"/>
    <w:rsid w:val="005271F1"/>
    <w:rsid w:val="0053282D"/>
    <w:rsid w:val="0054188C"/>
    <w:rsid w:val="00544D8B"/>
    <w:rsid w:val="00546E45"/>
    <w:rsid w:val="00554F2A"/>
    <w:rsid w:val="00556926"/>
    <w:rsid w:val="00560844"/>
    <w:rsid w:val="00561BC1"/>
    <w:rsid w:val="0056232E"/>
    <w:rsid w:val="005640CC"/>
    <w:rsid w:val="00564462"/>
    <w:rsid w:val="00571E0A"/>
    <w:rsid w:val="00572957"/>
    <w:rsid w:val="005743D1"/>
    <w:rsid w:val="00581202"/>
    <w:rsid w:val="00581BA3"/>
    <w:rsid w:val="00581FEB"/>
    <w:rsid w:val="00587F07"/>
    <w:rsid w:val="00592C2B"/>
    <w:rsid w:val="005944FE"/>
    <w:rsid w:val="005953D2"/>
    <w:rsid w:val="005A1296"/>
    <w:rsid w:val="005A6048"/>
    <w:rsid w:val="005B106A"/>
    <w:rsid w:val="005B1CBD"/>
    <w:rsid w:val="005B1F09"/>
    <w:rsid w:val="005B337A"/>
    <w:rsid w:val="005B4EE2"/>
    <w:rsid w:val="005B60E6"/>
    <w:rsid w:val="005B7424"/>
    <w:rsid w:val="005B77FF"/>
    <w:rsid w:val="005C1750"/>
    <w:rsid w:val="005C24AF"/>
    <w:rsid w:val="005C4979"/>
    <w:rsid w:val="005C7ED3"/>
    <w:rsid w:val="005D1710"/>
    <w:rsid w:val="005D2549"/>
    <w:rsid w:val="005D34B4"/>
    <w:rsid w:val="005E17B3"/>
    <w:rsid w:val="005E2B06"/>
    <w:rsid w:val="005E518E"/>
    <w:rsid w:val="005E71AE"/>
    <w:rsid w:val="005E71EB"/>
    <w:rsid w:val="005F00C2"/>
    <w:rsid w:val="005F196D"/>
    <w:rsid w:val="005F28C9"/>
    <w:rsid w:val="005F523E"/>
    <w:rsid w:val="005F5C82"/>
    <w:rsid w:val="006013EC"/>
    <w:rsid w:val="006030ED"/>
    <w:rsid w:val="00615FD5"/>
    <w:rsid w:val="006165F0"/>
    <w:rsid w:val="00620C39"/>
    <w:rsid w:val="0062224E"/>
    <w:rsid w:val="0062580A"/>
    <w:rsid w:val="0062592B"/>
    <w:rsid w:val="00630396"/>
    <w:rsid w:val="00631A2F"/>
    <w:rsid w:val="00636B68"/>
    <w:rsid w:val="0064414B"/>
    <w:rsid w:val="006444B3"/>
    <w:rsid w:val="00646C76"/>
    <w:rsid w:val="006529A2"/>
    <w:rsid w:val="00652A51"/>
    <w:rsid w:val="00653A57"/>
    <w:rsid w:val="006566DE"/>
    <w:rsid w:val="006576EA"/>
    <w:rsid w:val="00660178"/>
    <w:rsid w:val="0066080B"/>
    <w:rsid w:val="0066113B"/>
    <w:rsid w:val="00663172"/>
    <w:rsid w:val="006654A4"/>
    <w:rsid w:val="00674D5A"/>
    <w:rsid w:val="00677CE9"/>
    <w:rsid w:val="006813EF"/>
    <w:rsid w:val="006820A5"/>
    <w:rsid w:val="006830BE"/>
    <w:rsid w:val="006907C4"/>
    <w:rsid w:val="00693D35"/>
    <w:rsid w:val="00696248"/>
    <w:rsid w:val="006A10AF"/>
    <w:rsid w:val="006A3A1E"/>
    <w:rsid w:val="006A5F74"/>
    <w:rsid w:val="006B1A7A"/>
    <w:rsid w:val="006B3933"/>
    <w:rsid w:val="006B6A5C"/>
    <w:rsid w:val="006B7F7B"/>
    <w:rsid w:val="006C09E1"/>
    <w:rsid w:val="006C30F3"/>
    <w:rsid w:val="006C6552"/>
    <w:rsid w:val="006C6572"/>
    <w:rsid w:val="006D0356"/>
    <w:rsid w:val="006D24B6"/>
    <w:rsid w:val="006D3D85"/>
    <w:rsid w:val="006D4024"/>
    <w:rsid w:val="006D6AC9"/>
    <w:rsid w:val="006D72DC"/>
    <w:rsid w:val="006E174C"/>
    <w:rsid w:val="006E311C"/>
    <w:rsid w:val="006E330C"/>
    <w:rsid w:val="006E364E"/>
    <w:rsid w:val="006E79A4"/>
    <w:rsid w:val="006F2368"/>
    <w:rsid w:val="006F400E"/>
    <w:rsid w:val="006F5207"/>
    <w:rsid w:val="006F5C67"/>
    <w:rsid w:val="006F621E"/>
    <w:rsid w:val="006F7F1D"/>
    <w:rsid w:val="007025CC"/>
    <w:rsid w:val="00702645"/>
    <w:rsid w:val="00710F1A"/>
    <w:rsid w:val="0071567F"/>
    <w:rsid w:val="00717709"/>
    <w:rsid w:val="007232E5"/>
    <w:rsid w:val="00724D32"/>
    <w:rsid w:val="00726041"/>
    <w:rsid w:val="00732463"/>
    <w:rsid w:val="00735A9E"/>
    <w:rsid w:val="00736279"/>
    <w:rsid w:val="00747BF7"/>
    <w:rsid w:val="00751C3E"/>
    <w:rsid w:val="007538ED"/>
    <w:rsid w:val="0075477C"/>
    <w:rsid w:val="00760853"/>
    <w:rsid w:val="00763436"/>
    <w:rsid w:val="00763EF0"/>
    <w:rsid w:val="0076474F"/>
    <w:rsid w:val="00766789"/>
    <w:rsid w:val="007670D5"/>
    <w:rsid w:val="00767D23"/>
    <w:rsid w:val="00773E53"/>
    <w:rsid w:val="00775BEE"/>
    <w:rsid w:val="00780EC2"/>
    <w:rsid w:val="0078180C"/>
    <w:rsid w:val="0078482F"/>
    <w:rsid w:val="0078516D"/>
    <w:rsid w:val="00786E8D"/>
    <w:rsid w:val="007906A5"/>
    <w:rsid w:val="007927A1"/>
    <w:rsid w:val="0079381B"/>
    <w:rsid w:val="00793892"/>
    <w:rsid w:val="007A2E18"/>
    <w:rsid w:val="007A5F13"/>
    <w:rsid w:val="007A615F"/>
    <w:rsid w:val="007B00A2"/>
    <w:rsid w:val="007B2B9F"/>
    <w:rsid w:val="007B4A4C"/>
    <w:rsid w:val="007B4B6A"/>
    <w:rsid w:val="007C2465"/>
    <w:rsid w:val="007C2E37"/>
    <w:rsid w:val="007C3A23"/>
    <w:rsid w:val="007D5514"/>
    <w:rsid w:val="007D781F"/>
    <w:rsid w:val="007D7BC4"/>
    <w:rsid w:val="007E6079"/>
    <w:rsid w:val="007E76CB"/>
    <w:rsid w:val="007F09A6"/>
    <w:rsid w:val="007F0E05"/>
    <w:rsid w:val="007F261B"/>
    <w:rsid w:val="007F3052"/>
    <w:rsid w:val="007F5BEE"/>
    <w:rsid w:val="00803613"/>
    <w:rsid w:val="00803C32"/>
    <w:rsid w:val="008040C1"/>
    <w:rsid w:val="008062E6"/>
    <w:rsid w:val="00810601"/>
    <w:rsid w:val="0081182A"/>
    <w:rsid w:val="00811D91"/>
    <w:rsid w:val="00813BF6"/>
    <w:rsid w:val="00821520"/>
    <w:rsid w:val="00822BE9"/>
    <w:rsid w:val="00825CFF"/>
    <w:rsid w:val="0082667A"/>
    <w:rsid w:val="00827EBF"/>
    <w:rsid w:val="00833BF5"/>
    <w:rsid w:val="008347F2"/>
    <w:rsid w:val="00836B37"/>
    <w:rsid w:val="00840775"/>
    <w:rsid w:val="00840FD9"/>
    <w:rsid w:val="00841719"/>
    <w:rsid w:val="00843186"/>
    <w:rsid w:val="00843CA6"/>
    <w:rsid w:val="00846898"/>
    <w:rsid w:val="00846A05"/>
    <w:rsid w:val="00847E77"/>
    <w:rsid w:val="00850F7A"/>
    <w:rsid w:val="00852622"/>
    <w:rsid w:val="008535D4"/>
    <w:rsid w:val="00853D3F"/>
    <w:rsid w:val="00855ACB"/>
    <w:rsid w:val="008570E1"/>
    <w:rsid w:val="00857D77"/>
    <w:rsid w:val="008605AC"/>
    <w:rsid w:val="00870C79"/>
    <w:rsid w:val="00871125"/>
    <w:rsid w:val="00872399"/>
    <w:rsid w:val="00872B9C"/>
    <w:rsid w:val="00876191"/>
    <w:rsid w:val="00877220"/>
    <w:rsid w:val="0088018D"/>
    <w:rsid w:val="00882735"/>
    <w:rsid w:val="008865CD"/>
    <w:rsid w:val="00886BF9"/>
    <w:rsid w:val="00886D50"/>
    <w:rsid w:val="0088741E"/>
    <w:rsid w:val="008900E2"/>
    <w:rsid w:val="00891B60"/>
    <w:rsid w:val="008953F5"/>
    <w:rsid w:val="00896EAB"/>
    <w:rsid w:val="008A15A2"/>
    <w:rsid w:val="008A271B"/>
    <w:rsid w:val="008A4779"/>
    <w:rsid w:val="008A755D"/>
    <w:rsid w:val="008B22F4"/>
    <w:rsid w:val="008B5262"/>
    <w:rsid w:val="008B6F91"/>
    <w:rsid w:val="008B7782"/>
    <w:rsid w:val="008C2DDE"/>
    <w:rsid w:val="008C34CF"/>
    <w:rsid w:val="008C5F99"/>
    <w:rsid w:val="008D1672"/>
    <w:rsid w:val="008D1AE4"/>
    <w:rsid w:val="008D1C0B"/>
    <w:rsid w:val="008D21E4"/>
    <w:rsid w:val="008D53D2"/>
    <w:rsid w:val="008E0FF7"/>
    <w:rsid w:val="008E5C7F"/>
    <w:rsid w:val="008F4064"/>
    <w:rsid w:val="0090040C"/>
    <w:rsid w:val="0090135A"/>
    <w:rsid w:val="00904451"/>
    <w:rsid w:val="00907ADD"/>
    <w:rsid w:val="00912769"/>
    <w:rsid w:val="0091347A"/>
    <w:rsid w:val="00915747"/>
    <w:rsid w:val="009167E9"/>
    <w:rsid w:val="00916B33"/>
    <w:rsid w:val="00916C6B"/>
    <w:rsid w:val="00917B78"/>
    <w:rsid w:val="00921D22"/>
    <w:rsid w:val="00923BF0"/>
    <w:rsid w:val="0092661A"/>
    <w:rsid w:val="00937AE0"/>
    <w:rsid w:val="00943B4A"/>
    <w:rsid w:val="009541EB"/>
    <w:rsid w:val="00954DF6"/>
    <w:rsid w:val="00957F50"/>
    <w:rsid w:val="0096499B"/>
    <w:rsid w:val="009651BC"/>
    <w:rsid w:val="009651C9"/>
    <w:rsid w:val="00972328"/>
    <w:rsid w:val="00973711"/>
    <w:rsid w:val="00974B6C"/>
    <w:rsid w:val="00977CE1"/>
    <w:rsid w:val="00981F83"/>
    <w:rsid w:val="0098552F"/>
    <w:rsid w:val="00986471"/>
    <w:rsid w:val="0099373B"/>
    <w:rsid w:val="00995D6F"/>
    <w:rsid w:val="00997A7D"/>
    <w:rsid w:val="009A21EB"/>
    <w:rsid w:val="009A24AC"/>
    <w:rsid w:val="009A37D6"/>
    <w:rsid w:val="009A757B"/>
    <w:rsid w:val="009B0F18"/>
    <w:rsid w:val="009B4440"/>
    <w:rsid w:val="009B44BB"/>
    <w:rsid w:val="009B55E1"/>
    <w:rsid w:val="009B567F"/>
    <w:rsid w:val="009B66C7"/>
    <w:rsid w:val="009C184C"/>
    <w:rsid w:val="009C1A4A"/>
    <w:rsid w:val="009C1B99"/>
    <w:rsid w:val="009C4877"/>
    <w:rsid w:val="009C6A42"/>
    <w:rsid w:val="009C7BCE"/>
    <w:rsid w:val="009D1136"/>
    <w:rsid w:val="009D148C"/>
    <w:rsid w:val="009D2702"/>
    <w:rsid w:val="009D3C75"/>
    <w:rsid w:val="009E52C5"/>
    <w:rsid w:val="009E6953"/>
    <w:rsid w:val="009F0A64"/>
    <w:rsid w:val="009F3FB9"/>
    <w:rsid w:val="009F4E71"/>
    <w:rsid w:val="009F5886"/>
    <w:rsid w:val="00A001C4"/>
    <w:rsid w:val="00A00712"/>
    <w:rsid w:val="00A069A2"/>
    <w:rsid w:val="00A10E37"/>
    <w:rsid w:val="00A17D1A"/>
    <w:rsid w:val="00A17F7C"/>
    <w:rsid w:val="00A2010D"/>
    <w:rsid w:val="00A21392"/>
    <w:rsid w:val="00A217D0"/>
    <w:rsid w:val="00A23C3D"/>
    <w:rsid w:val="00A2747D"/>
    <w:rsid w:val="00A30255"/>
    <w:rsid w:val="00A30DDF"/>
    <w:rsid w:val="00A33527"/>
    <w:rsid w:val="00A3453F"/>
    <w:rsid w:val="00A34793"/>
    <w:rsid w:val="00A36460"/>
    <w:rsid w:val="00A37CC2"/>
    <w:rsid w:val="00A409EF"/>
    <w:rsid w:val="00A43009"/>
    <w:rsid w:val="00A43492"/>
    <w:rsid w:val="00A43DB9"/>
    <w:rsid w:val="00A45E32"/>
    <w:rsid w:val="00A47452"/>
    <w:rsid w:val="00A47553"/>
    <w:rsid w:val="00A555F4"/>
    <w:rsid w:val="00A5761D"/>
    <w:rsid w:val="00A579FB"/>
    <w:rsid w:val="00A62206"/>
    <w:rsid w:val="00A634EB"/>
    <w:rsid w:val="00A71628"/>
    <w:rsid w:val="00A7364F"/>
    <w:rsid w:val="00A74BAC"/>
    <w:rsid w:val="00A80915"/>
    <w:rsid w:val="00A85628"/>
    <w:rsid w:val="00A868A7"/>
    <w:rsid w:val="00A87A03"/>
    <w:rsid w:val="00A93DD5"/>
    <w:rsid w:val="00AA3355"/>
    <w:rsid w:val="00AA475B"/>
    <w:rsid w:val="00AB04E2"/>
    <w:rsid w:val="00AB11CD"/>
    <w:rsid w:val="00AB16A9"/>
    <w:rsid w:val="00AB436B"/>
    <w:rsid w:val="00AC0582"/>
    <w:rsid w:val="00AC33EB"/>
    <w:rsid w:val="00AC4CAB"/>
    <w:rsid w:val="00AC4D82"/>
    <w:rsid w:val="00AC75C3"/>
    <w:rsid w:val="00AD5370"/>
    <w:rsid w:val="00AE15D3"/>
    <w:rsid w:val="00AE1F11"/>
    <w:rsid w:val="00AE2E10"/>
    <w:rsid w:val="00AE55ED"/>
    <w:rsid w:val="00AE603C"/>
    <w:rsid w:val="00AE6356"/>
    <w:rsid w:val="00AE7CB8"/>
    <w:rsid w:val="00AF002B"/>
    <w:rsid w:val="00AF03DE"/>
    <w:rsid w:val="00AF07B0"/>
    <w:rsid w:val="00AF23D6"/>
    <w:rsid w:val="00AF36D9"/>
    <w:rsid w:val="00AF644C"/>
    <w:rsid w:val="00AF6AA8"/>
    <w:rsid w:val="00B0099A"/>
    <w:rsid w:val="00B03280"/>
    <w:rsid w:val="00B10C46"/>
    <w:rsid w:val="00B11EEE"/>
    <w:rsid w:val="00B122B4"/>
    <w:rsid w:val="00B14333"/>
    <w:rsid w:val="00B14FA8"/>
    <w:rsid w:val="00B151A3"/>
    <w:rsid w:val="00B17932"/>
    <w:rsid w:val="00B20CB0"/>
    <w:rsid w:val="00B22B3E"/>
    <w:rsid w:val="00B24DF2"/>
    <w:rsid w:val="00B27CFF"/>
    <w:rsid w:val="00B305BA"/>
    <w:rsid w:val="00B32067"/>
    <w:rsid w:val="00B33238"/>
    <w:rsid w:val="00B36C96"/>
    <w:rsid w:val="00B41C65"/>
    <w:rsid w:val="00B429C2"/>
    <w:rsid w:val="00B45C92"/>
    <w:rsid w:val="00B46376"/>
    <w:rsid w:val="00B4732C"/>
    <w:rsid w:val="00B47A26"/>
    <w:rsid w:val="00B519B8"/>
    <w:rsid w:val="00B543C9"/>
    <w:rsid w:val="00B55451"/>
    <w:rsid w:val="00B57A4D"/>
    <w:rsid w:val="00B6133F"/>
    <w:rsid w:val="00B6176D"/>
    <w:rsid w:val="00B71D9E"/>
    <w:rsid w:val="00B74E57"/>
    <w:rsid w:val="00B77192"/>
    <w:rsid w:val="00B8649E"/>
    <w:rsid w:val="00B866F3"/>
    <w:rsid w:val="00B86A4D"/>
    <w:rsid w:val="00B97E06"/>
    <w:rsid w:val="00BA177E"/>
    <w:rsid w:val="00BA4C91"/>
    <w:rsid w:val="00BA59FC"/>
    <w:rsid w:val="00BA5B55"/>
    <w:rsid w:val="00BA604A"/>
    <w:rsid w:val="00BA7FD8"/>
    <w:rsid w:val="00BB04EB"/>
    <w:rsid w:val="00BB0D0B"/>
    <w:rsid w:val="00BB5C07"/>
    <w:rsid w:val="00BB6532"/>
    <w:rsid w:val="00BB66FC"/>
    <w:rsid w:val="00BB7443"/>
    <w:rsid w:val="00BC03DF"/>
    <w:rsid w:val="00BC05DC"/>
    <w:rsid w:val="00BC0A89"/>
    <w:rsid w:val="00BC3DD5"/>
    <w:rsid w:val="00BC49E7"/>
    <w:rsid w:val="00BC49EC"/>
    <w:rsid w:val="00BC5A36"/>
    <w:rsid w:val="00BC6BEC"/>
    <w:rsid w:val="00BD4529"/>
    <w:rsid w:val="00BE0D2E"/>
    <w:rsid w:val="00C053E0"/>
    <w:rsid w:val="00C07BB7"/>
    <w:rsid w:val="00C103D0"/>
    <w:rsid w:val="00C1403B"/>
    <w:rsid w:val="00C15395"/>
    <w:rsid w:val="00C158A5"/>
    <w:rsid w:val="00C2278C"/>
    <w:rsid w:val="00C23F59"/>
    <w:rsid w:val="00C24B95"/>
    <w:rsid w:val="00C2513A"/>
    <w:rsid w:val="00C27D95"/>
    <w:rsid w:val="00C27EA4"/>
    <w:rsid w:val="00C3048D"/>
    <w:rsid w:val="00C35274"/>
    <w:rsid w:val="00C47FCD"/>
    <w:rsid w:val="00C51ED3"/>
    <w:rsid w:val="00C51FF9"/>
    <w:rsid w:val="00C52C24"/>
    <w:rsid w:val="00C5361B"/>
    <w:rsid w:val="00C53A6C"/>
    <w:rsid w:val="00C54734"/>
    <w:rsid w:val="00C5641F"/>
    <w:rsid w:val="00C56E1D"/>
    <w:rsid w:val="00C6150F"/>
    <w:rsid w:val="00C62EA0"/>
    <w:rsid w:val="00C6513B"/>
    <w:rsid w:val="00C770EA"/>
    <w:rsid w:val="00C77567"/>
    <w:rsid w:val="00C80165"/>
    <w:rsid w:val="00C80F4D"/>
    <w:rsid w:val="00C91B79"/>
    <w:rsid w:val="00C9337C"/>
    <w:rsid w:val="00C93CB4"/>
    <w:rsid w:val="00CA1212"/>
    <w:rsid w:val="00CA2FC7"/>
    <w:rsid w:val="00CA53B2"/>
    <w:rsid w:val="00CA53DD"/>
    <w:rsid w:val="00CB2CEA"/>
    <w:rsid w:val="00CB6192"/>
    <w:rsid w:val="00CC03E7"/>
    <w:rsid w:val="00CD39A0"/>
    <w:rsid w:val="00CD4874"/>
    <w:rsid w:val="00CD6158"/>
    <w:rsid w:val="00CE0320"/>
    <w:rsid w:val="00CE12C5"/>
    <w:rsid w:val="00CE3A6B"/>
    <w:rsid w:val="00CF0A33"/>
    <w:rsid w:val="00CF13D7"/>
    <w:rsid w:val="00D110BB"/>
    <w:rsid w:val="00D14391"/>
    <w:rsid w:val="00D154AF"/>
    <w:rsid w:val="00D20CCD"/>
    <w:rsid w:val="00D20D04"/>
    <w:rsid w:val="00D21009"/>
    <w:rsid w:val="00D22D95"/>
    <w:rsid w:val="00D230A6"/>
    <w:rsid w:val="00D23770"/>
    <w:rsid w:val="00D254A0"/>
    <w:rsid w:val="00D317ED"/>
    <w:rsid w:val="00D34048"/>
    <w:rsid w:val="00D40739"/>
    <w:rsid w:val="00D44D88"/>
    <w:rsid w:val="00D57AF8"/>
    <w:rsid w:val="00D62A81"/>
    <w:rsid w:val="00D63606"/>
    <w:rsid w:val="00D63EAC"/>
    <w:rsid w:val="00D65772"/>
    <w:rsid w:val="00D659AE"/>
    <w:rsid w:val="00D726D6"/>
    <w:rsid w:val="00D74FF6"/>
    <w:rsid w:val="00D75E92"/>
    <w:rsid w:val="00D843E6"/>
    <w:rsid w:val="00D84825"/>
    <w:rsid w:val="00D84B82"/>
    <w:rsid w:val="00D94E75"/>
    <w:rsid w:val="00D971F4"/>
    <w:rsid w:val="00D97846"/>
    <w:rsid w:val="00D97D62"/>
    <w:rsid w:val="00DA1C4E"/>
    <w:rsid w:val="00DA43A4"/>
    <w:rsid w:val="00DA64B0"/>
    <w:rsid w:val="00DA6A28"/>
    <w:rsid w:val="00DB06A1"/>
    <w:rsid w:val="00DB5C28"/>
    <w:rsid w:val="00DB6C3F"/>
    <w:rsid w:val="00DB6D44"/>
    <w:rsid w:val="00DC0EF4"/>
    <w:rsid w:val="00DC15F3"/>
    <w:rsid w:val="00DC7ACE"/>
    <w:rsid w:val="00DD7DF5"/>
    <w:rsid w:val="00DE0914"/>
    <w:rsid w:val="00DE0CD5"/>
    <w:rsid w:val="00DE4862"/>
    <w:rsid w:val="00DE4D27"/>
    <w:rsid w:val="00DE6E8D"/>
    <w:rsid w:val="00DF1ACB"/>
    <w:rsid w:val="00DF448B"/>
    <w:rsid w:val="00DF6E11"/>
    <w:rsid w:val="00DF6F7F"/>
    <w:rsid w:val="00E0088F"/>
    <w:rsid w:val="00E00BE3"/>
    <w:rsid w:val="00E028EE"/>
    <w:rsid w:val="00E03436"/>
    <w:rsid w:val="00E1050F"/>
    <w:rsid w:val="00E105AB"/>
    <w:rsid w:val="00E11A83"/>
    <w:rsid w:val="00E11B49"/>
    <w:rsid w:val="00E13D77"/>
    <w:rsid w:val="00E15B46"/>
    <w:rsid w:val="00E16391"/>
    <w:rsid w:val="00E16D76"/>
    <w:rsid w:val="00E20F88"/>
    <w:rsid w:val="00E22BBA"/>
    <w:rsid w:val="00E24230"/>
    <w:rsid w:val="00E27B86"/>
    <w:rsid w:val="00E35844"/>
    <w:rsid w:val="00E35D3A"/>
    <w:rsid w:val="00E430C6"/>
    <w:rsid w:val="00E44FFE"/>
    <w:rsid w:val="00E46D81"/>
    <w:rsid w:val="00E50C2D"/>
    <w:rsid w:val="00E51777"/>
    <w:rsid w:val="00E5186E"/>
    <w:rsid w:val="00E53030"/>
    <w:rsid w:val="00E544AF"/>
    <w:rsid w:val="00E5492A"/>
    <w:rsid w:val="00E567BB"/>
    <w:rsid w:val="00E56DE0"/>
    <w:rsid w:val="00E578B8"/>
    <w:rsid w:val="00E624E9"/>
    <w:rsid w:val="00E6300C"/>
    <w:rsid w:val="00E6302A"/>
    <w:rsid w:val="00E67230"/>
    <w:rsid w:val="00E7175A"/>
    <w:rsid w:val="00E746D4"/>
    <w:rsid w:val="00E757EE"/>
    <w:rsid w:val="00E76FB1"/>
    <w:rsid w:val="00E80EE7"/>
    <w:rsid w:val="00E81707"/>
    <w:rsid w:val="00E8216E"/>
    <w:rsid w:val="00E82369"/>
    <w:rsid w:val="00E85226"/>
    <w:rsid w:val="00E94D34"/>
    <w:rsid w:val="00E94FFA"/>
    <w:rsid w:val="00EA2864"/>
    <w:rsid w:val="00EA2D8A"/>
    <w:rsid w:val="00EA4AFC"/>
    <w:rsid w:val="00EA7301"/>
    <w:rsid w:val="00EB3483"/>
    <w:rsid w:val="00EB5773"/>
    <w:rsid w:val="00EC1318"/>
    <w:rsid w:val="00EC3400"/>
    <w:rsid w:val="00EC45A9"/>
    <w:rsid w:val="00EC461A"/>
    <w:rsid w:val="00ED07DD"/>
    <w:rsid w:val="00ED11E8"/>
    <w:rsid w:val="00ED54DF"/>
    <w:rsid w:val="00ED5E0A"/>
    <w:rsid w:val="00EE24CA"/>
    <w:rsid w:val="00EF09FB"/>
    <w:rsid w:val="00EF4C1C"/>
    <w:rsid w:val="00EF5FCC"/>
    <w:rsid w:val="00F00E1C"/>
    <w:rsid w:val="00F01EAA"/>
    <w:rsid w:val="00F0246B"/>
    <w:rsid w:val="00F05D1B"/>
    <w:rsid w:val="00F07630"/>
    <w:rsid w:val="00F07F97"/>
    <w:rsid w:val="00F10662"/>
    <w:rsid w:val="00F11329"/>
    <w:rsid w:val="00F12C45"/>
    <w:rsid w:val="00F17458"/>
    <w:rsid w:val="00F277D4"/>
    <w:rsid w:val="00F3237E"/>
    <w:rsid w:val="00F3300F"/>
    <w:rsid w:val="00F34C59"/>
    <w:rsid w:val="00F35B01"/>
    <w:rsid w:val="00F35B3C"/>
    <w:rsid w:val="00F361E7"/>
    <w:rsid w:val="00F40CF3"/>
    <w:rsid w:val="00F41E4D"/>
    <w:rsid w:val="00F42634"/>
    <w:rsid w:val="00F43782"/>
    <w:rsid w:val="00F43A4A"/>
    <w:rsid w:val="00F43A89"/>
    <w:rsid w:val="00F45E55"/>
    <w:rsid w:val="00F5315F"/>
    <w:rsid w:val="00F55D3E"/>
    <w:rsid w:val="00F6116C"/>
    <w:rsid w:val="00F61986"/>
    <w:rsid w:val="00F67CB6"/>
    <w:rsid w:val="00F704C5"/>
    <w:rsid w:val="00F72AE9"/>
    <w:rsid w:val="00F743CE"/>
    <w:rsid w:val="00F821B5"/>
    <w:rsid w:val="00F8290E"/>
    <w:rsid w:val="00F82FE5"/>
    <w:rsid w:val="00F8569D"/>
    <w:rsid w:val="00F90AF7"/>
    <w:rsid w:val="00F93CD8"/>
    <w:rsid w:val="00F950F4"/>
    <w:rsid w:val="00F955AD"/>
    <w:rsid w:val="00F96D22"/>
    <w:rsid w:val="00FA071B"/>
    <w:rsid w:val="00FA2DFD"/>
    <w:rsid w:val="00FA5862"/>
    <w:rsid w:val="00FB08DE"/>
    <w:rsid w:val="00FB3DD5"/>
    <w:rsid w:val="00FB43D1"/>
    <w:rsid w:val="00FB4CFC"/>
    <w:rsid w:val="00FB7CDE"/>
    <w:rsid w:val="00FC219A"/>
    <w:rsid w:val="00FC41FE"/>
    <w:rsid w:val="00FC450A"/>
    <w:rsid w:val="00FC75AD"/>
    <w:rsid w:val="00FD2950"/>
    <w:rsid w:val="00FD42CB"/>
    <w:rsid w:val="00FD57BA"/>
    <w:rsid w:val="00FE1B96"/>
    <w:rsid w:val="00FE7D72"/>
    <w:rsid w:val="00FF6A61"/>
    <w:rsid w:val="00FF7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1FCE9"/>
  <w15:docId w15:val="{BB755910-2BE8-442E-B83C-4D6C5AF5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0040C"/>
  </w:style>
  <w:style w:type="paragraph" w:styleId="1">
    <w:name w:val="heading 1"/>
    <w:basedOn w:val="a0"/>
    <w:next w:val="a0"/>
    <w:link w:val="10"/>
    <w:uiPriority w:val="9"/>
    <w:qFormat/>
    <w:rsid w:val="00F6116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B77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B00A2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46E45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277FED"/>
    <w:rPr>
      <w:color w:val="0000FF" w:themeColor="hyperlink"/>
      <w:u w:val="single"/>
    </w:rPr>
  </w:style>
  <w:style w:type="paragraph" w:styleId="a6">
    <w:name w:val="header"/>
    <w:basedOn w:val="a0"/>
    <w:link w:val="a7"/>
    <w:uiPriority w:val="99"/>
    <w:unhideWhenUsed/>
    <w:rsid w:val="007B0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7B00A2"/>
  </w:style>
  <w:style w:type="paragraph" w:styleId="a8">
    <w:name w:val="footer"/>
    <w:basedOn w:val="a0"/>
    <w:link w:val="a9"/>
    <w:uiPriority w:val="99"/>
    <w:unhideWhenUsed/>
    <w:rsid w:val="007B0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7B00A2"/>
  </w:style>
  <w:style w:type="paragraph" w:styleId="aa">
    <w:name w:val="Balloon Text"/>
    <w:basedOn w:val="a0"/>
    <w:link w:val="ab"/>
    <w:uiPriority w:val="99"/>
    <w:semiHidden/>
    <w:unhideWhenUsed/>
    <w:rsid w:val="007B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B00A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7B00A2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Plain Text"/>
    <w:basedOn w:val="a0"/>
    <w:link w:val="ad"/>
    <w:rsid w:val="007B00A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Текст Знак"/>
    <w:basedOn w:val="a1"/>
    <w:link w:val="ac"/>
    <w:rsid w:val="007B00A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0"/>
    <w:next w:val="a0"/>
    <w:autoRedefine/>
    <w:uiPriority w:val="39"/>
    <w:rsid w:val="007B00A2"/>
    <w:pPr>
      <w:spacing w:after="0" w:line="240" w:lineRule="auto"/>
      <w:ind w:left="34" w:right="-450"/>
    </w:pPr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"/>
    <w:basedOn w:val="a0"/>
    <w:link w:val="af"/>
    <w:uiPriority w:val="99"/>
    <w:rsid w:val="00BC5A36"/>
    <w:pPr>
      <w:spacing w:after="0" w:line="240" w:lineRule="auto"/>
    </w:pPr>
    <w:rPr>
      <w:rFonts w:ascii="Arial" w:eastAsia="Times New Roman" w:hAnsi="Arial" w:cs="Arial"/>
      <w:sz w:val="28"/>
      <w:szCs w:val="20"/>
    </w:rPr>
  </w:style>
  <w:style w:type="character" w:customStyle="1" w:styleId="af">
    <w:name w:val="Основной текст Знак"/>
    <w:basedOn w:val="a1"/>
    <w:link w:val="ae"/>
    <w:uiPriority w:val="99"/>
    <w:rsid w:val="00BC5A36"/>
    <w:rPr>
      <w:rFonts w:ascii="Arial" w:eastAsia="Times New Roman" w:hAnsi="Arial" w:cs="Arial"/>
      <w:sz w:val="28"/>
      <w:szCs w:val="20"/>
      <w:lang w:eastAsia="ru-RU"/>
    </w:rPr>
  </w:style>
  <w:style w:type="table" w:styleId="af0">
    <w:name w:val="Table Grid"/>
    <w:basedOn w:val="a2"/>
    <w:uiPriority w:val="39"/>
    <w:rsid w:val="0081182A"/>
    <w:pPr>
      <w:spacing w:after="0" w:line="240" w:lineRule="auto"/>
    </w:pPr>
    <w:rPr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">
    <w:name w:val="Heading #3_"/>
    <w:basedOn w:val="a1"/>
    <w:link w:val="Heading30"/>
    <w:rsid w:val="002053E9"/>
    <w:rPr>
      <w:rFonts w:ascii="Arial" w:eastAsia="Arial" w:hAnsi="Arial" w:cs="Arial"/>
      <w:spacing w:val="10"/>
      <w:sz w:val="39"/>
      <w:szCs w:val="39"/>
      <w:shd w:val="clear" w:color="auto" w:fill="FFFFFF"/>
    </w:rPr>
  </w:style>
  <w:style w:type="paragraph" w:customStyle="1" w:styleId="Heading30">
    <w:name w:val="Heading #3"/>
    <w:basedOn w:val="a0"/>
    <w:link w:val="Heading3"/>
    <w:rsid w:val="002053E9"/>
    <w:pPr>
      <w:shd w:val="clear" w:color="auto" w:fill="FFFFFF"/>
      <w:spacing w:after="660" w:line="518" w:lineRule="exact"/>
      <w:outlineLvl w:val="2"/>
    </w:pPr>
    <w:rPr>
      <w:rFonts w:ascii="Arial" w:eastAsia="Arial" w:hAnsi="Arial" w:cs="Arial"/>
      <w:spacing w:val="10"/>
      <w:sz w:val="39"/>
      <w:szCs w:val="39"/>
    </w:rPr>
  </w:style>
  <w:style w:type="character" w:customStyle="1" w:styleId="10">
    <w:name w:val="Заголовок 1 Знак"/>
    <w:basedOn w:val="a1"/>
    <w:link w:val="1"/>
    <w:uiPriority w:val="9"/>
    <w:rsid w:val="00F61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2">
    <w:name w:val="Основной текст1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af1">
    <w:name w:val="Основной текст_"/>
    <w:basedOn w:val="a1"/>
    <w:link w:val="19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5">
    <w:name w:val="Основной текст5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6">
    <w:name w:val="Основной текст6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4">
    <w:name w:val="Заголовок №4"/>
    <w:basedOn w:val="a1"/>
    <w:rsid w:val="00F6116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105pt1pt">
    <w:name w:val="Заголовок №4 + 10;5 pt;Курсив;Интервал 1 pt"/>
    <w:basedOn w:val="a1"/>
    <w:rsid w:val="00F6116C"/>
    <w:rPr>
      <w:rFonts w:ascii="Arial" w:eastAsia="Arial" w:hAnsi="Arial" w:cs="Arial"/>
      <w:b w:val="0"/>
      <w:bCs w:val="0"/>
      <w:i/>
      <w:iCs/>
      <w:smallCaps w:val="0"/>
      <w:strike w:val="0"/>
      <w:spacing w:val="20"/>
      <w:sz w:val="21"/>
      <w:szCs w:val="21"/>
    </w:rPr>
  </w:style>
  <w:style w:type="character" w:customStyle="1" w:styleId="31">
    <w:name w:val="Основной текст (3)_"/>
    <w:basedOn w:val="a1"/>
    <w:rsid w:val="00F6116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2">
    <w:name w:val="Основной текст (3)"/>
    <w:basedOn w:val="31"/>
    <w:rsid w:val="00F6116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2">
    <w:name w:val="Основной текст + Курсив"/>
    <w:basedOn w:val="af1"/>
    <w:rsid w:val="00F6116C"/>
    <w:rPr>
      <w:rFonts w:ascii="Arial" w:eastAsia="Arial" w:hAnsi="Arial" w:cs="Arial"/>
      <w:i/>
      <w:iCs/>
      <w:sz w:val="24"/>
      <w:szCs w:val="24"/>
      <w:shd w:val="clear" w:color="auto" w:fill="FFFFFF"/>
    </w:rPr>
  </w:style>
  <w:style w:type="character" w:customStyle="1" w:styleId="33">
    <w:name w:val="Основной текст (3) + Не курсив"/>
    <w:basedOn w:val="31"/>
    <w:rsid w:val="00F6116C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7">
    <w:name w:val="Основной текст7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40">
    <w:name w:val="Основной текст (4)_"/>
    <w:basedOn w:val="a1"/>
    <w:rsid w:val="00F6116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1">
    <w:name w:val="Основной текст (4)"/>
    <w:basedOn w:val="40"/>
    <w:rsid w:val="00F6116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9">
    <w:name w:val="Основной текст9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100">
    <w:name w:val="Основной текст10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110">
    <w:name w:val="Основной текст11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120">
    <w:name w:val="Основной текст12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13">
    <w:name w:val="Основной текст13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14">
    <w:name w:val="Основной текст14"/>
    <w:basedOn w:val="af1"/>
    <w:rsid w:val="00F6116C"/>
    <w:rPr>
      <w:rFonts w:ascii="Arial" w:eastAsia="Arial" w:hAnsi="Arial" w:cs="Arial"/>
      <w:sz w:val="24"/>
      <w:szCs w:val="24"/>
      <w:shd w:val="clear" w:color="auto" w:fill="FFFFFF"/>
    </w:rPr>
  </w:style>
  <w:style w:type="character" w:customStyle="1" w:styleId="50">
    <w:name w:val="Основной текст (5)"/>
    <w:basedOn w:val="a1"/>
    <w:rsid w:val="00F6116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rebuchetMS105pt">
    <w:name w:val="Основной текст + Trebuchet MS;10;5 pt"/>
    <w:basedOn w:val="af1"/>
    <w:rsid w:val="00F6116C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paragraph" w:customStyle="1" w:styleId="19">
    <w:name w:val="Основной текст19"/>
    <w:basedOn w:val="a0"/>
    <w:link w:val="af1"/>
    <w:rsid w:val="00F6116C"/>
    <w:pPr>
      <w:shd w:val="clear" w:color="auto" w:fill="FFFFFF"/>
      <w:spacing w:before="540" w:after="60" w:line="277" w:lineRule="exact"/>
      <w:ind w:hanging="960"/>
    </w:pPr>
    <w:rPr>
      <w:rFonts w:ascii="Arial" w:eastAsia="Arial" w:hAnsi="Arial" w:cs="Arial"/>
      <w:sz w:val="24"/>
      <w:szCs w:val="24"/>
    </w:rPr>
  </w:style>
  <w:style w:type="character" w:styleId="af3">
    <w:name w:val="Strong"/>
    <w:basedOn w:val="a1"/>
    <w:uiPriority w:val="22"/>
    <w:qFormat/>
    <w:rsid w:val="00204368"/>
    <w:rPr>
      <w:b/>
      <w:bCs/>
    </w:rPr>
  </w:style>
  <w:style w:type="character" w:customStyle="1" w:styleId="21">
    <w:name w:val="Основной текст2"/>
    <w:basedOn w:val="af1"/>
    <w:rsid w:val="00B4732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paragraph" w:styleId="af4">
    <w:name w:val="endnote text"/>
    <w:basedOn w:val="a0"/>
    <w:link w:val="af5"/>
    <w:uiPriority w:val="99"/>
    <w:semiHidden/>
    <w:unhideWhenUsed/>
    <w:rsid w:val="004C0233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1"/>
    <w:link w:val="af4"/>
    <w:uiPriority w:val="99"/>
    <w:semiHidden/>
    <w:rsid w:val="004C0233"/>
    <w:rPr>
      <w:sz w:val="20"/>
      <w:szCs w:val="20"/>
    </w:rPr>
  </w:style>
  <w:style w:type="character" w:styleId="af6">
    <w:name w:val="endnote reference"/>
    <w:basedOn w:val="a1"/>
    <w:uiPriority w:val="99"/>
    <w:semiHidden/>
    <w:unhideWhenUsed/>
    <w:rsid w:val="004C0233"/>
    <w:rPr>
      <w:vertAlign w:val="superscript"/>
    </w:rPr>
  </w:style>
  <w:style w:type="paragraph" w:styleId="af7">
    <w:name w:val="footnote text"/>
    <w:basedOn w:val="a0"/>
    <w:link w:val="af8"/>
    <w:uiPriority w:val="99"/>
    <w:semiHidden/>
    <w:unhideWhenUsed/>
    <w:rsid w:val="004C0233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1"/>
    <w:link w:val="af7"/>
    <w:uiPriority w:val="99"/>
    <w:semiHidden/>
    <w:rsid w:val="004C0233"/>
    <w:rPr>
      <w:sz w:val="20"/>
      <w:szCs w:val="20"/>
    </w:rPr>
  </w:style>
  <w:style w:type="character" w:styleId="af9">
    <w:name w:val="footnote reference"/>
    <w:basedOn w:val="a1"/>
    <w:uiPriority w:val="99"/>
    <w:semiHidden/>
    <w:unhideWhenUsed/>
    <w:rsid w:val="004C0233"/>
    <w:rPr>
      <w:vertAlign w:val="superscript"/>
    </w:rPr>
  </w:style>
  <w:style w:type="paragraph" w:customStyle="1" w:styleId="Default">
    <w:name w:val="Default"/>
    <w:rsid w:val="00CE3A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a">
    <w:name w:val="No Spacing"/>
    <w:uiPriority w:val="1"/>
    <w:qFormat/>
    <w:rsid w:val="00A001C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ntstyle01">
    <w:name w:val="fontstyle01"/>
    <w:basedOn w:val="a1"/>
    <w:rsid w:val="0087722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b">
    <w:name w:val="Revision"/>
    <w:hidden/>
    <w:uiPriority w:val="99"/>
    <w:semiHidden/>
    <w:rsid w:val="00121F8E"/>
    <w:pPr>
      <w:spacing w:after="0" w:line="240" w:lineRule="auto"/>
    </w:pPr>
  </w:style>
  <w:style w:type="table" w:customStyle="1" w:styleId="15">
    <w:name w:val="Сетка таблицы1"/>
    <w:basedOn w:val="a2"/>
    <w:next w:val="af0"/>
    <w:uiPriority w:val="59"/>
    <w:locked/>
    <w:rsid w:val="00724D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СТБ_Список_Тир"/>
    <w:aliases w:val="СпК_ТиР"/>
    <w:rsid w:val="00724D32"/>
    <w:pPr>
      <w:numPr>
        <w:numId w:val="1"/>
      </w:numPr>
    </w:pPr>
  </w:style>
  <w:style w:type="numbering" w:customStyle="1" w:styleId="16">
    <w:name w:val="СпК_ТиР1"/>
    <w:rsid w:val="00732463"/>
  </w:style>
  <w:style w:type="numbering" w:customStyle="1" w:styleId="22">
    <w:name w:val="СпК_ТиР2"/>
    <w:rsid w:val="007F0E05"/>
  </w:style>
  <w:style w:type="table" w:customStyle="1" w:styleId="23">
    <w:name w:val="Сетка таблицы2"/>
    <w:basedOn w:val="a2"/>
    <w:next w:val="af0"/>
    <w:uiPriority w:val="59"/>
    <w:locked/>
    <w:rsid w:val="009A3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2"/>
    <w:next w:val="af0"/>
    <w:uiPriority w:val="59"/>
    <w:locked/>
    <w:rsid w:val="00AE2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СпК_ТиР3"/>
    <w:rsid w:val="00AE2E10"/>
  </w:style>
  <w:style w:type="numbering" w:customStyle="1" w:styleId="42">
    <w:name w:val="СпК_ТиР4"/>
    <w:rsid w:val="0007311B"/>
  </w:style>
  <w:style w:type="paragraph" w:customStyle="1" w:styleId="point">
    <w:name w:val="point"/>
    <w:basedOn w:val="a0"/>
    <w:rsid w:val="00245981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newncpi">
    <w:name w:val="newncpi"/>
    <w:basedOn w:val="a0"/>
    <w:rsid w:val="00245981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numbering" w:customStyle="1" w:styleId="51">
    <w:name w:val="СпК_ТиР5"/>
    <w:rsid w:val="00B41C65"/>
  </w:style>
  <w:style w:type="paragraph" w:customStyle="1" w:styleId="ds-markdown-paragraph">
    <w:name w:val="ds-markdown-paragraph"/>
    <w:basedOn w:val="a0"/>
    <w:rsid w:val="00C1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table" w:customStyle="1" w:styleId="43">
    <w:name w:val="Сетка таблицы4"/>
    <w:basedOn w:val="a2"/>
    <w:next w:val="af0"/>
    <w:uiPriority w:val="59"/>
    <w:locked/>
    <w:rsid w:val="00AF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СпК_ТиР6"/>
    <w:rsid w:val="00AF36D9"/>
  </w:style>
  <w:style w:type="numbering" w:customStyle="1" w:styleId="70">
    <w:name w:val="СпК_ТиР7"/>
    <w:rsid w:val="00AD5370"/>
  </w:style>
  <w:style w:type="table" w:customStyle="1" w:styleId="52">
    <w:name w:val="Сетка таблицы5"/>
    <w:basedOn w:val="a2"/>
    <w:next w:val="af0"/>
    <w:uiPriority w:val="59"/>
    <w:rsid w:val="00423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TOC Heading"/>
    <w:basedOn w:val="1"/>
    <w:next w:val="a0"/>
    <w:uiPriority w:val="39"/>
    <w:unhideWhenUsed/>
    <w:qFormat/>
    <w:rsid w:val="00423A8F"/>
    <w:pPr>
      <w:spacing w:before="240" w:line="259" w:lineRule="auto"/>
      <w:outlineLvl w:val="9"/>
    </w:pPr>
    <w:rPr>
      <w:b w:val="0"/>
      <w:bCs w:val="0"/>
      <w:sz w:val="32"/>
      <w:szCs w:val="32"/>
      <w:lang w:val="ru-BY" w:eastAsia="ru-BY"/>
    </w:rPr>
  </w:style>
  <w:style w:type="character" w:customStyle="1" w:styleId="20">
    <w:name w:val="Заголовок 2 Знак"/>
    <w:basedOn w:val="a1"/>
    <w:link w:val="2"/>
    <w:uiPriority w:val="9"/>
    <w:semiHidden/>
    <w:rsid w:val="005B77F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4">
    <w:name w:val="toc 2"/>
    <w:basedOn w:val="a0"/>
    <w:next w:val="a0"/>
    <w:autoRedefine/>
    <w:uiPriority w:val="39"/>
    <w:unhideWhenUsed/>
    <w:rsid w:val="00FB7CDE"/>
    <w:pPr>
      <w:tabs>
        <w:tab w:val="left" w:pos="960"/>
        <w:tab w:val="right" w:leader="dot" w:pos="9911"/>
      </w:tabs>
      <w:spacing w:after="0"/>
    </w:pPr>
  </w:style>
  <w:style w:type="numbering" w:customStyle="1" w:styleId="8">
    <w:name w:val="СпК_ТиР8"/>
    <w:rsid w:val="000009A8"/>
  </w:style>
  <w:style w:type="numbering" w:customStyle="1" w:styleId="90">
    <w:name w:val="СпК_ТиР9"/>
    <w:rsid w:val="00DE0CD5"/>
  </w:style>
  <w:style w:type="paragraph" w:customStyle="1" w:styleId="ConsPlusNormal">
    <w:name w:val="ConsPlusNormal"/>
    <w:rsid w:val="00A93DD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CAB99-9F2E-4C99-8C4E-94E173CA2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3206</TotalTime>
  <Pages>9</Pages>
  <Words>2872</Words>
  <Characters>16372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</vt:lpstr>
    </vt:vector>
  </TitlesOfParts>
  <Company>Microsoft</Company>
  <LinksUpToDate>false</LinksUpToDate>
  <CharactersWithSpaces>19206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</dc:title>
  <dc:subject>Политика метрологическая прослеживаемость</dc:subject>
  <dc:creator>Шарамков</dc:creator>
  <cp:lastModifiedBy>Назаренко Юлия Юрьевна</cp:lastModifiedBy>
  <cp:revision>151</cp:revision>
  <cp:lastPrinted>2026-04-16T13:06:00Z</cp:lastPrinted>
  <dcterms:created xsi:type="dcterms:W3CDTF">2025-10-13T07:17:00Z</dcterms:created>
  <dcterms:modified xsi:type="dcterms:W3CDTF">2026-10-19T07:36:00Z</dcterms:modified>
</cp:coreProperties>
</file>