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B442" w14:textId="77777777" w:rsidR="00857D77" w:rsidRPr="006A09DC" w:rsidRDefault="00857D77" w:rsidP="0099523B">
      <w:pPr>
        <w:pStyle w:val="a7"/>
        <w:keepNext/>
        <w:keepLines/>
        <w:ind w:right="-51"/>
        <w:jc w:val="center"/>
        <w:rPr>
          <w:rFonts w:ascii="Times New Roman" w:hAnsi="Times New Roman"/>
          <w:b/>
          <w:sz w:val="26"/>
          <w:szCs w:val="26"/>
        </w:rPr>
      </w:pPr>
      <w:bookmarkStart w:id="0" w:name="_Hlk212130862"/>
      <w:bookmarkEnd w:id="0"/>
    </w:p>
    <w:p w14:paraId="41D04389" w14:textId="77777777" w:rsidR="00A001C4" w:rsidRDefault="00A001C4" w:rsidP="0099523B">
      <w:pPr>
        <w:pStyle w:val="a7"/>
        <w:keepNext/>
        <w:keepLines/>
        <w:ind w:right="-51"/>
        <w:jc w:val="center"/>
        <w:rPr>
          <w:rFonts w:ascii="Times New Roman" w:hAnsi="Times New Roman"/>
          <w:b/>
          <w:sz w:val="26"/>
          <w:szCs w:val="26"/>
        </w:rPr>
      </w:pPr>
    </w:p>
    <w:p w14:paraId="6DBBA679" w14:textId="77777777" w:rsidR="00A001C4" w:rsidRDefault="00A001C4" w:rsidP="0099523B">
      <w:pPr>
        <w:pStyle w:val="a7"/>
        <w:keepNext/>
        <w:keepLines/>
        <w:ind w:right="-51"/>
        <w:jc w:val="center"/>
        <w:rPr>
          <w:rFonts w:ascii="Times New Roman" w:hAnsi="Times New Roman"/>
          <w:b/>
          <w:sz w:val="26"/>
          <w:szCs w:val="26"/>
        </w:rPr>
      </w:pPr>
    </w:p>
    <w:p w14:paraId="52EE69A4" w14:textId="77777777" w:rsidR="00A001C4" w:rsidRDefault="00A001C4" w:rsidP="0099523B">
      <w:pPr>
        <w:pStyle w:val="a7"/>
        <w:keepNext/>
        <w:keepLines/>
        <w:ind w:right="-51"/>
        <w:jc w:val="center"/>
        <w:rPr>
          <w:rFonts w:ascii="Times New Roman" w:hAnsi="Times New Roman"/>
          <w:b/>
          <w:sz w:val="26"/>
          <w:szCs w:val="26"/>
        </w:rPr>
      </w:pPr>
    </w:p>
    <w:p w14:paraId="1F5791D2" w14:textId="77777777" w:rsidR="00A001C4" w:rsidRDefault="00A001C4" w:rsidP="0099523B">
      <w:pPr>
        <w:pStyle w:val="a7"/>
        <w:keepNext/>
        <w:keepLines/>
        <w:ind w:right="-51"/>
        <w:jc w:val="center"/>
        <w:rPr>
          <w:rFonts w:ascii="Times New Roman" w:hAnsi="Times New Roman"/>
          <w:b/>
          <w:sz w:val="26"/>
          <w:szCs w:val="26"/>
        </w:rPr>
      </w:pPr>
    </w:p>
    <w:p w14:paraId="7D81E593" w14:textId="77777777" w:rsidR="00A001C4" w:rsidRDefault="00A001C4" w:rsidP="0099523B">
      <w:pPr>
        <w:pStyle w:val="a7"/>
        <w:keepNext/>
        <w:keepLines/>
        <w:ind w:right="-51"/>
        <w:jc w:val="center"/>
        <w:rPr>
          <w:rFonts w:ascii="Times New Roman" w:hAnsi="Times New Roman"/>
          <w:b/>
          <w:sz w:val="26"/>
          <w:szCs w:val="26"/>
        </w:rPr>
      </w:pPr>
    </w:p>
    <w:p w14:paraId="7B5132C2" w14:textId="77777777" w:rsidR="00F45E55" w:rsidRDefault="00F45E55" w:rsidP="0099523B">
      <w:pPr>
        <w:pStyle w:val="a7"/>
        <w:keepNext/>
        <w:keepLines/>
        <w:ind w:right="-51"/>
        <w:jc w:val="center"/>
        <w:rPr>
          <w:rFonts w:ascii="Times New Roman" w:hAnsi="Times New Roman"/>
          <w:b/>
          <w:sz w:val="26"/>
          <w:szCs w:val="26"/>
        </w:rPr>
      </w:pPr>
    </w:p>
    <w:p w14:paraId="75152E24" w14:textId="77777777" w:rsidR="00F45E55" w:rsidRDefault="00F45E55" w:rsidP="0099523B">
      <w:pPr>
        <w:pStyle w:val="a7"/>
        <w:keepNext/>
        <w:keepLines/>
        <w:ind w:right="-51"/>
        <w:jc w:val="center"/>
        <w:rPr>
          <w:rFonts w:ascii="Times New Roman" w:hAnsi="Times New Roman"/>
          <w:b/>
          <w:sz w:val="26"/>
          <w:szCs w:val="26"/>
        </w:rPr>
      </w:pPr>
    </w:p>
    <w:p w14:paraId="48980A0C" w14:textId="77777777" w:rsidR="004A5E1F" w:rsidRDefault="004A5E1F" w:rsidP="0099523B">
      <w:pPr>
        <w:pStyle w:val="a7"/>
        <w:keepNext/>
        <w:keepLines/>
        <w:ind w:right="-51"/>
        <w:jc w:val="center"/>
        <w:rPr>
          <w:rFonts w:ascii="Times New Roman" w:hAnsi="Times New Roman"/>
          <w:b/>
          <w:sz w:val="26"/>
          <w:szCs w:val="26"/>
        </w:rPr>
      </w:pPr>
    </w:p>
    <w:p w14:paraId="0BC648A7" w14:textId="77777777" w:rsidR="004A5E1F" w:rsidRDefault="004A5E1F" w:rsidP="0099523B">
      <w:pPr>
        <w:pStyle w:val="a7"/>
        <w:keepNext/>
        <w:keepLines/>
        <w:ind w:right="-51"/>
        <w:jc w:val="center"/>
        <w:rPr>
          <w:rFonts w:ascii="Times New Roman" w:hAnsi="Times New Roman"/>
          <w:b/>
          <w:sz w:val="26"/>
          <w:szCs w:val="26"/>
        </w:rPr>
      </w:pPr>
    </w:p>
    <w:p w14:paraId="50DDDD6C" w14:textId="77777777" w:rsidR="00A001C4" w:rsidRDefault="00A001C4" w:rsidP="0099523B">
      <w:pPr>
        <w:pStyle w:val="a7"/>
        <w:keepNext/>
        <w:keepLines/>
        <w:ind w:right="-51"/>
        <w:jc w:val="center"/>
        <w:rPr>
          <w:rFonts w:ascii="Times New Roman" w:hAnsi="Times New Roman"/>
          <w:b/>
          <w:sz w:val="26"/>
          <w:szCs w:val="26"/>
        </w:rPr>
      </w:pPr>
    </w:p>
    <w:p w14:paraId="6A845F42" w14:textId="77777777" w:rsidR="00A001C4" w:rsidRDefault="00A001C4" w:rsidP="0099523B">
      <w:pPr>
        <w:pStyle w:val="a7"/>
        <w:keepNext/>
        <w:keepLines/>
        <w:ind w:right="-51"/>
        <w:jc w:val="center"/>
        <w:rPr>
          <w:rFonts w:ascii="Times New Roman" w:hAnsi="Times New Roman"/>
          <w:b/>
          <w:sz w:val="26"/>
          <w:szCs w:val="26"/>
        </w:rPr>
      </w:pPr>
    </w:p>
    <w:p w14:paraId="73475DCF" w14:textId="77777777" w:rsidR="00A001C4" w:rsidRDefault="00A001C4" w:rsidP="0099523B">
      <w:pPr>
        <w:pStyle w:val="a7"/>
        <w:keepNext/>
        <w:keepLines/>
        <w:ind w:right="-51"/>
        <w:jc w:val="center"/>
        <w:rPr>
          <w:rFonts w:ascii="Times New Roman" w:hAnsi="Times New Roman"/>
          <w:b/>
          <w:sz w:val="26"/>
          <w:szCs w:val="26"/>
        </w:rPr>
      </w:pPr>
    </w:p>
    <w:p w14:paraId="13E6D18D" w14:textId="77777777" w:rsidR="00A001C4" w:rsidRDefault="00A001C4" w:rsidP="0099523B">
      <w:pPr>
        <w:pStyle w:val="a7"/>
        <w:keepNext/>
        <w:keepLines/>
        <w:ind w:right="-51"/>
        <w:jc w:val="center"/>
        <w:rPr>
          <w:rFonts w:ascii="Times New Roman" w:hAnsi="Times New Roman"/>
          <w:b/>
          <w:sz w:val="26"/>
          <w:szCs w:val="26"/>
        </w:rPr>
      </w:pPr>
    </w:p>
    <w:p w14:paraId="4A3264F0" w14:textId="77777777" w:rsidR="004E0A4C" w:rsidRDefault="004E0A4C" w:rsidP="0099523B">
      <w:pPr>
        <w:pStyle w:val="a7"/>
        <w:keepNext/>
        <w:keepLines/>
        <w:ind w:right="-51"/>
        <w:jc w:val="center"/>
        <w:rPr>
          <w:rFonts w:ascii="Times New Roman" w:hAnsi="Times New Roman"/>
          <w:b/>
          <w:sz w:val="26"/>
          <w:szCs w:val="26"/>
        </w:rPr>
      </w:pPr>
    </w:p>
    <w:p w14:paraId="4DBB3DA0" w14:textId="77777777" w:rsidR="004E0A4C" w:rsidRDefault="004E0A4C" w:rsidP="0099523B">
      <w:pPr>
        <w:pStyle w:val="a7"/>
        <w:keepNext/>
        <w:keepLines/>
        <w:ind w:right="-51"/>
        <w:jc w:val="center"/>
        <w:rPr>
          <w:rFonts w:ascii="Times New Roman" w:hAnsi="Times New Roman"/>
          <w:b/>
          <w:sz w:val="26"/>
          <w:szCs w:val="26"/>
        </w:rPr>
      </w:pPr>
    </w:p>
    <w:p w14:paraId="1901D1BC" w14:textId="4819640C" w:rsidR="00A001C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w:t>
      </w:r>
      <w:r w:rsidR="00997A7D" w:rsidRPr="00A9166E">
        <w:rPr>
          <w:rFonts w:ascii="Times New Roman" w:hAnsi="Times New Roman"/>
          <w:b/>
          <w:sz w:val="32"/>
          <w:szCs w:val="32"/>
        </w:rPr>
        <w:t>ОА</w:t>
      </w:r>
      <w:r w:rsidR="00891B60" w:rsidRPr="00A9166E">
        <w:rPr>
          <w:rFonts w:ascii="Times New Roman" w:hAnsi="Times New Roman"/>
          <w:b/>
          <w:sz w:val="32"/>
          <w:szCs w:val="32"/>
        </w:rPr>
        <w:t xml:space="preserve"> </w:t>
      </w:r>
      <w:r w:rsidR="000E216A" w:rsidRPr="00A9166E">
        <w:rPr>
          <w:rFonts w:ascii="Times New Roman" w:hAnsi="Times New Roman"/>
          <w:b/>
          <w:sz w:val="32"/>
          <w:szCs w:val="32"/>
        </w:rPr>
        <w:t>01</w:t>
      </w:r>
      <w:r w:rsidR="00CC42DB" w:rsidRPr="00A9166E">
        <w:rPr>
          <w:rFonts w:ascii="Times New Roman" w:hAnsi="Times New Roman"/>
          <w:b/>
          <w:sz w:val="32"/>
          <w:szCs w:val="32"/>
        </w:rPr>
        <w:t>–2025</w:t>
      </w:r>
    </w:p>
    <w:p w14:paraId="75D7E605" w14:textId="77777777" w:rsidR="00A001C4" w:rsidRPr="00A9166E" w:rsidRDefault="00A001C4" w:rsidP="0099523B">
      <w:pPr>
        <w:pStyle w:val="a7"/>
        <w:keepNext/>
        <w:keepLines/>
        <w:ind w:right="-51"/>
        <w:jc w:val="center"/>
        <w:rPr>
          <w:rFonts w:ascii="Times New Roman" w:hAnsi="Times New Roman"/>
          <w:b/>
          <w:sz w:val="26"/>
          <w:szCs w:val="26"/>
        </w:rPr>
      </w:pPr>
    </w:p>
    <w:p w14:paraId="02CEB30A" w14:textId="77777777" w:rsidR="002579D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РЕКОМЕНДАЦИИ ДЛЯ ЗАЯВИТЕЛЕЙ НА АККРЕДИТАЦИЮ И АККРЕДИТОВАННЫХ СУБЪЕКТОВ</w:t>
      </w:r>
    </w:p>
    <w:p w14:paraId="53AEB0B6" w14:textId="77777777" w:rsidR="002579D4" w:rsidRPr="00A9166E" w:rsidRDefault="002579D4" w:rsidP="0099523B">
      <w:pPr>
        <w:pStyle w:val="a7"/>
        <w:keepNext/>
        <w:keepLines/>
        <w:ind w:right="-51"/>
        <w:jc w:val="center"/>
        <w:rPr>
          <w:rFonts w:ascii="Times New Roman" w:hAnsi="Times New Roman"/>
          <w:b/>
          <w:sz w:val="32"/>
          <w:szCs w:val="32"/>
        </w:rPr>
      </w:pPr>
    </w:p>
    <w:p w14:paraId="22095FBF" w14:textId="17405E68" w:rsidR="00A001C4" w:rsidRPr="00A9166E" w:rsidRDefault="002579D4" w:rsidP="0099523B">
      <w:pPr>
        <w:pStyle w:val="a7"/>
        <w:keepNext/>
        <w:keepLines/>
        <w:ind w:right="-51"/>
        <w:jc w:val="center"/>
        <w:rPr>
          <w:rFonts w:ascii="Times New Roman" w:hAnsi="Times New Roman" w:cs="Times New Roman"/>
          <w:b/>
          <w:sz w:val="32"/>
          <w:szCs w:val="32"/>
        </w:rPr>
      </w:pPr>
      <w:bookmarkStart w:id="1" w:name="_Hlk210832037"/>
      <w:r w:rsidRPr="00A9166E">
        <w:rPr>
          <w:rFonts w:ascii="Times New Roman" w:hAnsi="Times New Roman" w:cs="Times New Roman"/>
          <w:b/>
          <w:sz w:val="32"/>
          <w:szCs w:val="32"/>
        </w:rPr>
        <w:t>«</w:t>
      </w:r>
      <w:r w:rsidR="00937D47" w:rsidRPr="00A9166E">
        <w:rPr>
          <w:rFonts w:ascii="Times New Roman" w:hAnsi="Times New Roman" w:cs="Times New Roman"/>
          <w:b/>
          <w:sz w:val="32"/>
          <w:szCs w:val="32"/>
        </w:rPr>
        <w:t xml:space="preserve">ПОРЯДОК ОФОРМЛЕНИЯ </w:t>
      </w:r>
      <w:r w:rsidR="00CC42DB" w:rsidRPr="00A9166E">
        <w:rPr>
          <w:rFonts w:ascii="Times New Roman" w:hAnsi="Times New Roman" w:cs="Times New Roman"/>
          <w:b/>
          <w:sz w:val="32"/>
          <w:szCs w:val="32"/>
        </w:rPr>
        <w:t xml:space="preserve">ПРОЕКТА ОПИСАНИЯ </w:t>
      </w:r>
      <w:r w:rsidR="00937D47" w:rsidRPr="00A9166E">
        <w:rPr>
          <w:rFonts w:ascii="Times New Roman" w:hAnsi="Times New Roman" w:cs="Times New Roman"/>
          <w:b/>
          <w:sz w:val="32"/>
          <w:szCs w:val="32"/>
        </w:rPr>
        <w:t>ОБЛАСТИ</w:t>
      </w:r>
      <w:r w:rsidR="00F61986" w:rsidRPr="00A9166E">
        <w:rPr>
          <w:rFonts w:ascii="Times New Roman" w:hAnsi="Times New Roman" w:cs="Times New Roman"/>
          <w:b/>
          <w:sz w:val="32"/>
          <w:szCs w:val="32"/>
        </w:rPr>
        <w:t xml:space="preserve"> АККРЕДИТАЦИ</w:t>
      </w:r>
      <w:r w:rsidR="00937D47" w:rsidRPr="00A9166E">
        <w:rPr>
          <w:rFonts w:ascii="Times New Roman" w:hAnsi="Times New Roman" w:cs="Times New Roman"/>
          <w:b/>
          <w:sz w:val="32"/>
          <w:szCs w:val="32"/>
        </w:rPr>
        <w:t>И</w:t>
      </w:r>
      <w:r w:rsidRPr="00A9166E">
        <w:rPr>
          <w:rFonts w:ascii="Times New Roman" w:hAnsi="Times New Roman" w:cs="Times New Roman"/>
          <w:b/>
          <w:sz w:val="32"/>
          <w:szCs w:val="32"/>
        </w:rPr>
        <w:t>»</w:t>
      </w:r>
    </w:p>
    <w:bookmarkEnd w:id="1"/>
    <w:p w14:paraId="5CAAF388" w14:textId="77777777" w:rsidR="00A001C4" w:rsidRPr="00A9166E" w:rsidRDefault="00A001C4" w:rsidP="0099523B">
      <w:pPr>
        <w:pStyle w:val="a7"/>
        <w:keepNext/>
        <w:keepLines/>
        <w:ind w:right="-51"/>
        <w:jc w:val="center"/>
        <w:rPr>
          <w:rFonts w:ascii="Times New Roman" w:hAnsi="Times New Roman"/>
          <w:b/>
          <w:sz w:val="26"/>
          <w:szCs w:val="26"/>
        </w:rPr>
      </w:pPr>
    </w:p>
    <w:p w14:paraId="254D9DBF" w14:textId="77777777" w:rsidR="00A001C4" w:rsidRPr="00A9166E" w:rsidRDefault="00A001C4" w:rsidP="0099523B">
      <w:pPr>
        <w:pStyle w:val="a7"/>
        <w:keepNext/>
        <w:keepLines/>
        <w:ind w:right="-51"/>
        <w:jc w:val="center"/>
        <w:rPr>
          <w:rFonts w:ascii="Times New Roman" w:hAnsi="Times New Roman"/>
          <w:b/>
          <w:sz w:val="26"/>
          <w:szCs w:val="26"/>
        </w:rPr>
      </w:pPr>
    </w:p>
    <w:p w14:paraId="2DA96D19" w14:textId="77777777" w:rsidR="00A001C4" w:rsidRPr="00A9166E" w:rsidRDefault="00A001C4" w:rsidP="0099523B">
      <w:pPr>
        <w:pStyle w:val="a7"/>
        <w:keepNext/>
        <w:keepLines/>
        <w:ind w:right="-51"/>
        <w:jc w:val="center"/>
        <w:rPr>
          <w:rFonts w:ascii="Times New Roman" w:hAnsi="Times New Roman"/>
          <w:b/>
          <w:sz w:val="26"/>
          <w:szCs w:val="26"/>
        </w:rPr>
      </w:pPr>
    </w:p>
    <w:p w14:paraId="57CB2136" w14:textId="77777777" w:rsidR="00A001C4" w:rsidRPr="00A9166E" w:rsidRDefault="00A001C4" w:rsidP="0099523B">
      <w:pPr>
        <w:pStyle w:val="a7"/>
        <w:keepNext/>
        <w:keepLines/>
        <w:ind w:right="-51"/>
        <w:jc w:val="center"/>
        <w:rPr>
          <w:rFonts w:ascii="Times New Roman" w:hAnsi="Times New Roman"/>
          <w:b/>
          <w:sz w:val="26"/>
          <w:szCs w:val="26"/>
        </w:rPr>
      </w:pPr>
    </w:p>
    <w:p w14:paraId="26C5F93F" w14:textId="77777777" w:rsidR="00A001C4" w:rsidRPr="00A9166E" w:rsidRDefault="00A001C4" w:rsidP="0099523B">
      <w:pPr>
        <w:pStyle w:val="a7"/>
        <w:keepNext/>
        <w:keepLines/>
        <w:ind w:right="-51"/>
        <w:jc w:val="center"/>
        <w:rPr>
          <w:rFonts w:ascii="Times New Roman" w:hAnsi="Times New Roman"/>
          <w:b/>
          <w:sz w:val="26"/>
          <w:szCs w:val="26"/>
        </w:rPr>
      </w:pPr>
    </w:p>
    <w:p w14:paraId="13F7BD8E" w14:textId="77777777" w:rsidR="00A001C4" w:rsidRPr="00A9166E" w:rsidRDefault="00A001C4" w:rsidP="0099523B">
      <w:pPr>
        <w:pStyle w:val="a7"/>
        <w:keepNext/>
        <w:keepLines/>
        <w:ind w:right="-51"/>
        <w:jc w:val="center"/>
        <w:rPr>
          <w:rFonts w:ascii="Times New Roman" w:hAnsi="Times New Roman"/>
          <w:b/>
          <w:sz w:val="26"/>
          <w:szCs w:val="26"/>
        </w:rPr>
      </w:pPr>
    </w:p>
    <w:p w14:paraId="222FB7FF" w14:textId="77777777" w:rsidR="00A001C4" w:rsidRPr="00A9166E" w:rsidRDefault="00A001C4" w:rsidP="0099523B">
      <w:pPr>
        <w:pStyle w:val="a7"/>
        <w:keepNext/>
        <w:keepLines/>
        <w:ind w:right="-51"/>
        <w:jc w:val="center"/>
        <w:rPr>
          <w:rFonts w:ascii="Times New Roman" w:hAnsi="Times New Roman"/>
          <w:b/>
          <w:sz w:val="26"/>
          <w:szCs w:val="26"/>
        </w:rPr>
      </w:pPr>
    </w:p>
    <w:p w14:paraId="24D33CEC" w14:textId="322B82FB" w:rsidR="00AA3355" w:rsidRPr="00A9166E" w:rsidRDefault="00AA3355" w:rsidP="0099523B">
      <w:pPr>
        <w:keepNext/>
        <w:keepLines/>
        <w:rPr>
          <w:rFonts w:ascii="Times New Roman" w:hAnsi="Times New Roman"/>
          <w:b/>
          <w:sz w:val="26"/>
          <w:szCs w:val="26"/>
        </w:rPr>
      </w:pPr>
      <w:r w:rsidRPr="00A9166E">
        <w:rPr>
          <w:rFonts w:ascii="Times New Roman" w:hAnsi="Times New Roman"/>
          <w:b/>
          <w:sz w:val="26"/>
          <w:szCs w:val="26"/>
        </w:rPr>
        <w:br w:type="page"/>
      </w:r>
    </w:p>
    <w:sdt>
      <w:sdtPr>
        <w:rPr>
          <w:rFonts w:ascii="Times New Roman" w:eastAsiaTheme="minorEastAsia" w:hAnsi="Times New Roman" w:cs="Times New Roman"/>
          <w:color w:val="auto"/>
          <w:sz w:val="28"/>
          <w:szCs w:val="28"/>
        </w:rPr>
        <w:id w:val="-1269926937"/>
        <w:docPartObj>
          <w:docPartGallery w:val="Table of Contents"/>
          <w:docPartUnique/>
        </w:docPartObj>
      </w:sdtPr>
      <w:sdtEndPr>
        <w:rPr>
          <w:b/>
          <w:bCs/>
        </w:rPr>
      </w:sdtEndPr>
      <w:sdtContent>
        <w:p w14:paraId="4EACFB6E" w14:textId="0AF73A5A" w:rsidR="00425C96" w:rsidRPr="000F00DA" w:rsidRDefault="000F00DA" w:rsidP="0099523B">
          <w:pPr>
            <w:pStyle w:val="afe"/>
            <w:jc w:val="center"/>
            <w:rPr>
              <w:rFonts w:ascii="Times New Roman" w:hAnsi="Times New Roman" w:cs="Times New Roman"/>
              <w:b/>
              <w:bCs/>
              <w:color w:val="auto"/>
              <w:sz w:val="28"/>
              <w:szCs w:val="28"/>
            </w:rPr>
          </w:pPr>
          <w:r w:rsidRPr="000F00DA">
            <w:rPr>
              <w:rFonts w:ascii="Times New Roman" w:hAnsi="Times New Roman" w:cs="Times New Roman"/>
              <w:b/>
              <w:bCs/>
              <w:color w:val="auto"/>
              <w:sz w:val="28"/>
              <w:szCs w:val="28"/>
            </w:rPr>
            <w:t>Содержание</w:t>
          </w:r>
        </w:p>
        <w:p w14:paraId="3066A460" w14:textId="505D0B82" w:rsidR="00E12357" w:rsidRPr="007C3E5D" w:rsidRDefault="00425C96"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fldChar w:fldCharType="begin"/>
          </w:r>
          <w:r w:rsidRPr="007C3E5D">
            <w:rPr>
              <w:szCs w:val="28"/>
            </w:rPr>
            <w:instrText xml:space="preserve"> TOC \o "1-3" \h \z \u </w:instrText>
          </w:r>
          <w:r w:rsidRPr="007C3E5D">
            <w:rPr>
              <w:szCs w:val="28"/>
            </w:rPr>
            <w:fldChar w:fldCharType="separate"/>
          </w:r>
          <w:hyperlink w:anchor="_Toc226967724" w:history="1">
            <w:r w:rsidR="00E12357" w:rsidRPr="007C3E5D">
              <w:rPr>
                <w:rStyle w:val="a6"/>
                <w:iCs/>
                <w:noProof/>
                <w:szCs w:val="28"/>
              </w:rPr>
              <w:t>1</w:t>
            </w:r>
            <w:r w:rsidR="00E12357" w:rsidRPr="007C3E5D">
              <w:rPr>
                <w:rStyle w:val="a6"/>
                <w:rFonts w:eastAsiaTheme="majorEastAsia"/>
                <w:iCs/>
                <w:noProof/>
                <w:szCs w:val="28"/>
              </w:rPr>
              <w:t>. Область применения</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_Toc226967724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3</w:t>
            </w:r>
            <w:r w:rsidR="00E12357" w:rsidRPr="007C3E5D">
              <w:rPr>
                <w:noProof/>
                <w:webHidden/>
                <w:szCs w:val="28"/>
              </w:rPr>
              <w:fldChar w:fldCharType="end"/>
            </w:r>
          </w:hyperlink>
        </w:p>
        <w:p w14:paraId="6CBCC6BF" w14:textId="7E86121B"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5" w:history="1">
            <w:r w:rsidRPr="007C3E5D">
              <w:rPr>
                <w:rStyle w:val="a6"/>
                <w:iCs/>
                <w:noProof/>
                <w:szCs w:val="28"/>
              </w:rPr>
              <w:t>2. Ссылки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_Toc226967725 \h </w:instrText>
            </w:r>
            <w:r w:rsidRPr="007C3E5D">
              <w:rPr>
                <w:noProof/>
                <w:webHidden/>
                <w:szCs w:val="28"/>
              </w:rPr>
            </w:r>
            <w:r w:rsidRPr="007C3E5D">
              <w:rPr>
                <w:noProof/>
                <w:webHidden/>
                <w:szCs w:val="28"/>
              </w:rPr>
              <w:fldChar w:fldCharType="separate"/>
            </w:r>
            <w:r w:rsidRPr="007C3E5D">
              <w:rPr>
                <w:noProof/>
                <w:webHidden/>
                <w:szCs w:val="28"/>
              </w:rPr>
              <w:t>3</w:t>
            </w:r>
            <w:r w:rsidRPr="007C3E5D">
              <w:rPr>
                <w:noProof/>
                <w:webHidden/>
                <w:szCs w:val="28"/>
              </w:rPr>
              <w:fldChar w:fldCharType="end"/>
            </w:r>
          </w:hyperlink>
        </w:p>
        <w:p w14:paraId="21217F5B" w14:textId="4EC14F4D"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6" w:history="1">
            <w:r w:rsidRPr="007C3E5D">
              <w:rPr>
                <w:rStyle w:val="a6"/>
                <w:iCs/>
                <w:noProof/>
                <w:szCs w:val="28"/>
              </w:rPr>
              <w:t>3. Термины и определения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_Toc226967726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1D1F842D" w14:textId="6245731F"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7" w:history="1">
            <w:r w:rsidRPr="007C3E5D">
              <w:rPr>
                <w:rStyle w:val="a6"/>
                <w:iCs/>
                <w:noProof/>
                <w:szCs w:val="28"/>
              </w:rPr>
              <w:t>4. Обозначения и сокращения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_Toc226967727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5D1E7C13" w14:textId="1EB14D38"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8" w:history="1">
            <w:r w:rsidRPr="007C3E5D">
              <w:rPr>
                <w:rStyle w:val="a6"/>
                <w:iCs/>
                <w:noProof/>
                <w:szCs w:val="28"/>
              </w:rPr>
              <w:t>5. Основные положения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_Toc226967728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758ADAE9" w14:textId="541A6B7A"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9" w:history="1">
            <w:r w:rsidRPr="007C3E5D">
              <w:rPr>
                <w:rStyle w:val="a6"/>
                <w:iCs/>
                <w:noProof/>
                <w:szCs w:val="28"/>
              </w:rPr>
              <w:t>6. Общие требования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_Toc226967729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6AFD2011" w14:textId="59477BB2"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30" w:history="1">
            <w:r w:rsidRPr="007C3E5D">
              <w:rPr>
                <w:rStyle w:val="a6"/>
                <w:iCs/>
                <w:noProof/>
                <w:szCs w:val="28"/>
              </w:rPr>
              <w:t>7. Порядок оформления таблиц проекта описания области аккредитации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_Toc226967730 \h </w:instrText>
            </w:r>
            <w:r w:rsidRPr="007C3E5D">
              <w:rPr>
                <w:noProof/>
                <w:webHidden/>
                <w:szCs w:val="28"/>
              </w:rPr>
            </w:r>
            <w:r w:rsidRPr="007C3E5D">
              <w:rPr>
                <w:noProof/>
                <w:webHidden/>
                <w:szCs w:val="28"/>
              </w:rPr>
              <w:fldChar w:fldCharType="separate"/>
            </w:r>
            <w:r w:rsidRPr="007C3E5D">
              <w:rPr>
                <w:noProof/>
                <w:webHidden/>
                <w:szCs w:val="28"/>
              </w:rPr>
              <w:t>7</w:t>
            </w:r>
            <w:r w:rsidRPr="007C3E5D">
              <w:rPr>
                <w:noProof/>
                <w:webHidden/>
                <w:szCs w:val="28"/>
              </w:rPr>
              <w:fldChar w:fldCharType="end"/>
            </w:r>
          </w:hyperlink>
        </w:p>
        <w:p w14:paraId="0BC41D19" w14:textId="4AEAF7D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1" w:history="1">
            <w:r w:rsidRPr="007C3E5D">
              <w:rPr>
                <w:rStyle w:val="a6"/>
                <w:rFonts w:ascii="Times New Roman" w:hAnsi="Times New Roman" w:cs="Times New Roman"/>
                <w:iCs/>
                <w:noProof/>
                <w:sz w:val="28"/>
                <w:szCs w:val="28"/>
              </w:rPr>
              <w:t>7.1</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испытательной лаборатории (центра), измерительной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_Toc226967731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7</w:t>
            </w:r>
            <w:r w:rsidRPr="007C3E5D">
              <w:rPr>
                <w:rFonts w:ascii="Times New Roman" w:hAnsi="Times New Roman" w:cs="Times New Roman"/>
                <w:noProof/>
                <w:webHidden/>
                <w:sz w:val="28"/>
                <w:szCs w:val="28"/>
              </w:rPr>
              <w:fldChar w:fldCharType="end"/>
            </w:r>
          </w:hyperlink>
        </w:p>
        <w:p w14:paraId="7D9CF15D" w14:textId="3333723D"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2" w:history="1">
            <w:r w:rsidRPr="007C3E5D">
              <w:rPr>
                <w:rStyle w:val="a6"/>
                <w:rFonts w:ascii="Times New Roman" w:hAnsi="Times New Roman" w:cs="Times New Roman"/>
                <w:noProof/>
                <w:sz w:val="28"/>
                <w:szCs w:val="28"/>
              </w:rPr>
              <w:t>7.2</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калибровочной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_Toc226967732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11</w:t>
            </w:r>
            <w:r w:rsidRPr="007C3E5D">
              <w:rPr>
                <w:rFonts w:ascii="Times New Roman" w:hAnsi="Times New Roman" w:cs="Times New Roman"/>
                <w:noProof/>
                <w:webHidden/>
                <w:sz w:val="28"/>
                <w:szCs w:val="28"/>
              </w:rPr>
              <w:fldChar w:fldCharType="end"/>
            </w:r>
          </w:hyperlink>
        </w:p>
        <w:p w14:paraId="08E48037" w14:textId="57B2544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3" w:history="1">
            <w:r w:rsidRPr="007C3E5D">
              <w:rPr>
                <w:rStyle w:val="a6"/>
                <w:rFonts w:ascii="Times New Roman" w:hAnsi="Times New Roman" w:cs="Times New Roman"/>
                <w:noProof/>
                <w:sz w:val="28"/>
                <w:szCs w:val="28"/>
              </w:rPr>
              <w:t>7.3 Требования к заполнению таблицы проекта описания области аккредитации поверочной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_Toc226967733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13</w:t>
            </w:r>
            <w:r w:rsidRPr="007C3E5D">
              <w:rPr>
                <w:rFonts w:ascii="Times New Roman" w:hAnsi="Times New Roman" w:cs="Times New Roman"/>
                <w:noProof/>
                <w:webHidden/>
                <w:sz w:val="28"/>
                <w:szCs w:val="28"/>
              </w:rPr>
              <w:fldChar w:fldCharType="end"/>
            </w:r>
          </w:hyperlink>
        </w:p>
        <w:p w14:paraId="4117622C" w14:textId="6F589BA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4" w:history="1">
            <w:r w:rsidRPr="007C3E5D">
              <w:rPr>
                <w:rStyle w:val="a6"/>
                <w:rFonts w:ascii="Times New Roman" w:eastAsiaTheme="majorEastAsia" w:hAnsi="Times New Roman" w:cs="Times New Roman"/>
                <w:noProof/>
                <w:sz w:val="28"/>
                <w:szCs w:val="28"/>
              </w:rPr>
              <w:t>7.4 Требования к заполнению таблицы проекта описания области аккредитации медицинской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_Toc226967734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15</w:t>
            </w:r>
            <w:r w:rsidRPr="007C3E5D">
              <w:rPr>
                <w:rFonts w:ascii="Times New Roman" w:hAnsi="Times New Roman" w:cs="Times New Roman"/>
                <w:noProof/>
                <w:webHidden/>
                <w:sz w:val="28"/>
                <w:szCs w:val="28"/>
              </w:rPr>
              <w:fldChar w:fldCharType="end"/>
            </w:r>
          </w:hyperlink>
        </w:p>
        <w:p w14:paraId="391E018F" w14:textId="35596BA1"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5" w:history="1">
            <w:r w:rsidRPr="007C3E5D">
              <w:rPr>
                <w:rStyle w:val="a6"/>
                <w:rFonts w:ascii="Times New Roman" w:hAnsi="Times New Roman" w:cs="Times New Roman"/>
                <w:noProof/>
                <w:sz w:val="28"/>
                <w:szCs w:val="28"/>
              </w:rPr>
              <w:t>7.5 Требования к заполнению таблицы проекта описания области аккредитации инспекционного органа.</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_Toc226967735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17</w:t>
            </w:r>
            <w:r w:rsidRPr="007C3E5D">
              <w:rPr>
                <w:rFonts w:ascii="Times New Roman" w:hAnsi="Times New Roman" w:cs="Times New Roman"/>
                <w:noProof/>
                <w:webHidden/>
                <w:sz w:val="28"/>
                <w:szCs w:val="28"/>
              </w:rPr>
              <w:fldChar w:fldCharType="end"/>
            </w:r>
          </w:hyperlink>
        </w:p>
        <w:p w14:paraId="4F2EA10B" w14:textId="4282DE6C"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6" w:history="1">
            <w:r w:rsidRPr="007C3E5D">
              <w:rPr>
                <w:rStyle w:val="a6"/>
                <w:rFonts w:ascii="Times New Roman" w:hAnsi="Times New Roman" w:cs="Times New Roman"/>
                <w:noProof/>
                <w:sz w:val="28"/>
                <w:szCs w:val="28"/>
              </w:rPr>
              <w:t>7.6 Требования к заполнению таблицы проекта описания области аккредитации провайдеров проверки квалификации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_Toc226967736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AE4F185" w14:textId="3D645464"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7" w:history="1">
            <w:r w:rsidRPr="007C3E5D">
              <w:rPr>
                <w:rStyle w:val="a6"/>
                <w:rFonts w:ascii="Times New Roman" w:hAnsi="Times New Roman" w:cs="Times New Roman"/>
                <w:noProof/>
                <w:sz w:val="28"/>
                <w:szCs w:val="28"/>
              </w:rPr>
              <w:t>7.7 Требования к заполнению таблицы проекта описания области аккредитации производителя стандартных образцов</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_Toc226967737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C1262F1" w14:textId="09D1BD5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8" w:history="1">
            <w:r w:rsidRPr="007C3E5D">
              <w:rPr>
                <w:rStyle w:val="a6"/>
                <w:rFonts w:ascii="Times New Roman" w:hAnsi="Times New Roman" w:cs="Times New Roman"/>
                <w:noProof/>
                <w:sz w:val="28"/>
                <w:szCs w:val="28"/>
              </w:rPr>
              <w:t>7.8 Требования к заполнению таблицы проекта описания области аккредитации органа по валидации и верификации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_Toc226967738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22</w:t>
            </w:r>
            <w:r w:rsidRPr="007C3E5D">
              <w:rPr>
                <w:rFonts w:ascii="Times New Roman" w:hAnsi="Times New Roman" w:cs="Times New Roman"/>
                <w:noProof/>
                <w:webHidden/>
                <w:sz w:val="28"/>
                <w:szCs w:val="28"/>
              </w:rPr>
              <w:fldChar w:fldCharType="end"/>
            </w:r>
          </w:hyperlink>
        </w:p>
        <w:p w14:paraId="786A9967" w14:textId="4E5A9D68"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9" w:history="1">
            <w:r w:rsidRPr="007C3E5D">
              <w:rPr>
                <w:rStyle w:val="a6"/>
                <w:rFonts w:ascii="Times New Roman" w:hAnsi="Times New Roman" w:cs="Times New Roman"/>
                <w:noProof/>
                <w:sz w:val="28"/>
                <w:szCs w:val="28"/>
              </w:rPr>
              <w:t>7.9 Требования к заполнению таблицы проекта описания области аккредитации органа по сертификации продукции, в том числе органической продукции, процессов, оказания услуг, выполнения работ, систем управления (менеджмента), профессиональной компетентности персонала, по лесой сертификации, сертификации Халяль</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_Toc226967739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24</w:t>
            </w:r>
            <w:r w:rsidRPr="007C3E5D">
              <w:rPr>
                <w:rFonts w:ascii="Times New Roman" w:hAnsi="Times New Roman" w:cs="Times New Roman"/>
                <w:noProof/>
                <w:webHidden/>
                <w:sz w:val="28"/>
                <w:szCs w:val="28"/>
              </w:rPr>
              <w:fldChar w:fldCharType="end"/>
            </w:r>
          </w:hyperlink>
        </w:p>
        <w:p w14:paraId="2C8C0D2A" w14:textId="59D95872" w:rsidR="00E12357" w:rsidRPr="007C3E5D" w:rsidRDefault="007C3E5D"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t xml:space="preserve">Приложение 1 </w:t>
          </w:r>
          <w:hyperlink w:anchor="_Toc226967740" w:history="1">
            <w:r w:rsidR="00E12357" w:rsidRPr="007C3E5D">
              <w:rPr>
                <w:rStyle w:val="a6"/>
                <w:noProof/>
                <w:szCs w:val="28"/>
              </w:rPr>
              <w:t>Примеры оформления формы проекта описания области аккредитации</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_Toc226967740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28</w:t>
            </w:r>
            <w:r w:rsidR="00E12357" w:rsidRPr="007C3E5D">
              <w:rPr>
                <w:noProof/>
                <w:webHidden/>
                <w:szCs w:val="28"/>
              </w:rPr>
              <w:fldChar w:fldCharType="end"/>
            </w:r>
          </w:hyperlink>
        </w:p>
        <w:p w14:paraId="5D367C55" w14:textId="24E95CA6" w:rsidR="00425C96" w:rsidRPr="007C3E5D" w:rsidRDefault="00425C96" w:rsidP="007C3E5D">
          <w:pPr>
            <w:keepNext/>
            <w:keepLines/>
            <w:spacing w:line="240" w:lineRule="auto"/>
            <w:ind w:right="-2"/>
            <w:rPr>
              <w:rFonts w:ascii="Times New Roman" w:hAnsi="Times New Roman" w:cs="Times New Roman"/>
              <w:sz w:val="28"/>
              <w:szCs w:val="28"/>
            </w:rPr>
          </w:pPr>
          <w:r w:rsidRPr="007C3E5D">
            <w:rPr>
              <w:rFonts w:ascii="Times New Roman" w:hAnsi="Times New Roman" w:cs="Times New Roman"/>
              <w:b/>
              <w:bCs/>
              <w:sz w:val="28"/>
              <w:szCs w:val="28"/>
            </w:rPr>
            <w:fldChar w:fldCharType="end"/>
          </w:r>
        </w:p>
      </w:sdtContent>
    </w:sdt>
    <w:p w14:paraId="1798FF59" w14:textId="77777777" w:rsidR="0099523B" w:rsidRDefault="0099523B" w:rsidP="0099523B">
      <w:pPr>
        <w:pStyle w:val="a4"/>
        <w:keepNext/>
        <w:keepLines/>
        <w:spacing w:after="120"/>
        <w:ind w:left="714"/>
        <w:outlineLvl w:val="0"/>
        <w:rPr>
          <w:rFonts w:ascii="Times New Roman" w:hAnsi="Times New Roman" w:cs="Times New Roman"/>
          <w:b/>
          <w:bCs/>
          <w:iCs/>
          <w:sz w:val="28"/>
          <w:szCs w:val="28"/>
        </w:rPr>
      </w:pPr>
      <w:r>
        <w:rPr>
          <w:rFonts w:ascii="Times New Roman" w:hAnsi="Times New Roman" w:cs="Times New Roman"/>
          <w:b/>
          <w:bCs/>
          <w:iCs/>
          <w:sz w:val="28"/>
          <w:szCs w:val="28"/>
        </w:rPr>
        <w:br w:type="page"/>
      </w:r>
    </w:p>
    <w:p w14:paraId="64612890" w14:textId="2A0B8924" w:rsidR="004E0A4C" w:rsidRPr="006B3C59" w:rsidRDefault="001C284D" w:rsidP="00CC0E6C">
      <w:pPr>
        <w:pStyle w:val="a4"/>
        <w:widowControl w:val="0"/>
        <w:spacing w:after="120" w:line="240" w:lineRule="auto"/>
        <w:ind w:left="714"/>
        <w:outlineLvl w:val="0"/>
        <w:rPr>
          <w:rFonts w:ascii="Times New Roman" w:eastAsiaTheme="majorEastAsia" w:hAnsi="Times New Roman" w:cs="Times New Roman"/>
          <w:b/>
          <w:bCs/>
          <w:iCs/>
          <w:color w:val="000000" w:themeColor="text1"/>
          <w:sz w:val="28"/>
          <w:szCs w:val="28"/>
        </w:rPr>
      </w:pPr>
      <w:bookmarkStart w:id="2" w:name="_Toc226967724"/>
      <w:r w:rsidRPr="00A9166E">
        <w:rPr>
          <w:rFonts w:ascii="Times New Roman" w:hAnsi="Times New Roman" w:cs="Times New Roman"/>
          <w:b/>
          <w:bCs/>
          <w:iCs/>
          <w:sz w:val="28"/>
          <w:szCs w:val="28"/>
        </w:rPr>
        <w:lastRenderedPageBreak/>
        <w:t>1</w:t>
      </w:r>
      <w:r w:rsidRPr="006B3C59">
        <w:rPr>
          <w:rFonts w:ascii="Times New Roman" w:eastAsiaTheme="majorEastAsia" w:hAnsi="Times New Roman" w:cs="Times New Roman"/>
          <w:b/>
          <w:bCs/>
          <w:iCs/>
          <w:color w:val="000000" w:themeColor="text1"/>
          <w:sz w:val="28"/>
          <w:szCs w:val="28"/>
        </w:rPr>
        <w:t xml:space="preserve">. </w:t>
      </w:r>
      <w:r w:rsidR="008244CB" w:rsidRPr="006B3C59">
        <w:rPr>
          <w:rFonts w:ascii="Times New Roman" w:eastAsiaTheme="majorEastAsia" w:hAnsi="Times New Roman" w:cs="Times New Roman"/>
          <w:b/>
          <w:bCs/>
          <w:iCs/>
          <w:color w:val="000000" w:themeColor="text1"/>
          <w:sz w:val="28"/>
          <w:szCs w:val="28"/>
        </w:rPr>
        <w:t>ОБЛАСТЬ ПРИМЕНЕНИЯ</w:t>
      </w:r>
      <w:bookmarkEnd w:id="2"/>
    </w:p>
    <w:p w14:paraId="4AF4CADA" w14:textId="76B5756C" w:rsidR="004C685B"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1.1</w:t>
      </w:r>
      <w:r w:rsidRPr="00A9166E">
        <w:rPr>
          <w:rFonts w:ascii="Times New Roman" w:hAnsi="Times New Roman" w:cs="Times New Roman"/>
          <w:iCs/>
          <w:sz w:val="28"/>
          <w:szCs w:val="28"/>
        </w:rPr>
        <w:t xml:space="preserve"> </w:t>
      </w:r>
      <w:r w:rsidR="00736279" w:rsidRPr="00A9166E">
        <w:rPr>
          <w:rFonts w:ascii="Times New Roman" w:hAnsi="Times New Roman" w:cs="Times New Roman"/>
          <w:iCs/>
          <w:sz w:val="28"/>
          <w:szCs w:val="28"/>
        </w:rPr>
        <w:t>Настоящ</w:t>
      </w:r>
      <w:r w:rsidR="00194E3F" w:rsidRPr="00A9166E">
        <w:rPr>
          <w:rFonts w:ascii="Times New Roman" w:hAnsi="Times New Roman" w:cs="Times New Roman"/>
          <w:iCs/>
          <w:sz w:val="28"/>
          <w:szCs w:val="28"/>
        </w:rPr>
        <w:t>и</w:t>
      </w:r>
      <w:r w:rsidR="00C740DF" w:rsidRPr="00A9166E">
        <w:rPr>
          <w:rFonts w:ascii="Times New Roman" w:hAnsi="Times New Roman" w:cs="Times New Roman"/>
          <w:iCs/>
          <w:sz w:val="28"/>
          <w:szCs w:val="28"/>
        </w:rPr>
        <w:t>е</w:t>
      </w:r>
      <w:r w:rsidR="00736279"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t xml:space="preserve">рекомендации </w:t>
      </w:r>
      <w:r w:rsidR="001B74D4" w:rsidRPr="00A9166E">
        <w:rPr>
          <w:rFonts w:ascii="Times New Roman" w:hAnsi="Times New Roman" w:cs="Times New Roman"/>
          <w:iCs/>
          <w:sz w:val="28"/>
          <w:szCs w:val="28"/>
        </w:rPr>
        <w:t>разработан</w:t>
      </w:r>
      <w:r w:rsidR="00C740DF" w:rsidRPr="00A9166E">
        <w:rPr>
          <w:rFonts w:ascii="Times New Roman" w:hAnsi="Times New Roman" w:cs="Times New Roman"/>
          <w:iCs/>
          <w:sz w:val="28"/>
          <w:szCs w:val="28"/>
        </w:rPr>
        <w:t>ы</w:t>
      </w:r>
      <w:r w:rsidR="001B74D4"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на основании п.1.2 статьи 11 Закона Республики Беларусь «Об аккредитации в Национальной системе аккредитации Республики Беларусь» от 11.10.2024 № 33-З</w:t>
      </w:r>
      <w:r w:rsidR="00C05A1B" w:rsidRPr="00A9166E">
        <w:rPr>
          <w:rFonts w:ascii="Times New Roman" w:hAnsi="Times New Roman" w:cs="Times New Roman"/>
          <w:iCs/>
          <w:sz w:val="28"/>
          <w:szCs w:val="28"/>
        </w:rPr>
        <w:t>,</w:t>
      </w:r>
      <w:r w:rsidR="00B5318E" w:rsidRPr="00A9166E">
        <w:rPr>
          <w:rFonts w:ascii="Times New Roman" w:hAnsi="Times New Roman" w:cs="Times New Roman"/>
          <w:iCs/>
          <w:sz w:val="28"/>
          <w:szCs w:val="28"/>
        </w:rPr>
        <w:t xml:space="preserve"> </w:t>
      </w:r>
      <w:r w:rsidR="000E216A" w:rsidRPr="00A9166E">
        <w:rPr>
          <w:rFonts w:ascii="Times New Roman" w:hAnsi="Times New Roman" w:cs="Times New Roman"/>
          <w:iCs/>
          <w:sz w:val="28"/>
          <w:szCs w:val="28"/>
        </w:rPr>
        <w:t>Правил аккредитации</w:t>
      </w:r>
      <w:r w:rsidR="00C05A1B" w:rsidRPr="00A9166E">
        <w:rPr>
          <w:rFonts w:ascii="Times New Roman" w:hAnsi="Times New Roman" w:cs="Times New Roman"/>
          <w:iCs/>
          <w:sz w:val="28"/>
          <w:szCs w:val="28"/>
        </w:rPr>
        <w:t xml:space="preserve">, </w:t>
      </w:r>
      <w:r w:rsidR="00937D47" w:rsidRPr="00A9166E">
        <w:rPr>
          <w:rFonts w:ascii="Times New Roman" w:hAnsi="Times New Roman" w:cs="Times New Roman"/>
          <w:iCs/>
          <w:sz w:val="28"/>
          <w:szCs w:val="28"/>
        </w:rPr>
        <w:t>п.7.8 ГОСТ ISO/IEC 17011</w:t>
      </w:r>
      <w:r w:rsidR="00C05A1B" w:rsidRPr="00A9166E">
        <w:rPr>
          <w:rFonts w:ascii="Times New Roman" w:hAnsi="Times New Roman" w:cs="Times New Roman"/>
          <w:iCs/>
          <w:sz w:val="28"/>
          <w:szCs w:val="28"/>
        </w:rPr>
        <w:t>.</w:t>
      </w:r>
    </w:p>
    <w:p w14:paraId="4988AA24" w14:textId="696796F3" w:rsidR="00C740DF"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1.2</w:t>
      </w:r>
      <w:r w:rsidRPr="00A9166E">
        <w:rPr>
          <w:rFonts w:ascii="Times New Roman" w:hAnsi="Times New Roman" w:cs="Times New Roman"/>
          <w:iCs/>
          <w:sz w:val="28"/>
          <w:szCs w:val="28"/>
        </w:rPr>
        <w:t xml:space="preserve"> </w:t>
      </w:r>
      <w:r w:rsidR="00C740DF" w:rsidRPr="00A9166E">
        <w:rPr>
          <w:rFonts w:ascii="Times New Roman" w:hAnsi="Times New Roman" w:cs="Times New Roman"/>
          <w:iCs/>
          <w:sz w:val="28"/>
          <w:szCs w:val="28"/>
        </w:rPr>
        <w:t xml:space="preserve">Настоящие </w:t>
      </w:r>
      <w:r w:rsidR="00C242B4" w:rsidRPr="00A9166E">
        <w:rPr>
          <w:rFonts w:ascii="Times New Roman" w:hAnsi="Times New Roman" w:cs="Times New Roman"/>
          <w:iCs/>
          <w:sz w:val="28"/>
          <w:szCs w:val="28"/>
        </w:rPr>
        <w:t xml:space="preserve">рекомендации </w:t>
      </w:r>
      <w:r w:rsidR="00C740DF" w:rsidRPr="00A9166E">
        <w:rPr>
          <w:rFonts w:ascii="Times New Roman" w:hAnsi="Times New Roman" w:cs="Times New Roman"/>
          <w:iCs/>
          <w:sz w:val="28"/>
          <w:szCs w:val="28"/>
        </w:rPr>
        <w:t xml:space="preserve">применяются </w:t>
      </w:r>
      <w:r w:rsidR="00C05A1B" w:rsidRPr="00A9166E">
        <w:rPr>
          <w:rFonts w:ascii="Times New Roman" w:hAnsi="Times New Roman" w:cs="Times New Roman"/>
          <w:iCs/>
          <w:sz w:val="28"/>
          <w:szCs w:val="28"/>
        </w:rPr>
        <w:t xml:space="preserve">заявителями на аккредитацию и </w:t>
      </w:r>
      <w:r w:rsidR="0013090E" w:rsidRPr="00A9166E">
        <w:rPr>
          <w:rFonts w:ascii="Times New Roman" w:hAnsi="Times New Roman" w:cs="Times New Roman"/>
          <w:iCs/>
          <w:sz w:val="28"/>
          <w:szCs w:val="28"/>
        </w:rPr>
        <w:t>аккредитованны</w:t>
      </w:r>
      <w:r w:rsidR="0013090E">
        <w:rPr>
          <w:rFonts w:ascii="Times New Roman" w:hAnsi="Times New Roman" w:cs="Times New Roman"/>
          <w:iCs/>
          <w:sz w:val="28"/>
          <w:szCs w:val="28"/>
        </w:rPr>
        <w:t>ми</w:t>
      </w:r>
      <w:r w:rsidR="0013090E" w:rsidRPr="00A9166E">
        <w:rPr>
          <w:rFonts w:ascii="Times New Roman" w:hAnsi="Times New Roman" w:cs="Times New Roman"/>
          <w:iCs/>
          <w:sz w:val="28"/>
          <w:szCs w:val="28"/>
        </w:rPr>
        <w:t xml:space="preserve"> </w:t>
      </w:r>
      <w:r w:rsidR="00C05A1B" w:rsidRPr="00A9166E">
        <w:rPr>
          <w:rFonts w:ascii="Times New Roman" w:hAnsi="Times New Roman" w:cs="Times New Roman"/>
          <w:iCs/>
          <w:sz w:val="28"/>
          <w:szCs w:val="28"/>
        </w:rPr>
        <w:t>субъекта</w:t>
      </w:r>
      <w:r w:rsidR="00B47871" w:rsidRPr="00A9166E">
        <w:rPr>
          <w:rFonts w:ascii="Times New Roman" w:hAnsi="Times New Roman" w:cs="Times New Roman"/>
          <w:iCs/>
          <w:sz w:val="28"/>
          <w:szCs w:val="28"/>
        </w:rPr>
        <w:t>ми</w:t>
      </w:r>
      <w:r w:rsidR="00C05A1B" w:rsidRPr="00A9166E">
        <w:rPr>
          <w:rFonts w:ascii="Times New Roman" w:hAnsi="Times New Roman" w:cs="Times New Roman"/>
          <w:iCs/>
          <w:sz w:val="28"/>
          <w:szCs w:val="28"/>
        </w:rPr>
        <w:t xml:space="preserve"> </w:t>
      </w:r>
      <w:r w:rsidR="00DB27D7" w:rsidRPr="00A9166E">
        <w:rPr>
          <w:rFonts w:ascii="Times New Roman" w:hAnsi="Times New Roman" w:cs="Times New Roman"/>
          <w:iCs/>
          <w:sz w:val="28"/>
          <w:szCs w:val="28"/>
        </w:rPr>
        <w:t>при заполнении проекта описания области аккредитации при подаче заявки на аккредитацию.</w:t>
      </w:r>
      <w:r w:rsidR="00C740DF" w:rsidRPr="00A9166E">
        <w:rPr>
          <w:rFonts w:ascii="Times New Roman" w:hAnsi="Times New Roman" w:cs="Times New Roman"/>
          <w:iCs/>
          <w:sz w:val="28"/>
          <w:szCs w:val="28"/>
        </w:rPr>
        <w:t xml:space="preserve"> </w:t>
      </w:r>
    </w:p>
    <w:p w14:paraId="7B486196" w14:textId="36C030D2" w:rsidR="00C740DF" w:rsidRPr="006B3C59" w:rsidRDefault="0025594A"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3" w:name="_Toc226967725"/>
      <w:r w:rsidRPr="006B3C59">
        <w:rPr>
          <w:rFonts w:ascii="Times New Roman" w:hAnsi="Times New Roman" w:cs="Times New Roman"/>
          <w:iCs/>
          <w:color w:val="000000" w:themeColor="text1"/>
        </w:rPr>
        <w:t xml:space="preserve">2. </w:t>
      </w:r>
      <w:r w:rsidR="008244CB" w:rsidRPr="006B3C59">
        <w:rPr>
          <w:rFonts w:ascii="Times New Roman" w:hAnsi="Times New Roman" w:cs="Times New Roman"/>
          <w:iCs/>
          <w:color w:val="000000" w:themeColor="text1"/>
        </w:rPr>
        <w:t>ССЫЛКИ</w:t>
      </w:r>
      <w:bookmarkEnd w:id="3"/>
    </w:p>
    <w:p w14:paraId="05061621" w14:textId="5D1B799D"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B47871" w:rsidRPr="00A9166E">
        <w:rPr>
          <w:rFonts w:ascii="Times New Roman" w:hAnsi="Times New Roman" w:cs="Times New Roman"/>
          <w:iCs/>
          <w:sz w:val="28"/>
          <w:szCs w:val="28"/>
        </w:rPr>
        <w:t xml:space="preserve">настоящих </w:t>
      </w:r>
      <w:r w:rsidR="00C242B4" w:rsidRPr="00A9166E">
        <w:rPr>
          <w:rFonts w:ascii="Times New Roman" w:hAnsi="Times New Roman" w:cs="Times New Roman"/>
          <w:iCs/>
          <w:sz w:val="28"/>
          <w:szCs w:val="28"/>
        </w:rPr>
        <w:t>р</w:t>
      </w:r>
      <w:r w:rsidR="00DB27D7" w:rsidRPr="00A9166E">
        <w:rPr>
          <w:rFonts w:ascii="Times New Roman" w:hAnsi="Times New Roman" w:cs="Times New Roman"/>
          <w:iCs/>
          <w:sz w:val="28"/>
          <w:szCs w:val="28"/>
        </w:rPr>
        <w:t>екомендаци</w:t>
      </w:r>
      <w:r w:rsidR="00B47871" w:rsidRPr="00A9166E">
        <w:rPr>
          <w:rFonts w:ascii="Times New Roman" w:hAnsi="Times New Roman" w:cs="Times New Roman"/>
          <w:iCs/>
          <w:sz w:val="28"/>
          <w:szCs w:val="28"/>
        </w:rPr>
        <w:t>ях</w:t>
      </w:r>
      <w:r w:rsidR="00DB27D7"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использованы ссылки на следующие документы:</w:t>
      </w:r>
    </w:p>
    <w:p w14:paraId="6658FCF0" w14:textId="190F846B"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Закон Республики Беларусь от 11.10.2024 № 33-З «Об аккредитации в Национальной системе аккредитации Республики Беларусь»;</w:t>
      </w:r>
    </w:p>
    <w:p w14:paraId="7EEC7A8B" w14:textId="4236FEFE"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Постановление Государственного комитета по стандартизации Республики Беларусь от 29.08.2025 № 110 «Правила аккредитации в Национальной системе аккредитации Республики Беларусь» (далее – Правила аккредитации)</w:t>
      </w:r>
      <w:r w:rsidR="00DB27D7" w:rsidRPr="00A9166E">
        <w:rPr>
          <w:rFonts w:ascii="Times New Roman" w:hAnsi="Times New Roman" w:cs="Times New Roman"/>
          <w:iCs/>
          <w:sz w:val="28"/>
          <w:szCs w:val="28"/>
        </w:rPr>
        <w:t>;</w:t>
      </w:r>
    </w:p>
    <w:p w14:paraId="2D40BCF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ГОСТ ISO/IEC 17011 (ISO/IEC 17011) Требования к органам по аккредитации, аккредитующим органы по оценке соответствия;</w:t>
      </w:r>
    </w:p>
    <w:p w14:paraId="3BB6D2E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СТБ ISO 22003–1 (ISO </w:t>
      </w:r>
      <w:proofErr w:type="gramStart"/>
      <w:r w:rsidRPr="00A9166E">
        <w:rPr>
          <w:rFonts w:ascii="Times New Roman" w:hAnsi="Times New Roman" w:cs="Times New Roman"/>
          <w:iCs/>
          <w:sz w:val="28"/>
          <w:szCs w:val="28"/>
        </w:rPr>
        <w:t>22003-1</w:t>
      </w:r>
      <w:proofErr w:type="gramEnd"/>
      <w:r w:rsidRPr="00A9166E">
        <w:rPr>
          <w:rFonts w:ascii="Times New Roman" w:hAnsi="Times New Roman" w:cs="Times New Roman"/>
          <w:iCs/>
          <w:sz w:val="28"/>
          <w:szCs w:val="28"/>
        </w:rPr>
        <w:t>, IDT) Системы безопасности пищевых продуктов. Требования к органам, проводящим аудит и сертификацию систем менеджмента пищевой продукции»;</w:t>
      </w:r>
    </w:p>
    <w:p w14:paraId="6FC58237"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ab/>
        <w:t>СТБ ISO/IEC 27001 (ISO/IEC 27001, IDT) Информационные технологии. Методы обеспечения безопасности. Системы менеджмента информационной безопасности. Требования;</w:t>
      </w:r>
    </w:p>
    <w:p w14:paraId="07216ED2"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50001 (ISO 50001, IDT) Системы энергетического менеджмента. Требования и руководство по применению;</w:t>
      </w:r>
    </w:p>
    <w:p w14:paraId="28A5251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color w:val="EE0000"/>
          <w:sz w:val="28"/>
          <w:szCs w:val="28"/>
        </w:rPr>
        <w:tab/>
      </w:r>
      <w:r w:rsidRPr="00A9166E">
        <w:rPr>
          <w:rFonts w:ascii="Times New Roman" w:hAnsi="Times New Roman" w:cs="Times New Roman"/>
          <w:iCs/>
          <w:sz w:val="28"/>
          <w:szCs w:val="28"/>
        </w:rPr>
        <w:t>СТБ ISO 50003 (ISO 50003, IDT) Системы энергетического менеджмента. Требования, к органам, проводящим аудит и сертификацию систем энергетического менеджмента;</w:t>
      </w:r>
    </w:p>
    <w:p w14:paraId="628BA82F"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9712 (ISO 9712, IDT) Контроль неразрушающий. Квалификация и сертификация персонала в области неразрушающего контроля;</w:t>
      </w:r>
    </w:p>
    <w:p w14:paraId="22BFF6F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1063 Квалификация и сертификация персонала в области сварочного производства. Требования и порядок проведения;</w:t>
      </w:r>
    </w:p>
    <w:p w14:paraId="3971CD5A"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1708 Устойчивое лесоуправление и лесопользование. Основные положения;</w:t>
      </w:r>
    </w:p>
    <w:p w14:paraId="5DDFBFF3"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2157 Идентификация лесной продукции по признаку происхождения. Основные требования;</w:t>
      </w:r>
    </w:p>
    <w:p w14:paraId="6BD3A757" w14:textId="77777777" w:rsidR="004B64DF"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5.1.14 Национальная система подтверждения соответствия Республики Беларусь. Сертификация персонала в области поверки средств измерений. Общие требования;</w:t>
      </w:r>
    </w:p>
    <w:p w14:paraId="279DF4AC" w14:textId="77777777" w:rsidR="004B64DF" w:rsidRPr="00A9166E" w:rsidRDefault="004B64DF" w:rsidP="00CC0E6C">
      <w:pPr>
        <w:widowControl w:val="0"/>
        <w:tabs>
          <w:tab w:val="left" w:pos="1620"/>
          <w:tab w:val="left" w:pos="3060"/>
          <w:tab w:val="center" w:pos="4960"/>
        </w:tabs>
        <w:spacing w:line="240" w:lineRule="auto"/>
        <w:ind w:firstLine="709"/>
        <w:rPr>
          <w:rFonts w:ascii="Times New Roman" w:hAnsi="Times New Roman" w:cs="Times New Roman"/>
          <w:iCs/>
          <w:sz w:val="28"/>
          <w:szCs w:val="28"/>
        </w:rPr>
      </w:pPr>
      <w:hyperlink r:id="rId8" w:tgtFrame="_blank" w:history="1">
        <w:r w:rsidRPr="00A9166E">
          <w:rPr>
            <w:rFonts w:ascii="Times New Roman" w:hAnsi="Times New Roman" w:cs="Times New Roman"/>
            <w:iCs/>
            <w:sz w:val="28"/>
            <w:szCs w:val="28"/>
          </w:rPr>
          <w:t>ОКРБ 005</w:t>
        </w:r>
      </w:hyperlink>
      <w:r w:rsidRPr="00A9166E">
        <w:rPr>
          <w:rFonts w:ascii="Times New Roman" w:hAnsi="Times New Roman" w:cs="Times New Roman"/>
          <w:iCs/>
          <w:sz w:val="28"/>
          <w:szCs w:val="28"/>
        </w:rPr>
        <w:t xml:space="preserve"> Виды экономической деятельности;</w:t>
      </w:r>
    </w:p>
    <w:p w14:paraId="29F7611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hyperlink r:id="rId9" w:tgtFrame="_blank" w:history="1">
        <w:r w:rsidRPr="00A9166E">
          <w:rPr>
            <w:rFonts w:ascii="Times New Roman" w:hAnsi="Times New Roman" w:cs="Times New Roman"/>
            <w:iCs/>
            <w:sz w:val="28"/>
            <w:szCs w:val="28"/>
          </w:rPr>
          <w:t>ОКРБ 007</w:t>
        </w:r>
      </w:hyperlink>
      <w:r w:rsidRPr="00A9166E">
        <w:rPr>
          <w:rFonts w:ascii="Times New Roman" w:hAnsi="Times New Roman" w:cs="Times New Roman"/>
          <w:iCs/>
          <w:sz w:val="28"/>
          <w:szCs w:val="28"/>
        </w:rPr>
        <w:t xml:space="preserve"> Классификатор продукции по видам экономической деятельности;</w:t>
      </w:r>
    </w:p>
    <w:p w14:paraId="4149C556" w14:textId="5DBEB1E0"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lastRenderedPageBreak/>
        <w:t>UAE.S GSO 2055–2 Продукция халяль. Часть 2. Общие требования к органам по сертификации халяль;</w:t>
      </w:r>
    </w:p>
    <w:p w14:paraId="46245EA4" w14:textId="77BAD86E"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GSO 2055–2 Продукция халяль. Часть 2. Общие требования к органам по сертификации халяль;</w:t>
      </w:r>
    </w:p>
    <w:p w14:paraId="7C4F90B7"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EA-3/12 M Политика ЕА по аккредитации органов по сертификации органического производства;</w:t>
      </w:r>
    </w:p>
    <w:p w14:paraId="136FC634"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IAF ID 1 Информационный документ IAF для областей аккредитации систем менеджмента качества и систем менеджмента окружающей среды; </w:t>
      </w:r>
    </w:p>
    <w:p w14:paraId="421366F9"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8 Применение ISO/IEC 17011:2017 в сфере систем менеджмента качества медицинских изделий (ISO 13485);</w:t>
      </w:r>
    </w:p>
    <w:p w14:paraId="659DC20B" w14:textId="004183DE" w:rsidR="00DB27D7"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22 Применение стандарта ISO/IEC 17021–1 для сертификации систем менеджмента охраны здоровья и безопасности труда</w:t>
      </w:r>
      <w:r w:rsidR="004B64DF" w:rsidRPr="00A9166E">
        <w:rPr>
          <w:rFonts w:ascii="Times New Roman" w:hAnsi="Times New Roman" w:cs="Times New Roman"/>
          <w:iCs/>
          <w:sz w:val="28"/>
          <w:szCs w:val="28"/>
        </w:rPr>
        <w:t>;</w:t>
      </w:r>
    </w:p>
    <w:p w14:paraId="1CAD057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02–2025 «Классификатор области деятельности в сфере оценки соответствия (лаборатории, инспекционные органы, провайдеры проверки квалификации)»;</w:t>
      </w:r>
    </w:p>
    <w:p w14:paraId="34B65A34"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03–2025 «Классификатор области деятельности в сфере оценки соответствия (органы по сертификации)»;</w:t>
      </w:r>
    </w:p>
    <w:p w14:paraId="7A772AA9" w14:textId="7ACFE2CA" w:rsidR="008244CB" w:rsidRPr="00A9166E" w:rsidRDefault="00C242B4" w:rsidP="00CC0E6C">
      <w:pPr>
        <w:pStyle w:val="a7"/>
        <w:widowControl w:val="0"/>
        <w:ind w:right="-51" w:firstLine="709"/>
        <w:jc w:val="both"/>
        <w:rPr>
          <w:rFonts w:ascii="Times New Roman" w:hAnsi="Times New Roman" w:cs="Times New Roman"/>
          <w:i/>
          <w:iCs/>
          <w:sz w:val="24"/>
          <w:szCs w:val="24"/>
        </w:rPr>
      </w:pPr>
      <w:r w:rsidRPr="00A9166E">
        <w:rPr>
          <w:rFonts w:ascii="Times New Roman" w:hAnsi="Times New Roman" w:cs="Times New Roman"/>
          <w:i/>
          <w:iCs/>
          <w:sz w:val="24"/>
          <w:szCs w:val="24"/>
        </w:rPr>
        <w:tab/>
      </w:r>
      <w:r w:rsidR="008244CB" w:rsidRPr="00A9166E">
        <w:rPr>
          <w:rFonts w:ascii="Times New Roman" w:hAnsi="Times New Roman" w:cs="Times New Roman"/>
          <w:i/>
          <w:iCs/>
          <w:sz w:val="24"/>
          <w:szCs w:val="24"/>
        </w:rPr>
        <w:t>Примечание</w:t>
      </w:r>
      <w:proofErr w:type="gramStart"/>
      <w:r w:rsidR="008244CB" w:rsidRPr="00A9166E">
        <w:rPr>
          <w:rFonts w:ascii="Times New Roman" w:hAnsi="Times New Roman" w:cs="Times New Roman"/>
          <w:i/>
          <w:iCs/>
          <w:sz w:val="24"/>
          <w:szCs w:val="24"/>
        </w:rPr>
        <w:t>: При</w:t>
      </w:r>
      <w:proofErr w:type="gramEnd"/>
      <w:r w:rsidR="008244CB" w:rsidRPr="00A9166E">
        <w:rPr>
          <w:rFonts w:ascii="Times New Roman" w:hAnsi="Times New Roman" w:cs="Times New Roman"/>
          <w:i/>
          <w:iCs/>
          <w:sz w:val="24"/>
          <w:szCs w:val="24"/>
        </w:rPr>
        <w:t xml:space="preserve"> пользовании настоящи</w:t>
      </w:r>
      <w:r w:rsidR="00CC7392" w:rsidRPr="00A9166E">
        <w:rPr>
          <w:rFonts w:ascii="Times New Roman" w:hAnsi="Times New Roman" w:cs="Times New Roman"/>
          <w:i/>
          <w:iCs/>
          <w:sz w:val="24"/>
          <w:szCs w:val="24"/>
        </w:rPr>
        <w:t>ми</w:t>
      </w:r>
      <w:r w:rsidR="008244CB" w:rsidRPr="00A9166E">
        <w:rPr>
          <w:rFonts w:ascii="Times New Roman" w:hAnsi="Times New Roman" w:cs="Times New Roman"/>
          <w:i/>
          <w:iCs/>
          <w:sz w:val="24"/>
          <w:szCs w:val="24"/>
        </w:rPr>
        <w:t xml:space="preserve"> рекомендаци</w:t>
      </w:r>
      <w:r w:rsidR="00CC7392" w:rsidRPr="00A9166E">
        <w:rPr>
          <w:rFonts w:ascii="Times New Roman" w:hAnsi="Times New Roman" w:cs="Times New Roman"/>
          <w:i/>
          <w:iCs/>
          <w:sz w:val="24"/>
          <w:szCs w:val="24"/>
        </w:rPr>
        <w:t>ями</w:t>
      </w:r>
      <w:r w:rsidR="008244CB" w:rsidRPr="00A9166E">
        <w:rPr>
          <w:rFonts w:ascii="Times New Roman" w:hAnsi="Times New Roman" w:cs="Times New Roman"/>
          <w:i/>
          <w:iCs/>
          <w:sz w:val="24"/>
          <w:szCs w:val="24"/>
        </w:rPr>
        <w:t xml:space="preserve"> следует применять действующие версии ссылочных документов. Если ссылочные документы заменены (изменены), то при пользовании настоящих рекомендаций следует руководствоваться замененными (измененными) документами. Если ссылочные документы отменены без замены, то положения рекомендации, в которых даны ссылки на них, применяются в части, не затрагивающей эти ссылки.</w:t>
      </w:r>
    </w:p>
    <w:p w14:paraId="6C878227" w14:textId="53C79AD3" w:rsidR="008244CB" w:rsidRPr="006B3C59" w:rsidRDefault="00F71897"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4" w:name="_Toc226967726"/>
      <w:r w:rsidRPr="006B3C59">
        <w:rPr>
          <w:rFonts w:ascii="Times New Roman" w:hAnsi="Times New Roman" w:cs="Times New Roman"/>
          <w:iCs/>
          <w:color w:val="000000" w:themeColor="text1"/>
        </w:rPr>
        <w:t xml:space="preserve">3. </w:t>
      </w:r>
      <w:r w:rsidR="008244CB" w:rsidRPr="006B3C59">
        <w:rPr>
          <w:rFonts w:ascii="Times New Roman" w:hAnsi="Times New Roman" w:cs="Times New Roman"/>
          <w:iCs/>
          <w:color w:val="000000" w:themeColor="text1"/>
        </w:rPr>
        <w:t>ТЕРМИНЫ И ОПРЕДЕЛЕНИЯ</w:t>
      </w:r>
      <w:bookmarkEnd w:id="4"/>
    </w:p>
    <w:p w14:paraId="22EDD2FD" w14:textId="5398E78E" w:rsidR="00CC42DB" w:rsidRPr="00A9166E" w:rsidRDefault="00CC42DB" w:rsidP="00CC0E6C">
      <w:pPr>
        <w:pStyle w:val="a7"/>
        <w:widowControl w:val="0"/>
        <w:ind w:right="-51" w:firstLine="709"/>
        <w:jc w:val="both"/>
        <w:rPr>
          <w:rFonts w:ascii="Times New Roman" w:hAnsi="Times New Roman" w:cs="Times New Roman"/>
          <w:iCs/>
          <w:sz w:val="28"/>
          <w:szCs w:val="28"/>
        </w:rPr>
      </w:pPr>
      <w:bookmarkStart w:id="5" w:name="a1"/>
      <w:bookmarkEnd w:id="5"/>
      <w:r w:rsidRPr="00A9166E">
        <w:rPr>
          <w:rFonts w:ascii="Times New Roman" w:hAnsi="Times New Roman" w:cs="Times New Roman"/>
          <w:bCs/>
          <w:iCs/>
          <w:sz w:val="28"/>
          <w:szCs w:val="28"/>
        </w:rPr>
        <w:t xml:space="preserve">В </w:t>
      </w:r>
      <w:r w:rsidR="00C242B4" w:rsidRPr="00A9166E">
        <w:rPr>
          <w:rFonts w:ascii="Times New Roman" w:hAnsi="Times New Roman" w:cs="Times New Roman"/>
          <w:bCs/>
          <w:iCs/>
          <w:sz w:val="28"/>
          <w:szCs w:val="28"/>
        </w:rPr>
        <w:t xml:space="preserve">настоящих </w:t>
      </w:r>
      <w:r w:rsidR="00C242B4" w:rsidRPr="00A9166E">
        <w:rPr>
          <w:rFonts w:ascii="Times New Roman" w:hAnsi="Times New Roman" w:cs="Times New Roman"/>
          <w:iCs/>
          <w:sz w:val="28"/>
          <w:szCs w:val="28"/>
        </w:rPr>
        <w:t>р</w:t>
      </w:r>
      <w:r w:rsidR="008244CB" w:rsidRPr="00A9166E">
        <w:rPr>
          <w:rFonts w:ascii="Times New Roman" w:hAnsi="Times New Roman" w:cs="Times New Roman"/>
          <w:iCs/>
          <w:sz w:val="28"/>
          <w:szCs w:val="28"/>
        </w:rPr>
        <w:t>екомендаци</w:t>
      </w:r>
      <w:r w:rsidR="00C242B4" w:rsidRPr="00A9166E">
        <w:rPr>
          <w:rFonts w:ascii="Times New Roman" w:hAnsi="Times New Roman" w:cs="Times New Roman"/>
          <w:iCs/>
          <w:sz w:val="28"/>
          <w:szCs w:val="28"/>
        </w:rPr>
        <w:t>ях</w:t>
      </w:r>
      <w:r w:rsidR="008244CB" w:rsidRPr="00A9166E">
        <w:rPr>
          <w:rFonts w:ascii="Times New Roman" w:hAnsi="Times New Roman" w:cs="Times New Roman"/>
          <w:bCs/>
          <w:iCs/>
          <w:sz w:val="28"/>
          <w:szCs w:val="28"/>
        </w:rPr>
        <w:t xml:space="preserve"> </w:t>
      </w:r>
      <w:r w:rsidRPr="00A9166E">
        <w:rPr>
          <w:rFonts w:ascii="Times New Roman" w:hAnsi="Times New Roman" w:cs="Times New Roman"/>
          <w:bCs/>
          <w:iCs/>
          <w:sz w:val="28"/>
          <w:szCs w:val="28"/>
        </w:rPr>
        <w:t>применены термины и определения, установленные в</w:t>
      </w:r>
      <w:r w:rsidRPr="00A9166E">
        <w:rPr>
          <w:rFonts w:ascii="Times New Roman" w:hAnsi="Times New Roman" w:cs="Times New Roman"/>
          <w:iCs/>
          <w:sz w:val="28"/>
          <w:szCs w:val="28"/>
        </w:rPr>
        <w:t xml:space="preserve"> Закон</w:t>
      </w:r>
      <w:r w:rsidR="008244CB" w:rsidRPr="00A9166E">
        <w:rPr>
          <w:rFonts w:ascii="Times New Roman" w:hAnsi="Times New Roman" w:cs="Times New Roman"/>
          <w:iCs/>
          <w:sz w:val="28"/>
          <w:szCs w:val="28"/>
        </w:rPr>
        <w:t>е</w:t>
      </w:r>
      <w:r w:rsidRPr="00A9166E">
        <w:rPr>
          <w:rFonts w:ascii="Times New Roman" w:hAnsi="Times New Roman" w:cs="Times New Roman"/>
          <w:iCs/>
          <w:sz w:val="28"/>
          <w:szCs w:val="28"/>
        </w:rPr>
        <w:t xml:space="preserve"> об аккредитации</w:t>
      </w:r>
      <w:r w:rsidR="008244CB"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Правил</w:t>
      </w:r>
      <w:r w:rsidR="00C242B4" w:rsidRPr="00A9166E">
        <w:rPr>
          <w:rFonts w:ascii="Times New Roman" w:hAnsi="Times New Roman" w:cs="Times New Roman"/>
          <w:iCs/>
          <w:sz w:val="28"/>
          <w:szCs w:val="28"/>
        </w:rPr>
        <w:t>ах</w:t>
      </w:r>
      <w:r w:rsidR="00B5318E" w:rsidRPr="00A9166E">
        <w:rPr>
          <w:rFonts w:ascii="Times New Roman" w:hAnsi="Times New Roman" w:cs="Times New Roman"/>
          <w:iCs/>
          <w:sz w:val="28"/>
          <w:szCs w:val="28"/>
        </w:rPr>
        <w:t xml:space="preserve"> аккредитации</w:t>
      </w:r>
      <w:r w:rsidR="00C242B4" w:rsidRPr="00A9166E">
        <w:rPr>
          <w:rFonts w:ascii="Times New Roman" w:hAnsi="Times New Roman" w:cs="Times New Roman"/>
          <w:iCs/>
          <w:sz w:val="28"/>
          <w:szCs w:val="28"/>
        </w:rPr>
        <w:t>,</w:t>
      </w:r>
      <w:r w:rsidR="008244CB"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br/>
      </w:r>
      <w:r w:rsidR="008244CB" w:rsidRPr="00A9166E">
        <w:rPr>
          <w:rFonts w:ascii="Times New Roman" w:hAnsi="Times New Roman" w:cs="Times New Roman"/>
          <w:iCs/>
          <w:sz w:val="28"/>
          <w:szCs w:val="28"/>
        </w:rPr>
        <w:t>ГОСТ ISO/IEC 17011</w:t>
      </w:r>
      <w:r w:rsidRPr="00A9166E">
        <w:rPr>
          <w:rFonts w:ascii="Times New Roman" w:hAnsi="Times New Roman" w:cs="Times New Roman"/>
          <w:iCs/>
          <w:sz w:val="28"/>
          <w:szCs w:val="28"/>
        </w:rPr>
        <w:t>.</w:t>
      </w:r>
    </w:p>
    <w:p w14:paraId="58A6DFC4" w14:textId="1518FDFF" w:rsidR="00820530" w:rsidRPr="006B3C59" w:rsidRDefault="00F71897" w:rsidP="00E06229">
      <w:pPr>
        <w:pStyle w:val="1"/>
        <w:keepNext w:val="0"/>
        <w:keepLines w:val="0"/>
        <w:spacing w:before="120" w:after="120"/>
        <w:ind w:firstLine="709"/>
        <w:rPr>
          <w:rFonts w:ascii="Times New Roman" w:hAnsi="Times New Roman" w:cs="Times New Roman"/>
          <w:iCs/>
          <w:color w:val="000000" w:themeColor="text1"/>
        </w:rPr>
      </w:pPr>
      <w:bookmarkStart w:id="6" w:name="_Toc226967727"/>
      <w:r w:rsidRPr="006B3C59">
        <w:rPr>
          <w:rFonts w:ascii="Times New Roman" w:hAnsi="Times New Roman" w:cs="Times New Roman"/>
          <w:iCs/>
          <w:color w:val="000000" w:themeColor="text1"/>
        </w:rPr>
        <w:t xml:space="preserve">4. </w:t>
      </w:r>
      <w:r w:rsidR="00820530" w:rsidRPr="006B3C59">
        <w:rPr>
          <w:rFonts w:ascii="Times New Roman" w:hAnsi="Times New Roman" w:cs="Times New Roman"/>
          <w:iCs/>
          <w:color w:val="000000" w:themeColor="text1"/>
        </w:rPr>
        <w:t>ОБОЗНАЧЕНИЯ И СОКРАЩЕНИЯ</w:t>
      </w:r>
      <w:bookmarkEnd w:id="6"/>
    </w:p>
    <w:p w14:paraId="14E34EB4" w14:textId="29CA05CC" w:rsidR="00820530" w:rsidRPr="00A9166E" w:rsidRDefault="00820530" w:rsidP="00D71CD7">
      <w:pPr>
        <w:pStyle w:val="a7"/>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231BB5" w:rsidRPr="00A9166E">
        <w:rPr>
          <w:rFonts w:ascii="Times New Roman" w:hAnsi="Times New Roman" w:cs="Times New Roman"/>
          <w:iCs/>
          <w:sz w:val="28"/>
          <w:szCs w:val="28"/>
        </w:rPr>
        <w:t>настоящ</w:t>
      </w:r>
      <w:r w:rsidR="00231BB5">
        <w:rPr>
          <w:rFonts w:ascii="Times New Roman" w:hAnsi="Times New Roman" w:cs="Times New Roman"/>
          <w:iCs/>
          <w:sz w:val="28"/>
          <w:szCs w:val="28"/>
        </w:rPr>
        <w:t>их рекомендациях</w:t>
      </w:r>
      <w:r w:rsidRPr="00A9166E">
        <w:rPr>
          <w:rFonts w:ascii="Times New Roman" w:hAnsi="Times New Roman" w:cs="Times New Roman"/>
          <w:iCs/>
          <w:sz w:val="28"/>
          <w:szCs w:val="28"/>
        </w:rPr>
        <w:t xml:space="preserve"> применены следующие обозначения и сокращения:</w:t>
      </w:r>
    </w:p>
    <w:tbl>
      <w:tblPr>
        <w:tblpPr w:leftFromText="180" w:rightFromText="180" w:vertAnchor="text" w:tblpX="567" w:tblpY="1"/>
        <w:tblOverlap w:val="never"/>
        <w:tblW w:w="0" w:type="auto"/>
        <w:tblLook w:val="04A0" w:firstRow="1" w:lastRow="0" w:firstColumn="1" w:lastColumn="0" w:noHBand="0" w:noVBand="1"/>
      </w:tblPr>
      <w:tblGrid>
        <w:gridCol w:w="2410"/>
        <w:gridCol w:w="6946"/>
      </w:tblGrid>
      <w:tr w:rsidR="00820530" w:rsidRPr="00A9166E" w14:paraId="7BD10273" w14:textId="77777777" w:rsidTr="00CC0E6C">
        <w:tc>
          <w:tcPr>
            <w:tcW w:w="2410" w:type="dxa"/>
            <w:hideMark/>
          </w:tcPr>
          <w:p w14:paraId="6F4F037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БГЦА, орган по аккредитации</w:t>
            </w:r>
          </w:p>
        </w:tc>
        <w:tc>
          <w:tcPr>
            <w:tcW w:w="6946" w:type="dxa"/>
            <w:hideMark/>
          </w:tcPr>
          <w:p w14:paraId="4544CF49" w14:textId="0648BFFF" w:rsidR="00820530" w:rsidRPr="00A9166E" w:rsidRDefault="00820530" w:rsidP="007C3E5D">
            <w:pPr>
              <w:pStyle w:val="a7"/>
              <w:tabs>
                <w:tab w:val="clear" w:pos="4677"/>
                <w:tab w:val="center" w:pos="315"/>
              </w:tabs>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sidR="007C3E5D">
              <w:rPr>
                <w:rFonts w:ascii="Times New Roman" w:hAnsi="Times New Roman" w:cs="Times New Roman"/>
                <w:iCs/>
                <w:sz w:val="28"/>
                <w:szCs w:val="28"/>
              </w:rPr>
              <w:t xml:space="preserve"> </w:t>
            </w:r>
            <w:r w:rsidRPr="00A9166E">
              <w:rPr>
                <w:rFonts w:ascii="Times New Roman" w:hAnsi="Times New Roman" w:cs="Times New Roman"/>
                <w:iCs/>
                <w:sz w:val="28"/>
                <w:szCs w:val="28"/>
              </w:rPr>
              <w:t>Республиканское унитарное предприятие «Белорусский государственный центр аккредитации»;</w:t>
            </w:r>
          </w:p>
        </w:tc>
      </w:tr>
      <w:tr w:rsidR="00BF0F3C" w:rsidRPr="00A9166E" w14:paraId="6C16927E" w14:textId="77777777" w:rsidTr="00CC0E6C">
        <w:tc>
          <w:tcPr>
            <w:tcW w:w="2410" w:type="dxa"/>
          </w:tcPr>
          <w:p w14:paraId="11C2D328" w14:textId="38FECEC1"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sz w:val="28"/>
                <w:szCs w:val="28"/>
              </w:rPr>
              <w:t>ЕГР</w:t>
            </w:r>
          </w:p>
        </w:tc>
        <w:tc>
          <w:tcPr>
            <w:tcW w:w="6946" w:type="dxa"/>
          </w:tcPr>
          <w:p w14:paraId="7A2B5987" w14:textId="5AA789FF"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 xml:space="preserve">– </w:t>
            </w:r>
            <w:r w:rsidRPr="00A9166E">
              <w:rPr>
                <w:rFonts w:ascii="Times New Roman" w:hAnsi="Times New Roman" w:cs="Times New Roman"/>
                <w:sz w:val="28"/>
                <w:szCs w:val="28"/>
              </w:rPr>
              <w:t>Единый государственный регистр юридических лиц и индивидуальных предпринимателей;</w:t>
            </w:r>
          </w:p>
        </w:tc>
      </w:tr>
      <w:tr w:rsidR="00820530" w:rsidRPr="00A9166E" w14:paraId="1D341341" w14:textId="77777777" w:rsidTr="00CC0E6C">
        <w:tc>
          <w:tcPr>
            <w:tcW w:w="2410" w:type="dxa"/>
            <w:hideMark/>
          </w:tcPr>
          <w:p w14:paraId="64A933D4" w14:textId="1B5EA405"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ЕИС</w:t>
            </w:r>
          </w:p>
        </w:tc>
        <w:tc>
          <w:tcPr>
            <w:tcW w:w="6946" w:type="dxa"/>
            <w:hideMark/>
          </w:tcPr>
          <w:p w14:paraId="4A3638F6" w14:textId="74F13C64"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единая информационная система в сфере ак</w:t>
            </w:r>
            <w:r w:rsidR="00533541" w:rsidRPr="00A9166E">
              <w:rPr>
                <w:rFonts w:ascii="Times New Roman" w:hAnsi="Times New Roman" w:cs="Times New Roman"/>
                <w:iCs/>
                <w:sz w:val="28"/>
                <w:szCs w:val="28"/>
              </w:rPr>
              <w:t>к</w:t>
            </w:r>
            <w:r w:rsidRPr="00A9166E">
              <w:rPr>
                <w:rFonts w:ascii="Times New Roman" w:hAnsi="Times New Roman" w:cs="Times New Roman"/>
                <w:iCs/>
                <w:sz w:val="28"/>
                <w:szCs w:val="28"/>
              </w:rPr>
              <w:t>редитации;</w:t>
            </w:r>
          </w:p>
        </w:tc>
      </w:tr>
      <w:tr w:rsidR="00261084" w:rsidRPr="00A9166E" w14:paraId="272C09C8" w14:textId="77777777" w:rsidTr="00CC0E6C">
        <w:tc>
          <w:tcPr>
            <w:tcW w:w="2410" w:type="dxa"/>
          </w:tcPr>
          <w:p w14:paraId="2CAC92F1" w14:textId="464D28B8" w:rsidR="00261084" w:rsidRPr="00A9166E" w:rsidRDefault="00282D85" w:rsidP="00CC0E6C">
            <w:pPr>
              <w:pStyle w:val="a7"/>
              <w:ind w:right="-51"/>
              <w:jc w:val="both"/>
              <w:rPr>
                <w:rFonts w:ascii="Times New Roman" w:hAnsi="Times New Roman" w:cs="Times New Roman"/>
                <w:iCs/>
                <w:sz w:val="28"/>
                <w:szCs w:val="28"/>
              </w:rPr>
            </w:pPr>
            <w:r>
              <w:rPr>
                <w:rFonts w:ascii="Times New Roman" w:hAnsi="Times New Roman" w:cs="Times New Roman"/>
                <w:iCs/>
                <w:sz w:val="28"/>
                <w:szCs w:val="28"/>
              </w:rPr>
              <w:t>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НСА</w:t>
            </w:r>
          </w:p>
        </w:tc>
        <w:tc>
          <w:tcPr>
            <w:tcW w:w="6946" w:type="dxa"/>
          </w:tcPr>
          <w:p w14:paraId="738DEF8E" w14:textId="191FEADF" w:rsidR="00261084" w:rsidRPr="00A9166E" w:rsidRDefault="00282D85"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Pr>
                <w:rFonts w:ascii="Times New Roman" w:hAnsi="Times New Roman" w:cs="Times New Roman"/>
                <w:iCs/>
                <w:sz w:val="28"/>
                <w:szCs w:val="28"/>
              </w:rPr>
              <w:t xml:space="preserve"> 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Национальной системы аккредитации Республики Беларусь;</w:t>
            </w:r>
          </w:p>
        </w:tc>
      </w:tr>
      <w:tr w:rsidR="00BF0F3C" w:rsidRPr="00A9166E" w14:paraId="36B2AA4C" w14:textId="77777777" w:rsidTr="00CC0E6C">
        <w:tc>
          <w:tcPr>
            <w:tcW w:w="2410" w:type="dxa"/>
          </w:tcPr>
          <w:p w14:paraId="0F68C8D2" w14:textId="2E596389"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НПА</w:t>
            </w:r>
          </w:p>
        </w:tc>
        <w:tc>
          <w:tcPr>
            <w:tcW w:w="6946" w:type="dxa"/>
          </w:tcPr>
          <w:p w14:paraId="41ECDBA2" w14:textId="7882202F"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нормативн</w:t>
            </w:r>
            <w:r w:rsidR="003A75D4">
              <w:rPr>
                <w:rFonts w:ascii="Times New Roman" w:hAnsi="Times New Roman" w:cs="Times New Roman"/>
                <w:iCs/>
                <w:sz w:val="28"/>
                <w:szCs w:val="28"/>
              </w:rPr>
              <w:t xml:space="preserve">ый </w:t>
            </w:r>
            <w:r w:rsidRPr="00A9166E">
              <w:rPr>
                <w:rFonts w:ascii="Times New Roman" w:hAnsi="Times New Roman" w:cs="Times New Roman"/>
                <w:iCs/>
                <w:sz w:val="28"/>
                <w:szCs w:val="28"/>
              </w:rPr>
              <w:t>правовой акт;</w:t>
            </w:r>
          </w:p>
        </w:tc>
      </w:tr>
      <w:tr w:rsidR="00820530" w:rsidRPr="00A9166E" w14:paraId="06AE87CA" w14:textId="77777777" w:rsidTr="00CC0E6C">
        <w:tc>
          <w:tcPr>
            <w:tcW w:w="2410" w:type="dxa"/>
            <w:hideMark/>
          </w:tcPr>
          <w:p w14:paraId="449C692D"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СИ</w:t>
            </w:r>
          </w:p>
        </w:tc>
        <w:tc>
          <w:tcPr>
            <w:tcW w:w="6946" w:type="dxa"/>
            <w:hideMark/>
          </w:tcPr>
          <w:p w14:paraId="3F7BAD2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средство измерения;</w:t>
            </w:r>
          </w:p>
        </w:tc>
      </w:tr>
      <w:tr w:rsidR="0016276B" w:rsidRPr="00A9166E" w14:paraId="1AB93868" w14:textId="77777777" w:rsidTr="00CC0E6C">
        <w:tc>
          <w:tcPr>
            <w:tcW w:w="2410" w:type="dxa"/>
          </w:tcPr>
          <w:p w14:paraId="000732E5" w14:textId="4EB5B6C3" w:rsidR="0016276B" w:rsidRPr="00A9166E" w:rsidRDefault="0016276B" w:rsidP="00CC0E6C">
            <w:pPr>
              <w:pStyle w:val="a7"/>
              <w:ind w:right="-51"/>
              <w:rPr>
                <w:rFonts w:ascii="Times New Roman" w:hAnsi="Times New Roman" w:cs="Times New Roman"/>
                <w:iCs/>
                <w:sz w:val="28"/>
                <w:szCs w:val="28"/>
              </w:rPr>
            </w:pPr>
            <w:r w:rsidRPr="00A9166E">
              <w:rPr>
                <w:rFonts w:ascii="Times New Roman" w:hAnsi="Times New Roman" w:cs="Times New Roman"/>
                <w:bCs/>
                <w:sz w:val="28"/>
                <w:szCs w:val="28"/>
              </w:rPr>
              <w:t>ТР ЕАЭС/ТС</w:t>
            </w:r>
          </w:p>
        </w:tc>
        <w:tc>
          <w:tcPr>
            <w:tcW w:w="6946" w:type="dxa"/>
          </w:tcPr>
          <w:p w14:paraId="2F383796" w14:textId="7B25B09A" w:rsidR="0016276B" w:rsidRPr="00A9166E" w:rsidRDefault="0016276B"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технический регламент Евразийского экономического союза/Таможенного союза</w:t>
            </w:r>
            <w:r w:rsidR="00E54F89">
              <w:rPr>
                <w:rFonts w:ascii="Times New Roman" w:hAnsi="Times New Roman" w:cs="Times New Roman"/>
                <w:iCs/>
                <w:sz w:val="28"/>
                <w:szCs w:val="28"/>
              </w:rPr>
              <w:t>;</w:t>
            </w:r>
          </w:p>
        </w:tc>
      </w:tr>
      <w:tr w:rsidR="00820530" w:rsidRPr="00A9166E" w14:paraId="739208D7" w14:textId="77777777" w:rsidTr="00CC0E6C">
        <w:tc>
          <w:tcPr>
            <w:tcW w:w="2410" w:type="dxa"/>
            <w:hideMark/>
          </w:tcPr>
          <w:p w14:paraId="5741C188"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lastRenderedPageBreak/>
              <w:t>ТНПА</w:t>
            </w:r>
          </w:p>
        </w:tc>
        <w:tc>
          <w:tcPr>
            <w:tcW w:w="6946" w:type="dxa"/>
            <w:hideMark/>
          </w:tcPr>
          <w:p w14:paraId="10AA6283" w14:textId="4A3C87A5" w:rsidR="00820530" w:rsidRPr="00A9166E" w:rsidRDefault="00820530" w:rsidP="00CC0E6C">
            <w:pPr>
              <w:pStyle w:val="a7"/>
              <w:ind w:right="-51"/>
              <w:jc w:val="both"/>
              <w:rPr>
                <w:rFonts w:ascii="Times New Roman" w:hAnsi="Times New Roman" w:cs="Times New Roman"/>
                <w:b/>
                <w:iCs/>
                <w:sz w:val="28"/>
                <w:szCs w:val="28"/>
              </w:rPr>
            </w:pPr>
            <w:r w:rsidRPr="00A9166E">
              <w:rPr>
                <w:rFonts w:ascii="Times New Roman" w:hAnsi="Times New Roman" w:cs="Times New Roman"/>
                <w:iCs/>
                <w:sz w:val="28"/>
                <w:szCs w:val="28"/>
              </w:rPr>
              <w:t>– технические нормативные правовые акты в области технического нормирования и стандартизации</w:t>
            </w:r>
            <w:r w:rsidR="003649F8" w:rsidRPr="00A9166E">
              <w:rPr>
                <w:rFonts w:ascii="Times New Roman" w:hAnsi="Times New Roman" w:cs="Times New Roman"/>
                <w:iCs/>
                <w:sz w:val="28"/>
                <w:szCs w:val="28"/>
              </w:rPr>
              <w:t>.</w:t>
            </w:r>
          </w:p>
        </w:tc>
      </w:tr>
    </w:tbl>
    <w:p w14:paraId="7F3D795C" w14:textId="30E4354A"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7" w:name="_Toc226967728"/>
      <w:r w:rsidRPr="006B3C59">
        <w:rPr>
          <w:rFonts w:ascii="Times New Roman" w:hAnsi="Times New Roman" w:cs="Times New Roman"/>
          <w:iCs/>
          <w:color w:val="000000" w:themeColor="text1"/>
        </w:rPr>
        <w:t xml:space="preserve">5. </w:t>
      </w:r>
      <w:r w:rsidR="00820530" w:rsidRPr="006B3C59">
        <w:rPr>
          <w:rFonts w:ascii="Times New Roman" w:hAnsi="Times New Roman" w:cs="Times New Roman"/>
          <w:iCs/>
          <w:color w:val="000000" w:themeColor="text1"/>
        </w:rPr>
        <w:t>ОСНОВНЫЕ ПОЛОЖЕНИЯ</w:t>
      </w:r>
      <w:bookmarkEnd w:id="7"/>
    </w:p>
    <w:p w14:paraId="0F35CA4A" w14:textId="2A06094C" w:rsidR="004F4215" w:rsidRPr="00A9166E" w:rsidRDefault="00CC7392" w:rsidP="00CC0E6C">
      <w:pPr>
        <w:pStyle w:val="a4"/>
        <w:numPr>
          <w:ilvl w:val="0"/>
          <w:numId w:val="24"/>
        </w:numPr>
        <w:spacing w:after="0" w:line="240" w:lineRule="auto"/>
        <w:ind w:left="0" w:firstLine="709"/>
        <w:jc w:val="both"/>
        <w:rPr>
          <w:rFonts w:ascii="Times New Roman" w:hAnsi="Times New Roman" w:cs="Times New Roman"/>
          <w:iCs/>
          <w:sz w:val="28"/>
          <w:szCs w:val="28"/>
        </w:rPr>
      </w:pPr>
      <w:r w:rsidRPr="00A9166E">
        <w:rPr>
          <w:rFonts w:ascii="Times New Roman" w:hAnsi="Times New Roman" w:cs="Times New Roman"/>
          <w:iCs/>
          <w:sz w:val="28"/>
          <w:szCs w:val="28"/>
        </w:rPr>
        <w:t>Проект описания области аккредитации является неотъемлемой частью заявки на аккредитацию с</w:t>
      </w:r>
      <w:r w:rsidR="004C6AE2" w:rsidRPr="00A9166E">
        <w:rPr>
          <w:rFonts w:ascii="Times New Roman" w:hAnsi="Times New Roman" w:cs="Times New Roman"/>
          <w:iCs/>
          <w:sz w:val="28"/>
          <w:szCs w:val="28"/>
        </w:rPr>
        <w:t>огласно пункту 1 статьи 20 Закона об аккредитации</w:t>
      </w:r>
      <w:r w:rsidR="004F4215" w:rsidRPr="00A9166E">
        <w:rPr>
          <w:rFonts w:ascii="Times New Roman" w:hAnsi="Times New Roman" w:cs="Times New Roman"/>
          <w:iCs/>
          <w:sz w:val="28"/>
          <w:szCs w:val="28"/>
        </w:rPr>
        <w:t>.</w:t>
      </w:r>
      <w:r w:rsidRPr="00A9166E">
        <w:rPr>
          <w:rFonts w:ascii="Times New Roman" w:hAnsi="Times New Roman" w:cs="Times New Roman"/>
          <w:iCs/>
          <w:sz w:val="28"/>
          <w:szCs w:val="28"/>
        </w:rPr>
        <w:t xml:space="preserve"> Заявка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прилагаемые к</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ней документы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(или) сведения подаются заявителем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аккредитованным субъектом через ЕИС.</w:t>
      </w:r>
    </w:p>
    <w:p w14:paraId="5F213BA8" w14:textId="01904715" w:rsidR="00F61986" w:rsidRPr="00A9166E" w:rsidRDefault="004F4215" w:rsidP="00CC0E6C">
      <w:pPr>
        <w:pStyle w:val="a4"/>
        <w:numPr>
          <w:ilvl w:val="0"/>
          <w:numId w:val="24"/>
        </w:numPr>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iCs/>
          <w:sz w:val="28"/>
          <w:szCs w:val="28"/>
        </w:rPr>
        <w:t>Для оформления п</w:t>
      </w:r>
      <w:r w:rsidR="00CC42DB" w:rsidRPr="00A9166E">
        <w:rPr>
          <w:rFonts w:ascii="Times New Roman" w:hAnsi="Times New Roman" w:cs="Times New Roman"/>
          <w:iCs/>
          <w:sz w:val="28"/>
          <w:szCs w:val="28"/>
        </w:rPr>
        <w:t>роект</w:t>
      </w:r>
      <w:r w:rsidRPr="00A9166E">
        <w:rPr>
          <w:rFonts w:ascii="Times New Roman" w:hAnsi="Times New Roman" w:cs="Times New Roman"/>
          <w:iCs/>
          <w:sz w:val="28"/>
          <w:szCs w:val="28"/>
        </w:rPr>
        <w:t>а</w:t>
      </w:r>
      <w:r w:rsidR="00CC42DB" w:rsidRPr="00A9166E">
        <w:rPr>
          <w:rFonts w:ascii="Times New Roman" w:hAnsi="Times New Roman" w:cs="Times New Roman"/>
          <w:iCs/>
          <w:sz w:val="28"/>
          <w:szCs w:val="28"/>
        </w:rPr>
        <w:t xml:space="preserve"> описания области аккредитации </w:t>
      </w:r>
      <w:r w:rsidRPr="00A9166E">
        <w:rPr>
          <w:rFonts w:ascii="Times New Roman" w:hAnsi="Times New Roman" w:cs="Times New Roman"/>
          <w:iCs/>
          <w:sz w:val="28"/>
          <w:szCs w:val="28"/>
        </w:rPr>
        <w:t>используется</w:t>
      </w:r>
      <w:r w:rsidR="00CC42DB" w:rsidRPr="00A9166E">
        <w:rPr>
          <w:rFonts w:ascii="Times New Roman" w:hAnsi="Times New Roman" w:cs="Times New Roman"/>
          <w:iCs/>
          <w:sz w:val="28"/>
          <w:szCs w:val="28"/>
        </w:rPr>
        <w:t xml:space="preserve"> шаблон документа в электронном виде, отвечающ</w:t>
      </w:r>
      <w:r w:rsidRPr="00A9166E">
        <w:rPr>
          <w:rFonts w:ascii="Times New Roman" w:hAnsi="Times New Roman" w:cs="Times New Roman"/>
          <w:iCs/>
          <w:sz w:val="28"/>
          <w:szCs w:val="28"/>
        </w:rPr>
        <w:t>ий</w:t>
      </w:r>
      <w:r w:rsidR="00CC42DB" w:rsidRPr="00A9166E">
        <w:rPr>
          <w:rFonts w:ascii="Times New Roman" w:hAnsi="Times New Roman" w:cs="Times New Roman"/>
          <w:iCs/>
          <w:sz w:val="28"/>
          <w:szCs w:val="28"/>
        </w:rPr>
        <w:t xml:space="preserve"> требованиям </w:t>
      </w:r>
      <w:r w:rsidR="00CC7392" w:rsidRPr="00A9166E">
        <w:rPr>
          <w:rFonts w:ascii="Times New Roman" w:hAnsi="Times New Roman" w:cs="Times New Roman"/>
          <w:iCs/>
          <w:sz w:val="28"/>
          <w:szCs w:val="28"/>
        </w:rPr>
        <w:t>п</w:t>
      </w:r>
      <w:r w:rsidR="00CC42DB" w:rsidRPr="00A9166E">
        <w:rPr>
          <w:rFonts w:ascii="Times New Roman" w:hAnsi="Times New Roman" w:cs="Times New Roman"/>
          <w:iCs/>
          <w:sz w:val="28"/>
          <w:szCs w:val="28"/>
        </w:rPr>
        <w:t>риложения 2 к Правилам аккредитации</w:t>
      </w:r>
      <w:r w:rsidR="00CC7392" w:rsidRPr="00A9166E">
        <w:rPr>
          <w:rFonts w:ascii="Times New Roman" w:hAnsi="Times New Roman" w:cs="Times New Roman"/>
          <w:iCs/>
          <w:sz w:val="28"/>
          <w:szCs w:val="28"/>
        </w:rPr>
        <w:t>,</w:t>
      </w:r>
      <w:r w:rsidR="00CC42DB" w:rsidRPr="00A9166E">
        <w:rPr>
          <w:rFonts w:ascii="Times New Roman" w:hAnsi="Times New Roman" w:cs="Times New Roman"/>
          <w:iCs/>
          <w:sz w:val="28"/>
          <w:szCs w:val="28"/>
        </w:rPr>
        <w:t xml:space="preserve"> расположенн</w:t>
      </w:r>
      <w:r w:rsidRPr="00A9166E">
        <w:rPr>
          <w:rFonts w:ascii="Times New Roman" w:hAnsi="Times New Roman" w:cs="Times New Roman"/>
          <w:iCs/>
          <w:sz w:val="28"/>
          <w:szCs w:val="28"/>
        </w:rPr>
        <w:t>ый</w:t>
      </w:r>
      <w:r w:rsidR="00CC42DB" w:rsidRPr="00A9166E">
        <w:rPr>
          <w:rFonts w:ascii="Times New Roman" w:hAnsi="Times New Roman" w:cs="Times New Roman"/>
          <w:iCs/>
          <w:sz w:val="28"/>
          <w:szCs w:val="28"/>
        </w:rPr>
        <w:t xml:space="preserve"> </w:t>
      </w:r>
      <w:r w:rsidR="00500B6D" w:rsidRPr="00A9166E">
        <w:rPr>
          <w:rFonts w:ascii="Times New Roman" w:hAnsi="Times New Roman" w:cs="Times New Roman"/>
          <w:iCs/>
          <w:sz w:val="28"/>
          <w:szCs w:val="28"/>
        </w:rPr>
        <w:t>в ЕИС</w:t>
      </w:r>
      <w:r w:rsidR="00CC63C1">
        <w:rPr>
          <w:rFonts w:ascii="Times New Roman" w:hAnsi="Times New Roman" w:cs="Times New Roman"/>
          <w:iCs/>
          <w:sz w:val="28"/>
          <w:szCs w:val="28"/>
        </w:rPr>
        <w:t>.</w:t>
      </w:r>
    </w:p>
    <w:p w14:paraId="2C9B03C6" w14:textId="4CF81562"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8" w:name="_Toc226967729"/>
      <w:r w:rsidRPr="006B3C59">
        <w:rPr>
          <w:rFonts w:ascii="Times New Roman" w:hAnsi="Times New Roman" w:cs="Times New Roman"/>
          <w:iCs/>
          <w:color w:val="000000" w:themeColor="text1"/>
        </w:rPr>
        <w:t xml:space="preserve">6. </w:t>
      </w:r>
      <w:r w:rsidR="00820530" w:rsidRPr="006B3C59">
        <w:rPr>
          <w:rFonts w:ascii="Times New Roman" w:hAnsi="Times New Roman" w:cs="Times New Roman"/>
          <w:iCs/>
          <w:color w:val="000000" w:themeColor="text1"/>
        </w:rPr>
        <w:t>ОБЩИЕ ТРЕБОВАНИЯ</w:t>
      </w:r>
      <w:bookmarkEnd w:id="8"/>
    </w:p>
    <w:p w14:paraId="7DDB5E0F" w14:textId="240719D5" w:rsidR="00A20578" w:rsidRPr="00A9166E" w:rsidRDefault="003649F8" w:rsidP="00CC0E6C">
      <w:pPr>
        <w:pStyle w:val="a4"/>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b/>
          <w:iCs/>
          <w:sz w:val="28"/>
          <w:szCs w:val="28"/>
        </w:rPr>
        <w:t>6.1</w:t>
      </w:r>
      <w:r w:rsidRPr="00A9166E">
        <w:rPr>
          <w:rFonts w:ascii="Times New Roman" w:hAnsi="Times New Roman" w:cs="Times New Roman"/>
          <w:iCs/>
          <w:sz w:val="28"/>
          <w:szCs w:val="28"/>
        </w:rPr>
        <w:t xml:space="preserve"> </w:t>
      </w:r>
      <w:r w:rsidR="00151567">
        <w:rPr>
          <w:rFonts w:ascii="Times New Roman" w:hAnsi="Times New Roman" w:cs="Times New Roman"/>
          <w:iCs/>
          <w:sz w:val="28"/>
          <w:szCs w:val="28"/>
        </w:rPr>
        <w:t>П</w:t>
      </w:r>
      <w:r w:rsidR="00A20578" w:rsidRPr="00A9166E">
        <w:rPr>
          <w:rFonts w:ascii="Times New Roman" w:hAnsi="Times New Roman" w:cs="Times New Roman"/>
          <w:iCs/>
          <w:sz w:val="28"/>
          <w:szCs w:val="28"/>
        </w:rPr>
        <w:t>роект описания области аккредитации содержит</w:t>
      </w:r>
      <w:r w:rsidR="00151567">
        <w:rPr>
          <w:rFonts w:ascii="Times New Roman" w:hAnsi="Times New Roman" w:cs="Times New Roman"/>
          <w:iCs/>
          <w:sz w:val="28"/>
          <w:szCs w:val="28"/>
        </w:rPr>
        <w:t xml:space="preserve"> реквизит «</w:t>
      </w:r>
      <w:r w:rsidR="00270107">
        <w:rPr>
          <w:rFonts w:ascii="Times New Roman" w:hAnsi="Times New Roman" w:cs="Times New Roman"/>
          <w:iCs/>
          <w:sz w:val="28"/>
          <w:szCs w:val="28"/>
        </w:rPr>
        <w:t>Название вида документа</w:t>
      </w:r>
      <w:r w:rsidR="00151567">
        <w:rPr>
          <w:rFonts w:ascii="Times New Roman" w:hAnsi="Times New Roman" w:cs="Times New Roman"/>
          <w:iCs/>
          <w:sz w:val="28"/>
          <w:szCs w:val="28"/>
        </w:rPr>
        <w:t>»</w:t>
      </w:r>
      <w:r w:rsidR="0037699A">
        <w:rPr>
          <w:rFonts w:ascii="Times New Roman" w:hAnsi="Times New Roman" w:cs="Times New Roman"/>
          <w:iCs/>
          <w:sz w:val="28"/>
          <w:szCs w:val="28"/>
        </w:rPr>
        <w:t xml:space="preserve">, оформленный </w:t>
      </w:r>
      <w:r w:rsidR="0037699A" w:rsidRPr="0037699A">
        <w:rPr>
          <w:rFonts w:ascii="Times New Roman" w:hAnsi="Times New Roman" w:cs="Times New Roman"/>
          <w:iCs/>
          <w:sz w:val="28"/>
          <w:szCs w:val="28"/>
        </w:rPr>
        <w:t xml:space="preserve">прописными буквами без </w:t>
      </w:r>
      <w:r w:rsidR="00645788" w:rsidRPr="0037699A">
        <w:rPr>
          <w:rFonts w:ascii="Times New Roman" w:hAnsi="Times New Roman" w:cs="Times New Roman"/>
          <w:iCs/>
          <w:sz w:val="28"/>
          <w:szCs w:val="28"/>
        </w:rPr>
        <w:t>разрядки</w:t>
      </w:r>
      <w:r w:rsidR="00645788">
        <w:rPr>
          <w:rFonts w:ascii="Times New Roman" w:hAnsi="Times New Roman" w:cs="Times New Roman"/>
          <w:iCs/>
          <w:sz w:val="28"/>
          <w:szCs w:val="28"/>
        </w:rPr>
        <w:t>, и</w:t>
      </w:r>
      <w:r w:rsidR="00151567">
        <w:rPr>
          <w:rFonts w:ascii="Times New Roman" w:hAnsi="Times New Roman" w:cs="Times New Roman"/>
          <w:iCs/>
          <w:sz w:val="28"/>
          <w:szCs w:val="28"/>
        </w:rPr>
        <w:t xml:space="preserve"> </w:t>
      </w:r>
      <w:r w:rsidR="006B3C59">
        <w:rPr>
          <w:rFonts w:ascii="Times New Roman" w:hAnsi="Times New Roman" w:cs="Times New Roman"/>
          <w:iCs/>
          <w:sz w:val="28"/>
          <w:szCs w:val="28"/>
        </w:rPr>
        <w:t>т</w:t>
      </w:r>
      <w:r w:rsidR="00151567" w:rsidRPr="00A9166E">
        <w:rPr>
          <w:rFonts w:ascii="Times New Roman" w:hAnsi="Times New Roman" w:cs="Times New Roman"/>
          <w:sz w:val="28"/>
          <w:szCs w:val="28"/>
        </w:rPr>
        <w:t>аблиц</w:t>
      </w:r>
      <w:r w:rsidR="00151567">
        <w:rPr>
          <w:rFonts w:ascii="Times New Roman" w:hAnsi="Times New Roman" w:cs="Times New Roman"/>
          <w:sz w:val="28"/>
          <w:szCs w:val="28"/>
        </w:rPr>
        <w:t>у</w:t>
      </w:r>
      <w:r w:rsidR="000E60C9">
        <w:rPr>
          <w:rFonts w:ascii="Times New Roman" w:hAnsi="Times New Roman" w:cs="Times New Roman"/>
          <w:sz w:val="28"/>
          <w:szCs w:val="28"/>
        </w:rPr>
        <w:t xml:space="preserve">, форма которой установлена </w:t>
      </w:r>
      <w:r w:rsidR="000E60C9" w:rsidRPr="00A9166E">
        <w:rPr>
          <w:rFonts w:ascii="Times New Roman" w:hAnsi="Times New Roman" w:cs="Times New Roman"/>
          <w:sz w:val="28"/>
          <w:szCs w:val="28"/>
        </w:rPr>
        <w:t>в приложении 2 к Правилам аккредитации</w:t>
      </w:r>
      <w:r w:rsidR="000E60C9">
        <w:rPr>
          <w:rFonts w:ascii="Times New Roman" w:hAnsi="Times New Roman" w:cs="Times New Roman"/>
          <w:sz w:val="28"/>
          <w:szCs w:val="28"/>
        </w:rPr>
        <w:t>.</w:t>
      </w:r>
    </w:p>
    <w:p w14:paraId="169CC3D0" w14:textId="7F3ABAF2" w:rsidR="00732D0C" w:rsidRPr="0019127E" w:rsidRDefault="003649F8" w:rsidP="00CC0E6C">
      <w:pPr>
        <w:spacing w:after="0" w:line="240" w:lineRule="auto"/>
        <w:ind w:firstLine="709"/>
        <w:jc w:val="both"/>
        <w:rPr>
          <w:rFonts w:ascii="Times New Roman" w:hAnsi="Times New Roman" w:cs="Times New Roman"/>
          <w:sz w:val="28"/>
          <w:szCs w:val="28"/>
        </w:rPr>
      </w:pPr>
      <w:r w:rsidRPr="00A9166E">
        <w:rPr>
          <w:rFonts w:ascii="Times New Roman" w:hAnsi="Times New Roman" w:cs="Times New Roman"/>
          <w:b/>
          <w:sz w:val="28"/>
          <w:szCs w:val="28"/>
        </w:rPr>
        <w:t>6.2</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Все </w:t>
      </w:r>
      <w:r w:rsidR="00DB0788" w:rsidRPr="00A9166E">
        <w:rPr>
          <w:rFonts w:ascii="Times New Roman" w:hAnsi="Times New Roman" w:cs="Times New Roman"/>
          <w:sz w:val="28"/>
          <w:szCs w:val="28"/>
        </w:rPr>
        <w:t>страницы</w:t>
      </w:r>
      <w:r w:rsidR="00732D0C"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19127E">
        <w:rPr>
          <w:rFonts w:ascii="Times New Roman" w:hAnsi="Times New Roman" w:cs="Times New Roman"/>
          <w:sz w:val="28"/>
          <w:szCs w:val="28"/>
        </w:rPr>
        <w:t xml:space="preserve">должны иметь </w:t>
      </w:r>
      <w:r w:rsidR="002C5D4A" w:rsidRPr="0019127E">
        <w:rPr>
          <w:rFonts w:ascii="Times New Roman" w:hAnsi="Times New Roman" w:cs="Times New Roman"/>
          <w:sz w:val="28"/>
          <w:szCs w:val="28"/>
        </w:rPr>
        <w:t xml:space="preserve">верхние и </w:t>
      </w:r>
      <w:r w:rsidR="00732D0C" w:rsidRPr="0019127E">
        <w:rPr>
          <w:rFonts w:ascii="Times New Roman" w:hAnsi="Times New Roman" w:cs="Times New Roman"/>
          <w:sz w:val="28"/>
          <w:szCs w:val="28"/>
        </w:rPr>
        <w:t>нижни</w:t>
      </w:r>
      <w:r w:rsidR="002C5D4A" w:rsidRPr="0019127E">
        <w:rPr>
          <w:rFonts w:ascii="Times New Roman" w:hAnsi="Times New Roman" w:cs="Times New Roman"/>
          <w:sz w:val="28"/>
          <w:szCs w:val="28"/>
        </w:rPr>
        <w:t>е</w:t>
      </w:r>
      <w:r w:rsidR="00732D0C" w:rsidRPr="0019127E">
        <w:rPr>
          <w:rFonts w:ascii="Times New Roman" w:hAnsi="Times New Roman" w:cs="Times New Roman"/>
          <w:sz w:val="28"/>
          <w:szCs w:val="28"/>
        </w:rPr>
        <w:t xml:space="preserve"> колонтитулы.</w:t>
      </w:r>
      <w:r w:rsidR="002C5D4A" w:rsidRPr="0019127E">
        <w:rPr>
          <w:rFonts w:ascii="Times New Roman" w:hAnsi="Times New Roman" w:cs="Times New Roman"/>
          <w:sz w:val="28"/>
          <w:szCs w:val="28"/>
        </w:rPr>
        <w:t xml:space="preserve"> </w:t>
      </w:r>
    </w:p>
    <w:p w14:paraId="72CFF34F" w14:textId="723984E8"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b/>
          <w:sz w:val="28"/>
          <w:szCs w:val="28"/>
        </w:rPr>
        <w:t>6.3</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На </w:t>
      </w:r>
      <w:r>
        <w:rPr>
          <w:rFonts w:ascii="Times New Roman" w:hAnsi="Times New Roman" w:cs="Times New Roman"/>
          <w:sz w:val="28"/>
          <w:szCs w:val="28"/>
        </w:rPr>
        <w:t>первой</w:t>
      </w:r>
      <w:r w:rsidRPr="00A9166E">
        <w:rPr>
          <w:rFonts w:ascii="Times New Roman" w:hAnsi="Times New Roman" w:cs="Times New Roman"/>
          <w:sz w:val="28"/>
          <w:szCs w:val="28"/>
        </w:rPr>
        <w:t xml:space="preserve"> </w:t>
      </w:r>
      <w:r w:rsidR="00DB0788" w:rsidRPr="00A9166E">
        <w:rPr>
          <w:rFonts w:ascii="Times New Roman" w:hAnsi="Times New Roman" w:cs="Times New Roman"/>
          <w:sz w:val="28"/>
          <w:szCs w:val="28"/>
        </w:rPr>
        <w:t>страниц</w:t>
      </w:r>
      <w:r>
        <w:rPr>
          <w:rFonts w:ascii="Times New Roman" w:hAnsi="Times New Roman" w:cs="Times New Roman"/>
          <w:sz w:val="28"/>
          <w:szCs w:val="28"/>
        </w:rPr>
        <w:t>е</w:t>
      </w:r>
      <w:r w:rsidR="00DB0788"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A9166E">
        <w:rPr>
          <w:rFonts w:ascii="Times New Roman" w:hAnsi="Times New Roman" w:cs="Times New Roman"/>
          <w:sz w:val="28"/>
          <w:szCs w:val="28"/>
        </w:rPr>
        <w:t xml:space="preserve">верхний колонтитул </w:t>
      </w:r>
      <w:r>
        <w:rPr>
          <w:rFonts w:ascii="Times New Roman" w:hAnsi="Times New Roman" w:cs="Times New Roman"/>
          <w:sz w:val="28"/>
          <w:szCs w:val="28"/>
        </w:rPr>
        <w:t>содержит:</w:t>
      </w:r>
    </w:p>
    <w:p w14:paraId="3C3C5EA8" w14:textId="77777777"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юридического лица, соответствующее указанному в ЕГР;</w:t>
      </w:r>
    </w:p>
    <w:p w14:paraId="73082B72" w14:textId="0E091A71"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структурного подразделения юридического лица (в случае его аккредитации)</w:t>
      </w:r>
      <w:r w:rsidR="00D927B4">
        <w:rPr>
          <w:rFonts w:ascii="Times New Roman" w:hAnsi="Times New Roman" w:cs="Times New Roman"/>
          <w:sz w:val="28"/>
          <w:szCs w:val="28"/>
        </w:rPr>
        <w:t>, полное наименование обособленного структурного подразделения, в состав которого входит структурное подразделение (при наличии)</w:t>
      </w:r>
      <w:r w:rsidRPr="00A9166E">
        <w:rPr>
          <w:rFonts w:ascii="Times New Roman" w:hAnsi="Times New Roman" w:cs="Times New Roman"/>
          <w:sz w:val="28"/>
          <w:szCs w:val="28"/>
        </w:rPr>
        <w:t>;</w:t>
      </w:r>
    </w:p>
    <w:p w14:paraId="7019AC2A" w14:textId="77777777"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уникальный регистрационный номер аккредитованного субъекта в реестре НСА (</w:t>
      </w:r>
      <w:r w:rsidRPr="00A9166E">
        <w:rPr>
          <w:rFonts w:ascii="Times New Roman" w:hAnsi="Times New Roman" w:cs="Times New Roman"/>
          <w:i/>
          <w:iCs/>
          <w:sz w:val="28"/>
          <w:szCs w:val="28"/>
        </w:rPr>
        <w:t>при подаче заявки на аккредитацию с целью первичной аккредитации данный реквизит не заполняется</w:t>
      </w:r>
      <w:r w:rsidRPr="00A9166E">
        <w:rPr>
          <w:rFonts w:ascii="Times New Roman" w:hAnsi="Times New Roman" w:cs="Times New Roman"/>
          <w:sz w:val="28"/>
          <w:szCs w:val="28"/>
        </w:rPr>
        <w:t>)</w:t>
      </w:r>
      <w:r>
        <w:rPr>
          <w:rFonts w:ascii="Times New Roman" w:hAnsi="Times New Roman" w:cs="Times New Roman"/>
          <w:sz w:val="28"/>
          <w:szCs w:val="28"/>
        </w:rPr>
        <w:t>.</w:t>
      </w:r>
    </w:p>
    <w:p w14:paraId="733BC835" w14:textId="496DDDA1" w:rsidR="00732D0C" w:rsidRPr="00A9166E"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На последующих страницах проекта</w:t>
      </w:r>
      <w:r w:rsidR="0037699A">
        <w:rPr>
          <w:rFonts w:ascii="Times New Roman" w:hAnsi="Times New Roman" w:cs="Times New Roman"/>
          <w:sz w:val="28"/>
          <w:szCs w:val="28"/>
        </w:rPr>
        <w:t xml:space="preserve"> </w:t>
      </w:r>
      <w:r w:rsidR="005B29E2" w:rsidRPr="00A9166E">
        <w:rPr>
          <w:rFonts w:ascii="Times New Roman" w:hAnsi="Times New Roman" w:cs="Times New Roman"/>
          <w:iCs/>
          <w:sz w:val="28"/>
          <w:szCs w:val="28"/>
        </w:rPr>
        <w:t xml:space="preserve">описания области аккредитации </w:t>
      </w:r>
      <w:r w:rsidR="0037699A">
        <w:rPr>
          <w:rFonts w:ascii="Times New Roman" w:hAnsi="Times New Roman" w:cs="Times New Roman"/>
          <w:sz w:val="28"/>
          <w:szCs w:val="28"/>
        </w:rPr>
        <w:t>верхний колонтитул включает</w:t>
      </w:r>
      <w:r>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реквизит </w:t>
      </w:r>
      <w:r w:rsidR="0037699A">
        <w:rPr>
          <w:rFonts w:ascii="Times New Roman" w:hAnsi="Times New Roman" w:cs="Times New Roman"/>
          <w:iCs/>
          <w:sz w:val="28"/>
          <w:szCs w:val="28"/>
        </w:rPr>
        <w:t>«</w:t>
      </w:r>
      <w:r w:rsidR="00270107">
        <w:rPr>
          <w:rFonts w:ascii="Times New Roman" w:hAnsi="Times New Roman" w:cs="Times New Roman"/>
          <w:iCs/>
          <w:sz w:val="28"/>
          <w:szCs w:val="28"/>
        </w:rPr>
        <w:t>Название вида документа</w:t>
      </w:r>
      <w:r w:rsidR="0037699A">
        <w:rPr>
          <w:rFonts w:ascii="Times New Roman" w:hAnsi="Times New Roman" w:cs="Times New Roman"/>
          <w:iCs/>
          <w:sz w:val="28"/>
          <w:szCs w:val="28"/>
        </w:rPr>
        <w:t xml:space="preserve">» </w:t>
      </w:r>
      <w:r w:rsidR="00732D0C" w:rsidRPr="00A9166E">
        <w:rPr>
          <w:rFonts w:ascii="Times New Roman" w:hAnsi="Times New Roman" w:cs="Times New Roman"/>
          <w:sz w:val="28"/>
          <w:szCs w:val="28"/>
        </w:rPr>
        <w:t xml:space="preserve">и уникальный регистрационный номер аккредитованного субъекта в реестре </w:t>
      </w:r>
      <w:r w:rsidR="009912D4" w:rsidRPr="00A9166E">
        <w:rPr>
          <w:rFonts w:ascii="Times New Roman" w:hAnsi="Times New Roman" w:cs="Times New Roman"/>
          <w:sz w:val="28"/>
          <w:szCs w:val="28"/>
        </w:rPr>
        <w:t>НСА</w:t>
      </w:r>
      <w:r w:rsidR="00DB0788" w:rsidRPr="00A9166E">
        <w:rPr>
          <w:rFonts w:ascii="Times New Roman" w:hAnsi="Times New Roman" w:cs="Times New Roman"/>
          <w:sz w:val="28"/>
          <w:szCs w:val="28"/>
        </w:rPr>
        <w:t xml:space="preserve"> (при наличии).</w:t>
      </w:r>
    </w:p>
    <w:p w14:paraId="40D595DD" w14:textId="17039319" w:rsidR="00DB0788" w:rsidRPr="00A9166E" w:rsidRDefault="00732D0C" w:rsidP="00CC0E6C">
      <w:pPr>
        <w:overflowPunct w:val="0"/>
        <w:autoSpaceDE w:val="0"/>
        <w:autoSpaceDN w:val="0"/>
        <w:adjustRightInd w:val="0"/>
        <w:spacing w:after="0" w:line="240" w:lineRule="auto"/>
        <w:ind w:firstLine="709"/>
        <w:jc w:val="both"/>
        <w:textAlignment w:val="baseline"/>
        <w:rPr>
          <w:rFonts w:ascii="Times New Roman" w:hAnsi="Times New Roman"/>
          <w:bCs/>
          <w:iCs/>
          <w:sz w:val="28"/>
          <w:szCs w:val="28"/>
        </w:rPr>
      </w:pPr>
      <w:r w:rsidRPr="00A9166E">
        <w:rPr>
          <w:rFonts w:ascii="Times New Roman" w:hAnsi="Times New Roman" w:cs="Times New Roman"/>
          <w:sz w:val="28"/>
          <w:szCs w:val="28"/>
        </w:rPr>
        <w:t xml:space="preserve">Нижний колонтитул </w:t>
      </w:r>
      <w:r w:rsidR="005C0DDF" w:rsidRPr="00A9166E">
        <w:rPr>
          <w:rFonts w:ascii="Times New Roman" w:hAnsi="Times New Roman" w:cs="Times New Roman"/>
          <w:sz w:val="28"/>
          <w:szCs w:val="28"/>
        </w:rPr>
        <w:t xml:space="preserve">проекта описания области аккредитации </w:t>
      </w:r>
      <w:r w:rsidRPr="00A9166E">
        <w:rPr>
          <w:rFonts w:ascii="Times New Roman" w:hAnsi="Times New Roman" w:cs="Times New Roman"/>
          <w:sz w:val="28"/>
          <w:szCs w:val="28"/>
        </w:rPr>
        <w:t xml:space="preserve">на всех </w:t>
      </w:r>
      <w:r w:rsidR="00C94647">
        <w:rPr>
          <w:rFonts w:ascii="Times New Roman" w:hAnsi="Times New Roman" w:cs="Times New Roman"/>
          <w:sz w:val="28"/>
          <w:szCs w:val="28"/>
        </w:rPr>
        <w:t>страницах</w:t>
      </w:r>
      <w:r w:rsidR="00C94647" w:rsidRPr="00A9166E">
        <w:rPr>
          <w:rFonts w:ascii="Times New Roman" w:hAnsi="Times New Roman" w:cs="Times New Roman"/>
          <w:sz w:val="28"/>
          <w:szCs w:val="28"/>
        </w:rPr>
        <w:t xml:space="preserve"> </w:t>
      </w:r>
      <w:r w:rsidR="002C5D4A">
        <w:rPr>
          <w:rFonts w:ascii="Times New Roman" w:hAnsi="Times New Roman" w:cs="Times New Roman"/>
          <w:sz w:val="28"/>
          <w:szCs w:val="28"/>
        </w:rPr>
        <w:t>содержит</w:t>
      </w:r>
      <w:r w:rsidR="00DB0788" w:rsidRPr="00A9166E">
        <w:rPr>
          <w:rFonts w:ascii="Times New Roman" w:hAnsi="Times New Roman" w:cs="Times New Roman"/>
          <w:sz w:val="28"/>
          <w:szCs w:val="28"/>
        </w:rPr>
        <w:t xml:space="preserve"> </w:t>
      </w:r>
      <w:r w:rsidR="00270107" w:rsidRPr="00A9166E">
        <w:rPr>
          <w:rFonts w:ascii="Times New Roman" w:hAnsi="Times New Roman" w:cs="Times New Roman"/>
          <w:sz w:val="28"/>
          <w:szCs w:val="28"/>
        </w:rPr>
        <w:t>дату, соответствующую дате подачи заявки на аккредитацию</w:t>
      </w:r>
      <w:r w:rsidR="00270107" w:rsidRPr="00270107">
        <w:rPr>
          <w:rFonts w:ascii="Times New Roman" w:hAnsi="Times New Roman"/>
          <w:sz w:val="28"/>
          <w:szCs w:val="28"/>
        </w:rPr>
        <w:t xml:space="preserve"> </w:t>
      </w:r>
      <w:r w:rsidR="00270107" w:rsidRPr="00A9166E">
        <w:rPr>
          <w:rFonts w:ascii="Times New Roman" w:hAnsi="Times New Roman"/>
          <w:sz w:val="28"/>
          <w:szCs w:val="28"/>
        </w:rPr>
        <w:t>(</w:t>
      </w:r>
      <w:r w:rsidR="00270107" w:rsidRPr="00A9166E">
        <w:rPr>
          <w:rFonts w:ascii="Times New Roman" w:hAnsi="Times New Roman"/>
          <w:bCs/>
          <w:i/>
          <w:sz w:val="28"/>
          <w:szCs w:val="28"/>
        </w:rPr>
        <w:t>размеща</w:t>
      </w:r>
      <w:r w:rsidR="00330E82">
        <w:rPr>
          <w:rFonts w:ascii="Times New Roman" w:hAnsi="Times New Roman"/>
          <w:bCs/>
          <w:i/>
          <w:sz w:val="28"/>
          <w:szCs w:val="28"/>
        </w:rPr>
        <w:t>е</w:t>
      </w:r>
      <w:r w:rsidR="00270107" w:rsidRPr="00A9166E">
        <w:rPr>
          <w:rFonts w:ascii="Times New Roman" w:hAnsi="Times New Roman"/>
          <w:bCs/>
          <w:i/>
          <w:sz w:val="28"/>
          <w:szCs w:val="28"/>
        </w:rPr>
        <w:t xml:space="preserve">тся в </w:t>
      </w:r>
      <w:r w:rsidR="00270107">
        <w:rPr>
          <w:rFonts w:ascii="Times New Roman" w:hAnsi="Times New Roman"/>
          <w:bCs/>
          <w:i/>
          <w:sz w:val="28"/>
          <w:szCs w:val="28"/>
        </w:rPr>
        <w:t>левой</w:t>
      </w:r>
      <w:r w:rsidR="00270107" w:rsidRPr="00A9166E">
        <w:rPr>
          <w:rFonts w:ascii="Times New Roman" w:hAnsi="Times New Roman"/>
          <w:bCs/>
          <w:i/>
          <w:sz w:val="28"/>
          <w:szCs w:val="28"/>
        </w:rPr>
        <w:t xml:space="preserve"> части колонтитула</w:t>
      </w:r>
      <w:r w:rsidR="00270107" w:rsidRPr="00A9166E">
        <w:rPr>
          <w:rFonts w:ascii="Times New Roman" w:hAnsi="Times New Roman"/>
          <w:bCs/>
          <w:iCs/>
          <w:sz w:val="28"/>
          <w:szCs w:val="28"/>
        </w:rPr>
        <w:t>)</w:t>
      </w:r>
      <w:r w:rsidR="00330E82">
        <w:rPr>
          <w:rFonts w:ascii="Times New Roman" w:hAnsi="Times New Roman"/>
          <w:bCs/>
          <w:iCs/>
          <w:sz w:val="28"/>
          <w:szCs w:val="28"/>
        </w:rPr>
        <w:t>,</w:t>
      </w:r>
      <w:r w:rsidR="00270107">
        <w:rPr>
          <w:rFonts w:ascii="Times New Roman" w:hAnsi="Times New Roman" w:cs="Times New Roman"/>
          <w:sz w:val="28"/>
          <w:szCs w:val="28"/>
        </w:rPr>
        <w:t xml:space="preserve"> </w:t>
      </w:r>
      <w:r w:rsidR="00C94647">
        <w:rPr>
          <w:rFonts w:ascii="Times New Roman" w:hAnsi="Times New Roman" w:cs="Times New Roman"/>
          <w:sz w:val="28"/>
          <w:szCs w:val="28"/>
        </w:rPr>
        <w:t xml:space="preserve">номер текущей страницы и </w:t>
      </w:r>
      <w:r w:rsidR="00DB0788" w:rsidRPr="00A9166E">
        <w:rPr>
          <w:rFonts w:ascii="Times New Roman" w:hAnsi="Times New Roman" w:cs="Times New Roman"/>
          <w:sz w:val="28"/>
          <w:szCs w:val="28"/>
        </w:rPr>
        <w:t>общее количество страниц</w:t>
      </w:r>
      <w:r w:rsidR="00DB0788" w:rsidRPr="00A9166E">
        <w:rPr>
          <w:rFonts w:ascii="Times New Roman" w:hAnsi="Times New Roman"/>
          <w:sz w:val="28"/>
          <w:szCs w:val="28"/>
        </w:rPr>
        <w:t xml:space="preserve"> проекта описания области аккредитации (</w:t>
      </w:r>
      <w:r w:rsidR="00DB0788" w:rsidRPr="00A9166E">
        <w:rPr>
          <w:rFonts w:ascii="Times New Roman" w:hAnsi="Times New Roman"/>
          <w:bCs/>
          <w:i/>
          <w:sz w:val="28"/>
          <w:szCs w:val="28"/>
        </w:rPr>
        <w:t>размещаются в правой части колонтитула</w:t>
      </w:r>
      <w:r w:rsidR="00DB0788" w:rsidRPr="00A9166E">
        <w:rPr>
          <w:rFonts w:ascii="Times New Roman" w:hAnsi="Times New Roman"/>
          <w:bCs/>
          <w:iCs/>
          <w:sz w:val="28"/>
          <w:szCs w:val="28"/>
        </w:rPr>
        <w:t>).</w:t>
      </w:r>
    </w:p>
    <w:p w14:paraId="06CB1FF6" w14:textId="7DD76661" w:rsidR="00261084" w:rsidRPr="00A9166E" w:rsidRDefault="00261084" w:rsidP="00CC0E6C">
      <w:pPr>
        <w:autoSpaceDE w:val="0"/>
        <w:autoSpaceDN w:val="0"/>
        <w:adjustRightInd w:val="0"/>
        <w:spacing w:after="0" w:line="240" w:lineRule="auto"/>
        <w:ind w:firstLine="709"/>
        <w:jc w:val="both"/>
        <w:rPr>
          <w:rFonts w:ascii="Times New Roman" w:hAnsi="Times New Roman" w:cs="Times New Roman"/>
          <w:iCs/>
          <w:sz w:val="28"/>
          <w:szCs w:val="28"/>
        </w:rPr>
      </w:pPr>
      <w:r w:rsidRPr="00A9166E">
        <w:rPr>
          <w:rFonts w:ascii="Times New Roman" w:hAnsi="Times New Roman" w:cs="Times New Roman"/>
          <w:b/>
          <w:sz w:val="28"/>
          <w:szCs w:val="28"/>
        </w:rPr>
        <w:t>6.4</w:t>
      </w:r>
      <w:r w:rsidRPr="00A9166E">
        <w:rPr>
          <w:rFonts w:ascii="Times New Roman" w:hAnsi="Times New Roman" w:cs="Times New Roman"/>
          <w:sz w:val="28"/>
          <w:szCs w:val="28"/>
        </w:rPr>
        <w:t xml:space="preserve"> </w:t>
      </w:r>
      <w:r w:rsidR="000B15F6">
        <w:rPr>
          <w:rFonts w:ascii="Times New Roman" w:hAnsi="Times New Roman" w:cs="Times New Roman"/>
          <w:iCs/>
          <w:sz w:val="28"/>
          <w:szCs w:val="28"/>
        </w:rPr>
        <w:t xml:space="preserve">Проект </w:t>
      </w:r>
      <w:r w:rsidR="000B15F6" w:rsidRPr="00A9166E">
        <w:rPr>
          <w:rFonts w:ascii="Times New Roman" w:hAnsi="Times New Roman" w:cs="Times New Roman"/>
          <w:iCs/>
          <w:sz w:val="28"/>
          <w:szCs w:val="28"/>
        </w:rPr>
        <w:t>описани</w:t>
      </w:r>
      <w:r w:rsidR="000B15F6">
        <w:rPr>
          <w:rFonts w:ascii="Times New Roman" w:hAnsi="Times New Roman" w:cs="Times New Roman"/>
          <w:iCs/>
          <w:sz w:val="28"/>
          <w:szCs w:val="28"/>
        </w:rPr>
        <w:t>я</w:t>
      </w:r>
      <w:r w:rsidR="000B15F6"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области аккредитации имеет сквозную нумерацию</w:t>
      </w:r>
      <w:r w:rsidR="00154452">
        <w:rPr>
          <w:rFonts w:ascii="Times New Roman" w:hAnsi="Times New Roman" w:cs="Times New Roman"/>
          <w:iCs/>
          <w:sz w:val="28"/>
          <w:szCs w:val="28"/>
        </w:rPr>
        <w:t xml:space="preserve"> пунктов (подпунктов)</w:t>
      </w:r>
      <w:r w:rsidRPr="00A9166E">
        <w:rPr>
          <w:rFonts w:ascii="Times New Roman" w:hAnsi="Times New Roman" w:cs="Times New Roman"/>
          <w:iCs/>
          <w:sz w:val="28"/>
          <w:szCs w:val="28"/>
        </w:rPr>
        <w:t>. При внесении изменений в описание области аккредитации номер исключенного пункта (подпункта) повторно не присваивается, новые характеристики в отношении одного объекта вносятся подпунктами.</w:t>
      </w:r>
    </w:p>
    <w:p w14:paraId="67C5777B" w14:textId="38CF1B22" w:rsidR="00064341" w:rsidRPr="00A9166E" w:rsidRDefault="003649F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iCs/>
          <w:sz w:val="28"/>
          <w:szCs w:val="28"/>
        </w:rPr>
      </w:pPr>
      <w:r w:rsidRPr="00A9166E">
        <w:rPr>
          <w:rFonts w:ascii="Times New Roman" w:hAnsi="Times New Roman" w:cs="Times New Roman"/>
          <w:b/>
          <w:sz w:val="28"/>
          <w:szCs w:val="28"/>
        </w:rPr>
        <w:t>6.</w:t>
      </w:r>
      <w:r w:rsidR="00261084" w:rsidRPr="00A9166E">
        <w:rPr>
          <w:rFonts w:ascii="Times New Roman" w:hAnsi="Times New Roman" w:cs="Times New Roman"/>
          <w:b/>
          <w:sz w:val="28"/>
          <w:szCs w:val="28"/>
        </w:rPr>
        <w:t>5</w:t>
      </w:r>
      <w:r w:rsidRPr="00A9166E">
        <w:rPr>
          <w:rFonts w:ascii="Times New Roman" w:hAnsi="Times New Roman" w:cs="Times New Roman"/>
          <w:sz w:val="28"/>
          <w:szCs w:val="28"/>
        </w:rPr>
        <w:t xml:space="preserve"> </w:t>
      </w:r>
      <w:r w:rsidR="00064341" w:rsidRPr="00A9166E">
        <w:rPr>
          <w:rFonts w:ascii="Times New Roman" w:hAnsi="Times New Roman" w:cs="Times New Roman"/>
          <w:iCs/>
          <w:sz w:val="28"/>
          <w:szCs w:val="28"/>
        </w:rPr>
        <w:t xml:space="preserve">В графе </w:t>
      </w:r>
      <w:r w:rsidR="000F2134">
        <w:rPr>
          <w:rFonts w:ascii="Times New Roman" w:hAnsi="Times New Roman" w:cs="Times New Roman"/>
          <w:iCs/>
          <w:sz w:val="28"/>
          <w:szCs w:val="28"/>
        </w:rPr>
        <w:t>«</w:t>
      </w:r>
      <w:r w:rsidR="000F2134" w:rsidRPr="007223D8">
        <w:rPr>
          <w:rFonts w:ascii="Times New Roman" w:hAnsi="Times New Roman" w:cs="Times New Roman"/>
          <w:iCs/>
          <w:sz w:val="28"/>
          <w:szCs w:val="28"/>
        </w:rPr>
        <w:t>Место(а) осуществления</w:t>
      </w:r>
      <w:r w:rsidR="000F2134">
        <w:rPr>
          <w:rFonts w:ascii="Times New Roman" w:hAnsi="Times New Roman" w:cs="Times New Roman"/>
          <w:iCs/>
          <w:sz w:val="28"/>
          <w:szCs w:val="28"/>
        </w:rPr>
        <w:t xml:space="preserve"> </w:t>
      </w:r>
      <w:r w:rsidR="000F2134" w:rsidRPr="007223D8">
        <w:rPr>
          <w:rFonts w:ascii="Times New Roman" w:hAnsi="Times New Roman" w:cs="Times New Roman"/>
          <w:iCs/>
          <w:sz w:val="28"/>
          <w:szCs w:val="28"/>
        </w:rPr>
        <w:t>деятельности</w:t>
      </w:r>
      <w:r w:rsidR="000F2134">
        <w:rPr>
          <w:rFonts w:ascii="Times New Roman" w:hAnsi="Times New Roman" w:cs="Times New Roman"/>
          <w:iCs/>
          <w:sz w:val="28"/>
          <w:szCs w:val="28"/>
        </w:rPr>
        <w:t>»</w:t>
      </w:r>
      <w:r w:rsidR="000F2134"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форм</w:t>
      </w:r>
      <w:r w:rsidR="00D142C2"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таблиц проекта описания области аккредитации для испытательной лаборатории</w:t>
      </w:r>
      <w:r w:rsidR="009F7FE4">
        <w:rPr>
          <w:rFonts w:ascii="Times New Roman" w:hAnsi="Times New Roman" w:cs="Times New Roman"/>
          <w:iCs/>
          <w:sz w:val="28"/>
          <w:szCs w:val="28"/>
        </w:rPr>
        <w:t xml:space="preserve"> (центра)</w:t>
      </w:r>
      <w:r w:rsidR="00064341" w:rsidRPr="00A9166E">
        <w:rPr>
          <w:rFonts w:ascii="Times New Roman" w:hAnsi="Times New Roman" w:cs="Times New Roman"/>
          <w:iCs/>
          <w:sz w:val="28"/>
          <w:szCs w:val="28"/>
        </w:rPr>
        <w:t xml:space="preserve">, измерительной лаборатории, калибровочной лаборатории, поверочной </w:t>
      </w:r>
      <w:r w:rsidR="00064341" w:rsidRPr="00A9166E">
        <w:rPr>
          <w:rFonts w:ascii="Times New Roman" w:hAnsi="Times New Roman" w:cs="Times New Roman"/>
          <w:iCs/>
          <w:sz w:val="28"/>
          <w:szCs w:val="28"/>
        </w:rPr>
        <w:lastRenderedPageBreak/>
        <w:t xml:space="preserve">лаборатории, медицинской лаборатории, инспекционного органа, провайдера проверки квалификации, производителя стандартных образцов, органа по валидации и верификации, </w:t>
      </w:r>
      <w:r w:rsidR="009F7FE4">
        <w:rPr>
          <w:rFonts w:ascii="Times New Roman" w:hAnsi="Times New Roman" w:cs="Times New Roman"/>
          <w:iCs/>
          <w:sz w:val="28"/>
          <w:szCs w:val="28"/>
        </w:rPr>
        <w:t xml:space="preserve">органа по сертификации продукции, в том числе </w:t>
      </w:r>
      <w:r w:rsidR="00DF7BD4">
        <w:rPr>
          <w:rFonts w:ascii="Times New Roman" w:hAnsi="Times New Roman" w:cs="Times New Roman"/>
          <w:iCs/>
          <w:sz w:val="28"/>
          <w:szCs w:val="28"/>
        </w:rPr>
        <w:t xml:space="preserve">органической продукции, </w:t>
      </w:r>
      <w:r w:rsidR="00DF7BD4" w:rsidRPr="00DF7BD4">
        <w:rPr>
          <w:rFonts w:ascii="Times New Roman" w:hAnsi="Times New Roman" w:cs="Times New Roman"/>
          <w:iCs/>
          <w:sz w:val="28"/>
          <w:szCs w:val="28"/>
        </w:rPr>
        <w:t xml:space="preserve">процессов, оказания услуг, выполнения работ, систем управления (менеджмента), профессиональной компетентности персонала, лесной сертификации, сертификации Халяль </w:t>
      </w:r>
      <w:r w:rsidR="00064341" w:rsidRPr="00A9166E">
        <w:rPr>
          <w:rFonts w:ascii="Times New Roman" w:hAnsi="Times New Roman" w:cs="Times New Roman"/>
          <w:iCs/>
          <w:sz w:val="28"/>
          <w:szCs w:val="28"/>
        </w:rPr>
        <w:t xml:space="preserve">указывается </w:t>
      </w:r>
      <w:r w:rsidR="00AF39D4" w:rsidRPr="00A9166E">
        <w:rPr>
          <w:rFonts w:ascii="Times New Roman" w:hAnsi="Times New Roman" w:cs="Times New Roman"/>
          <w:iCs/>
          <w:sz w:val="28"/>
          <w:szCs w:val="28"/>
        </w:rPr>
        <w:t>мест</w:t>
      </w:r>
      <w:r w:rsidR="00D142C2" w:rsidRPr="00A9166E">
        <w:rPr>
          <w:rFonts w:ascii="Times New Roman" w:hAnsi="Times New Roman" w:cs="Times New Roman"/>
          <w:iCs/>
          <w:sz w:val="28"/>
          <w:szCs w:val="28"/>
        </w:rPr>
        <w:t>о(</w:t>
      </w:r>
      <w:r w:rsidR="00AF39D4" w:rsidRPr="00A9166E">
        <w:rPr>
          <w:rFonts w:ascii="Times New Roman" w:hAnsi="Times New Roman" w:cs="Times New Roman"/>
          <w:iCs/>
          <w:sz w:val="28"/>
          <w:szCs w:val="28"/>
        </w:rPr>
        <w:t>а</w:t>
      </w:r>
      <w:r w:rsidR="00D142C2" w:rsidRPr="00A9166E">
        <w:rPr>
          <w:rFonts w:ascii="Times New Roman" w:hAnsi="Times New Roman" w:cs="Times New Roman"/>
          <w:iCs/>
          <w:sz w:val="28"/>
          <w:szCs w:val="28"/>
        </w:rPr>
        <w:t>)</w:t>
      </w:r>
      <w:r w:rsidR="00AF39D4" w:rsidRPr="00A9166E">
        <w:rPr>
          <w:rFonts w:ascii="Times New Roman" w:hAnsi="Times New Roman" w:cs="Times New Roman"/>
          <w:iCs/>
          <w:sz w:val="28"/>
          <w:szCs w:val="28"/>
        </w:rPr>
        <w:t xml:space="preserve"> осуществления деятельности.</w:t>
      </w:r>
      <w:r w:rsidR="00064341" w:rsidRPr="00A9166E">
        <w:rPr>
          <w:rFonts w:ascii="Times New Roman" w:hAnsi="Times New Roman" w:cs="Times New Roman"/>
          <w:iCs/>
          <w:sz w:val="28"/>
          <w:szCs w:val="28"/>
        </w:rPr>
        <w:t xml:space="preserve"> </w:t>
      </w:r>
    </w:p>
    <w:p w14:paraId="1A29BA4D" w14:textId="45C33976" w:rsidR="00AF39D4" w:rsidRPr="00A9166E" w:rsidRDefault="009912D4"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М</w:t>
      </w:r>
      <w:r w:rsidR="00AF39D4" w:rsidRPr="00A9166E">
        <w:rPr>
          <w:rFonts w:ascii="Times New Roman" w:hAnsi="Times New Roman" w:cs="Times New Roman"/>
          <w:sz w:val="28"/>
          <w:szCs w:val="28"/>
        </w:rPr>
        <w:t>ест</w:t>
      </w:r>
      <w:r w:rsidR="00D142C2" w:rsidRPr="00A9166E">
        <w:rPr>
          <w:rFonts w:ascii="Times New Roman" w:hAnsi="Times New Roman" w:cs="Times New Roman"/>
          <w:sz w:val="28"/>
          <w:szCs w:val="28"/>
        </w:rPr>
        <w:t>о</w:t>
      </w:r>
      <w:r w:rsidR="00AF39D4" w:rsidRPr="00A9166E">
        <w:rPr>
          <w:rFonts w:ascii="Times New Roman" w:hAnsi="Times New Roman" w:cs="Times New Roman"/>
          <w:sz w:val="28"/>
          <w:szCs w:val="28"/>
        </w:rPr>
        <w:t xml:space="preserve"> осуществления деятельности </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объекты недвижимого имущества, в которых (на которых) осуществляется деятельность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 </w:t>
      </w:r>
      <w:r w:rsidR="00D142C2" w:rsidRPr="00A9166E">
        <w:rPr>
          <w:rFonts w:ascii="Times New Roman" w:hAnsi="Times New Roman" w:cs="Times New Roman"/>
          <w:sz w:val="28"/>
          <w:szCs w:val="28"/>
        </w:rPr>
        <w:t>согласно</w:t>
      </w:r>
      <w:r w:rsidR="00AF39D4" w:rsidRPr="00A9166E">
        <w:rPr>
          <w:rFonts w:ascii="Times New Roman" w:hAnsi="Times New Roman" w:cs="Times New Roman"/>
          <w:sz w:val="28"/>
          <w:szCs w:val="28"/>
        </w:rPr>
        <w:t xml:space="preserve"> области аккредитации</w:t>
      </w:r>
      <w:r w:rsidRPr="00A9166E">
        <w:rPr>
          <w:rFonts w:ascii="Times New Roman" w:hAnsi="Times New Roman" w:cs="Times New Roman"/>
          <w:sz w:val="28"/>
          <w:szCs w:val="28"/>
        </w:rPr>
        <w:t xml:space="preserve"> (пункт 2 главы 1 Правил аккредитации)</w:t>
      </w:r>
      <w:r w:rsidR="00AF39D4" w:rsidRPr="00A9166E">
        <w:rPr>
          <w:rFonts w:ascii="Times New Roman" w:hAnsi="Times New Roman" w:cs="Times New Roman"/>
          <w:sz w:val="28"/>
          <w:szCs w:val="28"/>
        </w:rPr>
        <w:t>. К месту осуществления деятельности относятся</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места, на которых осуществляются обработка и оформление результатов деятельности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и архивирование документов;</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оборудования (при наличии);</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проведение работ по подтверждению соответствия</w:t>
      </w:r>
      <w:r w:rsidR="00FF41BD"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исследованиям (испытаниям) и измерениям, поверкам, калибровкам, инспекциям, проверкам квалификации, включая мобильные места.</w:t>
      </w:r>
    </w:p>
    <w:p w14:paraId="22EA2F1B" w14:textId="0CD4B35A" w:rsidR="00984240" w:rsidRPr="00A9166E" w:rsidRDefault="00984240"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 xml:space="preserve">При осуществлении деятельности заявителя на аккредитацию, аккредитованного субъекта по одному </w:t>
      </w:r>
      <w:r w:rsidR="00D142C2" w:rsidRPr="00A9166E">
        <w:rPr>
          <w:rFonts w:ascii="Times New Roman" w:hAnsi="Times New Roman" w:cs="Times New Roman"/>
          <w:sz w:val="28"/>
          <w:szCs w:val="28"/>
        </w:rPr>
        <w:t>месту осуществления деятельности</w:t>
      </w:r>
      <w:r w:rsidRPr="00A9166E">
        <w:rPr>
          <w:rFonts w:ascii="Times New Roman" w:hAnsi="Times New Roman" w:cs="Times New Roman"/>
          <w:sz w:val="28"/>
          <w:szCs w:val="28"/>
        </w:rPr>
        <w:t xml:space="preserve">, допускается объединение ячеек </w:t>
      </w:r>
      <w:r w:rsidR="00D142C2" w:rsidRPr="00A9166E">
        <w:rPr>
          <w:rFonts w:ascii="Times New Roman" w:hAnsi="Times New Roman" w:cs="Times New Roman"/>
          <w:sz w:val="28"/>
          <w:szCs w:val="28"/>
        </w:rPr>
        <w:t>графы</w:t>
      </w:r>
      <w:r w:rsidRPr="00A9166E">
        <w:rPr>
          <w:rFonts w:ascii="Times New Roman" w:hAnsi="Times New Roman" w:cs="Times New Roman"/>
          <w:sz w:val="28"/>
          <w:szCs w:val="28"/>
        </w:rPr>
        <w:t xml:space="preserve"> и указания адреса места осуществления деятельности единожды.</w:t>
      </w:r>
    </w:p>
    <w:p w14:paraId="269C78C7" w14:textId="17BD7F78" w:rsidR="00FF41BD" w:rsidRDefault="00FF41BD"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При осуществлении деятельности заявителя на аккредитацию, аккредитованного субъекта по нескольким (2</w:t>
      </w:r>
      <w:r w:rsidR="00064341" w:rsidRPr="00A9166E">
        <w:rPr>
          <w:rFonts w:ascii="Times New Roman" w:hAnsi="Times New Roman" w:cs="Times New Roman"/>
          <w:sz w:val="28"/>
          <w:szCs w:val="28"/>
        </w:rPr>
        <w:t>-м</w:t>
      </w:r>
      <w:r w:rsidRPr="00A9166E">
        <w:rPr>
          <w:rFonts w:ascii="Times New Roman" w:hAnsi="Times New Roman" w:cs="Times New Roman"/>
          <w:sz w:val="28"/>
          <w:szCs w:val="28"/>
        </w:rPr>
        <w:t xml:space="preserve"> и более) </w:t>
      </w:r>
      <w:r w:rsidR="00D142C2" w:rsidRPr="00A9166E">
        <w:rPr>
          <w:rFonts w:ascii="Times New Roman" w:hAnsi="Times New Roman" w:cs="Times New Roman"/>
          <w:sz w:val="28"/>
          <w:szCs w:val="28"/>
        </w:rPr>
        <w:t>местам осуществления деятельности,</w:t>
      </w:r>
      <w:r w:rsidRPr="00A9166E">
        <w:rPr>
          <w:rFonts w:ascii="Times New Roman" w:hAnsi="Times New Roman" w:cs="Times New Roman"/>
          <w:sz w:val="28"/>
          <w:szCs w:val="28"/>
        </w:rPr>
        <w:t xml:space="preserve"> указываются </w:t>
      </w:r>
      <w:r w:rsidR="00984240" w:rsidRPr="00A9166E">
        <w:rPr>
          <w:rFonts w:ascii="Times New Roman" w:hAnsi="Times New Roman" w:cs="Times New Roman"/>
          <w:sz w:val="28"/>
          <w:szCs w:val="28"/>
        </w:rPr>
        <w:t xml:space="preserve">все </w:t>
      </w:r>
      <w:r w:rsidRPr="00A9166E">
        <w:rPr>
          <w:rFonts w:ascii="Times New Roman" w:hAnsi="Times New Roman" w:cs="Times New Roman"/>
          <w:sz w:val="28"/>
          <w:szCs w:val="28"/>
        </w:rPr>
        <w:t>адреса мест осуществления деятельности</w:t>
      </w:r>
      <w:r w:rsidR="00984240" w:rsidRPr="00A9166E">
        <w:rPr>
          <w:rFonts w:ascii="Times New Roman" w:hAnsi="Times New Roman" w:cs="Times New Roman"/>
          <w:sz w:val="28"/>
          <w:szCs w:val="28"/>
        </w:rPr>
        <w:t xml:space="preserve"> для каждого пункта области аккредитации в отдельности, которые нумеруются</w:t>
      </w:r>
      <w:r w:rsidRPr="00A9166E">
        <w:rPr>
          <w:rFonts w:ascii="Times New Roman" w:hAnsi="Times New Roman" w:cs="Times New Roman"/>
          <w:sz w:val="28"/>
          <w:szCs w:val="28"/>
        </w:rPr>
        <w:t xml:space="preserve"> </w:t>
      </w:r>
      <w:r w:rsidR="00984240" w:rsidRPr="00A9166E">
        <w:rPr>
          <w:rFonts w:ascii="Times New Roman" w:hAnsi="Times New Roman" w:cs="Times New Roman"/>
          <w:sz w:val="28"/>
          <w:szCs w:val="28"/>
        </w:rPr>
        <w:t>в пределах пункта и разделяются точкой с запятой.</w:t>
      </w:r>
    </w:p>
    <w:p w14:paraId="0595ED36" w14:textId="7C50AE4E" w:rsidR="00D91908" w:rsidRDefault="00D9190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91908">
        <w:rPr>
          <w:rFonts w:ascii="Times New Roman" w:hAnsi="Times New Roman" w:cs="Times New Roman"/>
          <w:sz w:val="28"/>
          <w:szCs w:val="28"/>
        </w:rPr>
        <w:t xml:space="preserve">Для однозначной идентификации места осуществления деятельности заявителя на аккредитацию или аккредитованного субъекта, каждый адрес места осуществления деятельности должен сопровождаться </w:t>
      </w:r>
      <w:r w:rsidR="006D15D4">
        <w:rPr>
          <w:rFonts w:ascii="Times New Roman" w:hAnsi="Times New Roman" w:cs="Times New Roman"/>
          <w:sz w:val="28"/>
          <w:szCs w:val="28"/>
        </w:rPr>
        <w:t xml:space="preserve">указанием </w:t>
      </w:r>
      <w:r w:rsidRPr="00D91908">
        <w:rPr>
          <w:rFonts w:ascii="Times New Roman" w:hAnsi="Times New Roman" w:cs="Times New Roman"/>
          <w:sz w:val="28"/>
          <w:szCs w:val="28"/>
        </w:rPr>
        <w:t>наименовани</w:t>
      </w:r>
      <w:r w:rsidR="006D15D4">
        <w:rPr>
          <w:rFonts w:ascii="Times New Roman" w:hAnsi="Times New Roman" w:cs="Times New Roman"/>
          <w:sz w:val="28"/>
          <w:szCs w:val="28"/>
        </w:rPr>
        <w:t>я</w:t>
      </w:r>
      <w:r w:rsidRPr="00D91908">
        <w:rPr>
          <w:rFonts w:ascii="Times New Roman" w:hAnsi="Times New Roman" w:cs="Times New Roman"/>
          <w:sz w:val="28"/>
          <w:szCs w:val="28"/>
        </w:rPr>
        <w:t xml:space="preserve"> конкретного подразделения (при количестве подразделений и/или адрес</w:t>
      </w:r>
      <w:r w:rsidR="001F75E2">
        <w:rPr>
          <w:rFonts w:ascii="Times New Roman" w:hAnsi="Times New Roman" w:cs="Times New Roman"/>
          <w:sz w:val="28"/>
          <w:szCs w:val="28"/>
        </w:rPr>
        <w:t>ов</w:t>
      </w:r>
      <w:r w:rsidRPr="00D91908">
        <w:rPr>
          <w:rFonts w:ascii="Times New Roman" w:hAnsi="Times New Roman" w:cs="Times New Roman"/>
          <w:sz w:val="28"/>
          <w:szCs w:val="28"/>
        </w:rPr>
        <w:t xml:space="preserve"> более одного).</w:t>
      </w:r>
    </w:p>
    <w:p w14:paraId="5D74C5AA"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64AB07A2"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205105DC" w14:textId="2131AD74" w:rsidR="004B6FCC" w:rsidRDefault="004B6FCC"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br w:type="page"/>
      </w:r>
    </w:p>
    <w:p w14:paraId="7D7BAC9B" w14:textId="60595C7F" w:rsidR="002630AD" w:rsidRPr="006B3C59" w:rsidRDefault="003649F8" w:rsidP="000A7088">
      <w:pPr>
        <w:pStyle w:val="1"/>
        <w:keepNext w:val="0"/>
        <w:keepLines w:val="0"/>
        <w:widowControl w:val="0"/>
        <w:spacing w:before="120" w:after="120"/>
        <w:ind w:firstLine="709"/>
        <w:jc w:val="both"/>
        <w:rPr>
          <w:rFonts w:ascii="Times New Roman" w:hAnsi="Times New Roman" w:cs="Times New Roman"/>
          <w:iCs/>
          <w:color w:val="000000" w:themeColor="text1"/>
        </w:rPr>
      </w:pPr>
      <w:bookmarkStart w:id="9" w:name="_Toc226967730"/>
      <w:r w:rsidRPr="006B3C59">
        <w:rPr>
          <w:rFonts w:ascii="Times New Roman" w:hAnsi="Times New Roman" w:cs="Times New Roman"/>
          <w:iCs/>
          <w:color w:val="000000" w:themeColor="text1"/>
        </w:rPr>
        <w:lastRenderedPageBreak/>
        <w:t xml:space="preserve">7. </w:t>
      </w:r>
      <w:r w:rsidR="002630AD" w:rsidRPr="006B3C59">
        <w:rPr>
          <w:rFonts w:ascii="Times New Roman" w:hAnsi="Times New Roman" w:cs="Times New Roman"/>
          <w:iCs/>
          <w:color w:val="000000" w:themeColor="text1"/>
        </w:rPr>
        <w:t xml:space="preserve">ПОРЯДОК ОФОРМЛЕНИЯ ТАБЛИЦ </w:t>
      </w:r>
      <w:r w:rsidR="008D43AC" w:rsidRPr="006B3C59">
        <w:rPr>
          <w:rFonts w:ascii="Times New Roman" w:hAnsi="Times New Roman" w:cs="Times New Roman"/>
          <w:iCs/>
          <w:color w:val="000000" w:themeColor="text1"/>
        </w:rPr>
        <w:t xml:space="preserve">ПРОЕКТА </w:t>
      </w:r>
      <w:r w:rsidR="002630AD" w:rsidRPr="006B3C59">
        <w:rPr>
          <w:rFonts w:ascii="Times New Roman" w:hAnsi="Times New Roman" w:cs="Times New Roman"/>
          <w:iCs/>
          <w:color w:val="000000" w:themeColor="text1"/>
        </w:rPr>
        <w:t>ОПИСАНИЯ ОБЛАСТИ АККРЕДИТАЦИИ</w:t>
      </w:r>
      <w:bookmarkEnd w:id="9"/>
    </w:p>
    <w:p w14:paraId="7874F279" w14:textId="44D199DA" w:rsidR="000C15C7" w:rsidRPr="00A9166E" w:rsidRDefault="000C15C7" w:rsidP="00D60C8D">
      <w:pPr>
        <w:pStyle w:val="a4"/>
        <w:widowControl w:val="0"/>
        <w:numPr>
          <w:ilvl w:val="0"/>
          <w:numId w:val="33"/>
        </w:numPr>
        <w:spacing w:after="0" w:line="240" w:lineRule="auto"/>
        <w:ind w:left="0" w:firstLine="709"/>
        <w:jc w:val="both"/>
        <w:outlineLvl w:val="1"/>
        <w:rPr>
          <w:rFonts w:ascii="Times New Roman" w:hAnsi="Times New Roman" w:cs="Times New Roman"/>
          <w:sz w:val="28"/>
          <w:szCs w:val="28"/>
        </w:rPr>
      </w:pPr>
      <w:bookmarkStart w:id="10" w:name="_Toc226967731"/>
      <w:r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C62431" w:rsidRPr="00A9166E">
        <w:rPr>
          <w:rFonts w:ascii="Times New Roman" w:hAnsi="Times New Roman" w:cs="Times New Roman"/>
          <w:sz w:val="28"/>
          <w:szCs w:val="28"/>
        </w:rPr>
        <w:t>испытательной</w:t>
      </w:r>
      <w:r w:rsidR="00D142C2" w:rsidRPr="00A9166E">
        <w:rPr>
          <w:rFonts w:ascii="Times New Roman" w:hAnsi="Times New Roman" w:cs="Times New Roman"/>
          <w:sz w:val="28"/>
          <w:szCs w:val="28"/>
        </w:rPr>
        <w:t xml:space="preserve"> лаборатории</w:t>
      </w:r>
      <w:r w:rsidR="00D60C8D">
        <w:rPr>
          <w:rFonts w:ascii="Times New Roman" w:hAnsi="Times New Roman" w:cs="Times New Roman"/>
          <w:sz w:val="28"/>
          <w:szCs w:val="28"/>
        </w:rPr>
        <w:t xml:space="preserve"> (центра)</w:t>
      </w:r>
      <w:r w:rsidR="00D142C2" w:rsidRPr="00A9166E">
        <w:rPr>
          <w:rFonts w:ascii="Times New Roman" w:hAnsi="Times New Roman" w:cs="Times New Roman"/>
          <w:sz w:val="28"/>
          <w:szCs w:val="28"/>
        </w:rPr>
        <w:t xml:space="preserve">, </w:t>
      </w:r>
      <w:r w:rsidR="00C62431" w:rsidRPr="00A9166E">
        <w:rPr>
          <w:rFonts w:ascii="Times New Roman" w:hAnsi="Times New Roman" w:cs="Times New Roman"/>
          <w:sz w:val="28"/>
          <w:szCs w:val="28"/>
        </w:rPr>
        <w:t xml:space="preserve">измерительной </w:t>
      </w:r>
      <w:r w:rsidRPr="00A9166E">
        <w:rPr>
          <w:rFonts w:ascii="Times New Roman" w:hAnsi="Times New Roman" w:cs="Times New Roman"/>
          <w:sz w:val="28"/>
          <w:szCs w:val="28"/>
        </w:rPr>
        <w:t>лаборатори</w:t>
      </w:r>
      <w:r w:rsidR="00D142C2" w:rsidRPr="00A9166E">
        <w:rPr>
          <w:rFonts w:ascii="Times New Roman" w:hAnsi="Times New Roman" w:cs="Times New Roman"/>
          <w:sz w:val="28"/>
          <w:szCs w:val="28"/>
        </w:rPr>
        <w:t>и</w:t>
      </w:r>
      <w:r w:rsidRPr="00A9166E">
        <w:rPr>
          <w:rFonts w:ascii="Times New Roman" w:hAnsi="Times New Roman" w:cs="Times New Roman"/>
          <w:sz w:val="28"/>
          <w:szCs w:val="28"/>
        </w:rPr>
        <w:t xml:space="preserve"> приведены в таблице 1.</w:t>
      </w:r>
      <w:bookmarkEnd w:id="10"/>
      <w:r w:rsidRPr="00A9166E">
        <w:rPr>
          <w:rFonts w:ascii="Times New Roman" w:hAnsi="Times New Roman" w:cs="Times New Roman"/>
          <w:sz w:val="28"/>
          <w:szCs w:val="28"/>
        </w:rPr>
        <w:t xml:space="preserve"> </w:t>
      </w:r>
    </w:p>
    <w:p w14:paraId="00B45971" w14:textId="77777777" w:rsidR="00CF2E92" w:rsidRDefault="00CF2E92" w:rsidP="00BF7FA6">
      <w:pPr>
        <w:widowControl w:val="0"/>
        <w:spacing w:after="0"/>
        <w:ind w:left="360"/>
        <w:jc w:val="right"/>
        <w:rPr>
          <w:rFonts w:ascii="Times New Roman" w:hAnsi="Times New Roman" w:cs="Times New Roman"/>
          <w:b/>
          <w:sz w:val="28"/>
          <w:szCs w:val="24"/>
        </w:rPr>
      </w:pPr>
    </w:p>
    <w:p w14:paraId="1F43AC68" w14:textId="1F818BCC" w:rsidR="000C15C7" w:rsidRPr="00A9166E" w:rsidRDefault="000C15C7" w:rsidP="00BF7FA6">
      <w:pPr>
        <w:widowControl w:val="0"/>
        <w:spacing w:after="0"/>
        <w:ind w:left="360"/>
        <w:jc w:val="right"/>
        <w:rPr>
          <w:rFonts w:ascii="Times New Roman" w:hAnsi="Times New Roman" w:cs="Times New Roman"/>
          <w:b/>
          <w:sz w:val="28"/>
          <w:szCs w:val="24"/>
        </w:rPr>
      </w:pPr>
      <w:r w:rsidRPr="00A9166E">
        <w:rPr>
          <w:rFonts w:ascii="Times New Roman" w:hAnsi="Times New Roman" w:cs="Times New Roman"/>
          <w:b/>
          <w:sz w:val="28"/>
          <w:szCs w:val="24"/>
        </w:rPr>
        <w:t>Таблица 1</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22"/>
        <w:gridCol w:w="6597"/>
      </w:tblGrid>
      <w:tr w:rsidR="0025602C" w:rsidRPr="00A9166E" w14:paraId="54E812B3" w14:textId="77777777" w:rsidTr="00C07FFB">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239D2C0"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F56AF5E"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B929C04"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597" w:type="dxa"/>
            <w:tcBorders>
              <w:top w:val="single" w:sz="4" w:space="0" w:color="auto"/>
              <w:left w:val="single" w:sz="4" w:space="0" w:color="auto"/>
              <w:bottom w:val="single" w:sz="4" w:space="0" w:color="auto"/>
              <w:right w:val="single" w:sz="4" w:space="0" w:color="auto"/>
            </w:tcBorders>
            <w:vAlign w:val="center"/>
            <w:hideMark/>
          </w:tcPr>
          <w:p w14:paraId="55A5CE4C" w14:textId="0A67DA82"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25602C" w:rsidRPr="00A9166E" w14:paraId="3E135177" w14:textId="77777777" w:rsidTr="00D142C2">
        <w:trPr>
          <w:jc w:val="center"/>
        </w:trPr>
        <w:tc>
          <w:tcPr>
            <w:tcW w:w="992" w:type="dxa"/>
            <w:tcBorders>
              <w:top w:val="single" w:sz="4" w:space="0" w:color="auto"/>
              <w:left w:val="single" w:sz="4" w:space="0" w:color="auto"/>
              <w:bottom w:val="single" w:sz="4" w:space="0" w:color="auto"/>
              <w:right w:val="single" w:sz="4" w:space="0" w:color="auto"/>
            </w:tcBorders>
            <w:hideMark/>
          </w:tcPr>
          <w:p w14:paraId="708C13AF" w14:textId="77777777"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48DC1949" w14:textId="77777777" w:rsidR="000C15C7" w:rsidRPr="00A9166E" w:rsidRDefault="000C15C7"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597" w:type="dxa"/>
            <w:tcBorders>
              <w:top w:val="single" w:sz="4" w:space="0" w:color="auto"/>
              <w:left w:val="single" w:sz="4" w:space="0" w:color="auto"/>
              <w:bottom w:val="single" w:sz="4" w:space="0" w:color="auto"/>
              <w:right w:val="single" w:sz="4" w:space="0" w:color="auto"/>
            </w:tcBorders>
            <w:vAlign w:val="center"/>
            <w:hideMark/>
          </w:tcPr>
          <w:p w14:paraId="4CDFE5B8" w14:textId="149E3F36"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пункта/подпункта объект</w:t>
            </w:r>
            <w:r w:rsidR="00D142C2" w:rsidRPr="00A9166E">
              <w:rPr>
                <w:rFonts w:ascii="Times New Roman" w:hAnsi="Times New Roman"/>
                <w:bCs/>
                <w:iCs/>
                <w:sz w:val="26"/>
                <w:szCs w:val="26"/>
              </w:rPr>
              <w:t>а</w:t>
            </w:r>
            <w:r w:rsidRPr="00A9166E">
              <w:rPr>
                <w:rFonts w:ascii="Times New Roman" w:hAnsi="Times New Roman"/>
                <w:bCs/>
                <w:iCs/>
                <w:sz w:val="26"/>
                <w:szCs w:val="26"/>
              </w:rPr>
              <w:t xml:space="preserve"> и определяемых характеристик </w:t>
            </w:r>
            <w:r w:rsidR="00D142C2" w:rsidRPr="00A9166E">
              <w:rPr>
                <w:rFonts w:ascii="Times New Roman" w:hAnsi="Times New Roman"/>
                <w:bCs/>
                <w:iCs/>
                <w:sz w:val="26"/>
                <w:szCs w:val="26"/>
              </w:rPr>
              <w:t xml:space="preserve">(показателя, параметра) </w:t>
            </w:r>
            <w:r w:rsidRPr="00A9166E">
              <w:rPr>
                <w:rFonts w:ascii="Times New Roman" w:hAnsi="Times New Roman"/>
                <w:bCs/>
                <w:iCs/>
                <w:sz w:val="26"/>
                <w:szCs w:val="26"/>
              </w:rPr>
              <w:t>данного объекта.</w:t>
            </w:r>
          </w:p>
          <w:p w14:paraId="447CAF37" w14:textId="77777777"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и определяемой характеристике (показателю, параметру) на весь цикл аккредитации.</w:t>
            </w:r>
          </w:p>
          <w:p w14:paraId="7E5AB5FB" w14:textId="48D5917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другой определяемой характеристике</w:t>
            </w:r>
            <w:r w:rsidR="00D142C2" w:rsidRPr="00A9166E">
              <w:rPr>
                <w:rFonts w:ascii="Times New Roman" w:hAnsi="Times New Roman"/>
                <w:bCs/>
                <w:iCs/>
                <w:sz w:val="26"/>
                <w:szCs w:val="26"/>
              </w:rPr>
              <w:t xml:space="preserve"> (показателю, параметру)</w:t>
            </w:r>
            <w:r w:rsidRPr="00A9166E">
              <w:rPr>
                <w:rFonts w:ascii="Times New Roman" w:hAnsi="Times New Roman"/>
                <w:bCs/>
                <w:iCs/>
                <w:sz w:val="26"/>
                <w:szCs w:val="26"/>
              </w:rPr>
              <w:t xml:space="preserve">, пункт исключается из </w:t>
            </w:r>
            <w:r w:rsidR="00C62431" w:rsidRPr="00A9166E">
              <w:rPr>
                <w:rFonts w:ascii="Times New Roman" w:hAnsi="Times New Roman"/>
                <w:bCs/>
                <w:iCs/>
                <w:sz w:val="26"/>
                <w:szCs w:val="26"/>
              </w:rPr>
              <w:t xml:space="preserve">описания </w:t>
            </w:r>
            <w:r w:rsidRPr="00A9166E">
              <w:rPr>
                <w:rFonts w:ascii="Times New Roman" w:hAnsi="Times New Roman"/>
                <w:bCs/>
                <w:iCs/>
                <w:sz w:val="26"/>
                <w:szCs w:val="26"/>
              </w:rPr>
              <w:t xml:space="preserve">области аккредитации и </w:t>
            </w:r>
            <w:r w:rsidR="00CD2F01">
              <w:rPr>
                <w:rFonts w:ascii="Times New Roman" w:hAnsi="Times New Roman"/>
                <w:bCs/>
                <w:iCs/>
                <w:sz w:val="26"/>
                <w:szCs w:val="26"/>
              </w:rPr>
              <w:t>в</w:t>
            </w:r>
            <w:r w:rsidRPr="00A9166E">
              <w:rPr>
                <w:rFonts w:ascii="Times New Roman" w:hAnsi="Times New Roman"/>
                <w:bCs/>
                <w:iCs/>
                <w:sz w:val="26"/>
                <w:szCs w:val="26"/>
              </w:rPr>
              <w:t xml:space="preserve"> </w:t>
            </w:r>
            <w:r w:rsidR="00CD2F01" w:rsidRPr="00A9166E">
              <w:rPr>
                <w:rFonts w:ascii="Times New Roman" w:hAnsi="Times New Roman"/>
                <w:bCs/>
                <w:iCs/>
                <w:sz w:val="26"/>
                <w:szCs w:val="26"/>
              </w:rPr>
              <w:t>текуще</w:t>
            </w:r>
            <w:r w:rsidR="00CD2F01">
              <w:rPr>
                <w:rFonts w:ascii="Times New Roman" w:hAnsi="Times New Roman"/>
                <w:bCs/>
                <w:iCs/>
                <w:sz w:val="26"/>
                <w:szCs w:val="26"/>
              </w:rPr>
              <w:t>м</w:t>
            </w:r>
            <w:r w:rsidR="00CD2F01" w:rsidRPr="00A9166E">
              <w:rPr>
                <w:rFonts w:ascii="Times New Roman" w:hAnsi="Times New Roman"/>
                <w:bCs/>
                <w:iCs/>
                <w:sz w:val="26"/>
                <w:szCs w:val="26"/>
              </w:rPr>
              <w:t xml:space="preserve"> цикл</w:t>
            </w:r>
            <w:r w:rsidR="00CD2F0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90458B0" w14:textId="3C6ABC0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добавлении в область аккредитации новых определяемых характеристик </w:t>
            </w:r>
            <w:r w:rsidR="00D142C2" w:rsidRPr="00A9166E">
              <w:rPr>
                <w:rFonts w:ascii="Times New Roman" w:hAnsi="Times New Roman"/>
                <w:bCs/>
                <w:iCs/>
                <w:sz w:val="26"/>
                <w:szCs w:val="26"/>
              </w:rPr>
              <w:t xml:space="preserve">(показателей, параметров) </w:t>
            </w:r>
            <w:r w:rsidRPr="00A9166E">
              <w:rPr>
                <w:rFonts w:ascii="Times New Roman" w:hAnsi="Times New Roman"/>
                <w:bCs/>
                <w:iCs/>
                <w:sz w:val="26"/>
                <w:szCs w:val="26"/>
              </w:rPr>
              <w:t>нумерация продолжается в пределах нумерации этого объекта.</w:t>
            </w:r>
          </w:p>
          <w:p w14:paraId="4A108313" w14:textId="0FCB1999" w:rsidR="000C15C7"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 объекта ему присваивается новый порядковый номер пункта/подпункта.</w:t>
            </w:r>
            <w:r w:rsidR="00C6265A">
              <w:rPr>
                <w:rFonts w:ascii="Times New Roman" w:hAnsi="Times New Roman"/>
                <w:bCs/>
                <w:iCs/>
                <w:sz w:val="26"/>
                <w:szCs w:val="26"/>
              </w:rPr>
              <w:t xml:space="preserve"> </w:t>
            </w:r>
          </w:p>
          <w:p w14:paraId="7D897421" w14:textId="77777777"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FAE0339" w14:textId="06955F22"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w:t>
            </w:r>
          </w:p>
          <w:p w14:paraId="447F510E" w14:textId="6A5700FA"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и за его пределами; </w:t>
            </w:r>
          </w:p>
          <w:p w14:paraId="213F452F" w14:textId="095DC086" w:rsidR="006F3DD6"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аккредитации; </w:t>
            </w:r>
          </w:p>
          <w:p w14:paraId="0AF2510A" w14:textId="3A39161D"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78A63AA9" w14:textId="6D822A33"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p w14:paraId="38916D1A" w14:textId="5E0B7A8B"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«СФС» – в случае подтверждения соответствия требованиям единых санитарно-эпидемиологических и гигиенических требований и процедур, ветеринарно-санитарных и карантинных фитосанитарных требований, включаемых в ТР ТС (ЕАЭС).</w:t>
            </w:r>
          </w:p>
        </w:tc>
      </w:tr>
      <w:tr w:rsidR="000C15C7" w:rsidRPr="00A9166E" w14:paraId="609A25B2" w14:textId="77777777" w:rsidTr="00C07FFB">
        <w:trPr>
          <w:jc w:val="center"/>
        </w:trPr>
        <w:tc>
          <w:tcPr>
            <w:tcW w:w="992" w:type="dxa"/>
            <w:tcBorders>
              <w:top w:val="single" w:sz="4" w:space="0" w:color="auto"/>
              <w:left w:val="single" w:sz="4" w:space="0" w:color="auto"/>
              <w:bottom w:val="single" w:sz="4" w:space="0" w:color="auto"/>
              <w:right w:val="single" w:sz="4" w:space="0" w:color="auto"/>
            </w:tcBorders>
          </w:tcPr>
          <w:p w14:paraId="0B295411" w14:textId="79753731"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lastRenderedPageBreak/>
              <w:t>2</w:t>
            </w:r>
          </w:p>
        </w:tc>
        <w:tc>
          <w:tcPr>
            <w:tcW w:w="2322" w:type="dxa"/>
            <w:tcBorders>
              <w:top w:val="single" w:sz="4" w:space="0" w:color="auto"/>
              <w:left w:val="single" w:sz="4" w:space="0" w:color="auto"/>
              <w:bottom w:val="single" w:sz="4" w:space="0" w:color="auto"/>
              <w:right w:val="single" w:sz="4" w:space="0" w:color="auto"/>
            </w:tcBorders>
          </w:tcPr>
          <w:p w14:paraId="4B8AC53A" w14:textId="31DE695D" w:rsidR="000C15C7" w:rsidRPr="00A9166E" w:rsidRDefault="000C15C7"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объекта</w:t>
            </w:r>
          </w:p>
        </w:tc>
        <w:tc>
          <w:tcPr>
            <w:tcW w:w="6597" w:type="dxa"/>
            <w:tcBorders>
              <w:top w:val="single" w:sz="4" w:space="0" w:color="auto"/>
              <w:left w:val="single" w:sz="4" w:space="0" w:color="auto"/>
              <w:bottom w:val="single" w:sz="4" w:space="0" w:color="auto"/>
              <w:right w:val="single" w:sz="4" w:space="0" w:color="auto"/>
            </w:tcBorders>
          </w:tcPr>
          <w:p w14:paraId="7C4925C8" w14:textId="77777777" w:rsidR="00DE5229" w:rsidRDefault="0025602C" w:rsidP="00DE5229">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объекта в полном соответствии с его наименованием, установленным в документах, устанавливающих требования к объекту. При наличии разных наименований принимается наименование объекта, которое приведено в документе высшего уровня.</w:t>
            </w:r>
          </w:p>
          <w:p w14:paraId="25BD0CA0" w14:textId="788DC74E" w:rsidR="00DE5229"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w:t>
            </w:r>
            <w:r w:rsidRPr="00A9166E">
              <w:rPr>
                <w:rFonts w:ascii="Times New Roman" w:hAnsi="Times New Roman"/>
                <w:bCs/>
                <w:iCs/>
                <w:sz w:val="26"/>
                <w:szCs w:val="26"/>
              </w:rPr>
              <w:t>аименовани</w:t>
            </w:r>
            <w:r>
              <w:rPr>
                <w:rFonts w:ascii="Times New Roman" w:hAnsi="Times New Roman"/>
                <w:bCs/>
                <w:iCs/>
                <w:sz w:val="26"/>
                <w:szCs w:val="26"/>
              </w:rPr>
              <w:t>я о</w:t>
            </w:r>
            <w:r w:rsidR="00DE5229" w:rsidRPr="00DE5229">
              <w:rPr>
                <w:rFonts w:ascii="Times New Roman" w:hAnsi="Times New Roman" w:cs="Times New Roman"/>
                <w:sz w:val="26"/>
                <w:szCs w:val="26"/>
              </w:rPr>
              <w:t>бъект</w:t>
            </w:r>
            <w:r>
              <w:rPr>
                <w:rFonts w:ascii="Times New Roman" w:hAnsi="Times New Roman" w:cs="Times New Roman"/>
                <w:sz w:val="26"/>
                <w:szCs w:val="26"/>
              </w:rPr>
              <w:t>ов</w:t>
            </w:r>
            <w:r w:rsidR="00DE5229" w:rsidRPr="00DE5229">
              <w:rPr>
                <w:rFonts w:ascii="Times New Roman" w:hAnsi="Times New Roman" w:cs="Times New Roman"/>
                <w:sz w:val="26"/>
                <w:szCs w:val="26"/>
              </w:rPr>
              <w:t xml:space="preserve"> указываются в алфавитном порядке</w:t>
            </w:r>
            <w:r w:rsidR="00DE5229">
              <w:rPr>
                <w:rFonts w:ascii="Times New Roman" w:hAnsi="Times New Roman" w:cs="Times New Roman"/>
                <w:sz w:val="26"/>
                <w:szCs w:val="26"/>
              </w:rPr>
              <w:t>.</w:t>
            </w:r>
          </w:p>
        </w:tc>
      </w:tr>
      <w:tr w:rsidR="000C15C7" w:rsidRPr="00A9166E" w14:paraId="4CA3A103"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50936C89" w14:textId="20D34AB0"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3</w:t>
            </w:r>
          </w:p>
        </w:tc>
        <w:tc>
          <w:tcPr>
            <w:tcW w:w="2322" w:type="dxa"/>
            <w:tcBorders>
              <w:top w:val="single" w:sz="4" w:space="0" w:color="auto"/>
              <w:left w:val="single" w:sz="4" w:space="0" w:color="auto"/>
              <w:bottom w:val="single" w:sz="4" w:space="0" w:color="auto"/>
              <w:right w:val="single" w:sz="4" w:space="0" w:color="auto"/>
            </w:tcBorders>
          </w:tcPr>
          <w:p w14:paraId="42B7B476" w14:textId="2F240F79" w:rsidR="000C15C7" w:rsidRPr="00A9166E" w:rsidRDefault="000C15C7"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bCs/>
                <w:iCs/>
                <w:sz w:val="26"/>
                <w:szCs w:val="26"/>
              </w:rPr>
              <w:t>Код</w:t>
            </w:r>
          </w:p>
        </w:tc>
        <w:tc>
          <w:tcPr>
            <w:tcW w:w="6597" w:type="dxa"/>
            <w:tcBorders>
              <w:top w:val="single" w:sz="4" w:space="0" w:color="auto"/>
              <w:left w:val="single" w:sz="4" w:space="0" w:color="auto"/>
              <w:bottom w:val="single" w:sz="4" w:space="0" w:color="auto"/>
              <w:right w:val="single" w:sz="4" w:space="0" w:color="auto"/>
            </w:tcBorders>
          </w:tcPr>
          <w:p w14:paraId="1C92F3E7" w14:textId="07B2E70D" w:rsidR="000C15C7" w:rsidRPr="00A9166E" w:rsidRDefault="000C15C7"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25602C" w:rsidRPr="00A9166E" w14:paraId="6CDAD384"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23A71370" w14:textId="48520E6F" w:rsidR="0025602C" w:rsidRPr="00A9166E" w:rsidRDefault="0025602C"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4</w:t>
            </w:r>
          </w:p>
        </w:tc>
        <w:tc>
          <w:tcPr>
            <w:tcW w:w="2322" w:type="dxa"/>
            <w:tcBorders>
              <w:top w:val="single" w:sz="4" w:space="0" w:color="auto"/>
              <w:left w:val="single" w:sz="4" w:space="0" w:color="auto"/>
              <w:bottom w:val="single" w:sz="4" w:space="0" w:color="auto"/>
              <w:right w:val="single" w:sz="4" w:space="0" w:color="auto"/>
            </w:tcBorders>
          </w:tcPr>
          <w:p w14:paraId="5BA175E5" w14:textId="3AFDAB61" w:rsidR="0025602C" w:rsidRPr="00A9166E" w:rsidRDefault="0025602C"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характеристики (показатель, параметры)</w:t>
            </w:r>
          </w:p>
        </w:tc>
        <w:tc>
          <w:tcPr>
            <w:tcW w:w="6597" w:type="dxa"/>
            <w:tcBorders>
              <w:top w:val="single" w:sz="4" w:space="0" w:color="auto"/>
              <w:left w:val="single" w:sz="4" w:space="0" w:color="auto"/>
              <w:bottom w:val="single" w:sz="4" w:space="0" w:color="auto"/>
              <w:right w:val="single" w:sz="4" w:space="0" w:color="auto"/>
            </w:tcBorders>
          </w:tcPr>
          <w:p w14:paraId="74F95991" w14:textId="443B8F5A" w:rsidR="0025602C" w:rsidRPr="00A9166E"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xml:space="preserve">) исследуемой (испытываемой) и измеряемой величины объекта с указанием, при необходимости (по рекомендации ТК), показателей точности метода исследований (испытаний) и измерений, погрешности или неопределенности измерений, диапазона исследований (испытаний) и измерений с указанием единиц величин. </w:t>
            </w:r>
          </w:p>
          <w:p w14:paraId="1CEE18F2" w14:textId="170C729E" w:rsidR="0025602C"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указывается в полном соответствии с его наименованием, установленным в документах,</w:t>
            </w:r>
            <w:r w:rsidR="000F2134">
              <w:rPr>
                <w:rFonts w:ascii="Times New Roman" w:hAnsi="Times New Roman"/>
                <w:bCs/>
                <w:iCs/>
                <w:sz w:val="26"/>
                <w:szCs w:val="26"/>
              </w:rPr>
              <w:t xml:space="preserve"> содержащих</w:t>
            </w:r>
            <w:r w:rsidRPr="00A9166E">
              <w:rPr>
                <w:rFonts w:ascii="Times New Roman" w:hAnsi="Times New Roman"/>
                <w:bCs/>
                <w:iCs/>
                <w:sz w:val="26"/>
                <w:szCs w:val="26"/>
              </w:rPr>
              <w:t xml:space="preserve"> </w:t>
            </w:r>
            <w:r w:rsidR="000F2134">
              <w:rPr>
                <w:rFonts w:ascii="Times New Roman" w:hAnsi="Times New Roman"/>
                <w:bCs/>
                <w:iCs/>
                <w:sz w:val="26"/>
                <w:szCs w:val="26"/>
              </w:rPr>
              <w:t>метод исследований (испытаний) и измерений, в том числе правила отборов образцов</w:t>
            </w:r>
            <w:r w:rsidRPr="00A9166E">
              <w:rPr>
                <w:rFonts w:ascii="Times New Roman" w:hAnsi="Times New Roman"/>
                <w:bCs/>
                <w:iCs/>
                <w:sz w:val="26"/>
                <w:szCs w:val="26"/>
              </w:rPr>
              <w:t>.</w:t>
            </w:r>
          </w:p>
          <w:p w14:paraId="0130F099" w14:textId="4038FA68" w:rsidR="004E25A9" w:rsidRDefault="00055FA1" w:rsidP="00BF7FA6">
            <w:pPr>
              <w:widowControl w:val="0"/>
              <w:tabs>
                <w:tab w:val="right" w:pos="6677"/>
              </w:tabs>
              <w:spacing w:after="0" w:line="240" w:lineRule="auto"/>
              <w:jc w:val="both"/>
              <w:rPr>
                <w:rFonts w:ascii="Times New Roman" w:hAnsi="Times New Roman"/>
                <w:bCs/>
                <w:iCs/>
                <w:sz w:val="26"/>
                <w:szCs w:val="26"/>
              </w:rPr>
            </w:pPr>
            <w:r>
              <w:rPr>
                <w:rFonts w:ascii="Times New Roman" w:hAnsi="Times New Roman"/>
                <w:bCs/>
                <w:iCs/>
                <w:sz w:val="26"/>
                <w:szCs w:val="26"/>
              </w:rPr>
              <w:t xml:space="preserve">Допускается указывать наименование характеристик объекта (показателей, параметров) в соответствии с </w:t>
            </w:r>
            <w:r w:rsidR="00CC3153">
              <w:rPr>
                <w:rFonts w:ascii="Times New Roman" w:hAnsi="Times New Roman"/>
                <w:bCs/>
                <w:iCs/>
                <w:sz w:val="26"/>
                <w:szCs w:val="26"/>
              </w:rPr>
              <w:t xml:space="preserve">документами, устанавливающими технические требования к объекту, применяемыми заявителем на аккредитацию, аккредитованным субъектом для специфических областей деятельности. </w:t>
            </w:r>
          </w:p>
          <w:p w14:paraId="5C34B399" w14:textId="4B3375B6" w:rsidR="00CA3C43"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Наименования х</w:t>
            </w:r>
            <w:r w:rsidR="00DE5229" w:rsidRPr="00DE5229">
              <w:rPr>
                <w:rFonts w:ascii="Times New Roman" w:hAnsi="Times New Roman"/>
                <w:bCs/>
                <w:iCs/>
                <w:sz w:val="26"/>
                <w:szCs w:val="26"/>
              </w:rPr>
              <w:t>арактеристик (показател</w:t>
            </w:r>
            <w:r>
              <w:rPr>
                <w:rFonts w:ascii="Times New Roman" w:hAnsi="Times New Roman"/>
                <w:bCs/>
                <w:iCs/>
                <w:sz w:val="26"/>
                <w:szCs w:val="26"/>
              </w:rPr>
              <w:t>ей</w:t>
            </w:r>
            <w:r w:rsidR="00DE5229" w:rsidRPr="00DE5229">
              <w:rPr>
                <w:rFonts w:ascii="Times New Roman" w:hAnsi="Times New Roman"/>
                <w:bCs/>
                <w:iCs/>
                <w:sz w:val="26"/>
                <w:szCs w:val="26"/>
              </w:rPr>
              <w:t>, параметр</w:t>
            </w:r>
            <w:r>
              <w:rPr>
                <w:rFonts w:ascii="Times New Roman" w:hAnsi="Times New Roman"/>
                <w:bCs/>
                <w:iCs/>
                <w:sz w:val="26"/>
                <w:szCs w:val="26"/>
              </w:rPr>
              <w:t>ов</w:t>
            </w:r>
            <w:r w:rsidR="00DE5229" w:rsidRPr="00DE5229">
              <w:rPr>
                <w:rFonts w:ascii="Times New Roman" w:hAnsi="Times New Roman"/>
                <w:bCs/>
                <w:iCs/>
                <w:sz w:val="26"/>
                <w:szCs w:val="26"/>
              </w:rPr>
              <w:t>)</w:t>
            </w:r>
            <w:r w:rsidR="00DE5229" w:rsidRPr="00DE5229">
              <w:rPr>
                <w:rFonts w:ascii="Times New Roman" w:hAnsi="Times New Roman" w:cs="Times New Roman"/>
                <w:sz w:val="26"/>
                <w:szCs w:val="26"/>
              </w:rPr>
              <w:t xml:space="preserve"> в пределах объекта располагаются в алфавитном порядке.</w:t>
            </w:r>
          </w:p>
        </w:tc>
      </w:tr>
      <w:tr w:rsidR="0025602C" w:rsidRPr="00A9166E" w14:paraId="3F98D296" w14:textId="77777777" w:rsidTr="00CA3C43">
        <w:trPr>
          <w:jc w:val="center"/>
        </w:trPr>
        <w:tc>
          <w:tcPr>
            <w:tcW w:w="992" w:type="dxa"/>
            <w:tcBorders>
              <w:top w:val="single" w:sz="4" w:space="0" w:color="auto"/>
              <w:left w:val="single" w:sz="4" w:space="0" w:color="auto"/>
              <w:bottom w:val="single" w:sz="4" w:space="0" w:color="auto"/>
              <w:right w:val="single" w:sz="4" w:space="0" w:color="auto"/>
            </w:tcBorders>
          </w:tcPr>
          <w:p w14:paraId="451B85C9" w14:textId="63138617" w:rsidR="0025602C" w:rsidRPr="00A9166E" w:rsidRDefault="0025602C" w:rsidP="00BF7FA6">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5</w:t>
            </w:r>
          </w:p>
        </w:tc>
        <w:tc>
          <w:tcPr>
            <w:tcW w:w="2322" w:type="dxa"/>
            <w:tcBorders>
              <w:top w:val="single" w:sz="4" w:space="0" w:color="auto"/>
              <w:left w:val="single" w:sz="4" w:space="0" w:color="auto"/>
              <w:bottom w:val="single" w:sz="4" w:space="0" w:color="auto"/>
              <w:right w:val="single" w:sz="4" w:space="0" w:color="auto"/>
            </w:tcBorders>
          </w:tcPr>
          <w:p w14:paraId="4BE83ACC" w14:textId="64EB4211" w:rsidR="0025602C" w:rsidRPr="00A9166E" w:rsidRDefault="0025602C" w:rsidP="00CA3C43">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 xml:space="preserve">Обозначение документа, устанавливающего </w:t>
            </w:r>
            <w:r w:rsidR="00ED674F">
              <w:rPr>
                <w:rFonts w:ascii="Times New Roman" w:hAnsi="Times New Roman"/>
                <w:bCs/>
                <w:iCs/>
                <w:sz w:val="26"/>
                <w:szCs w:val="26"/>
              </w:rPr>
              <w:t xml:space="preserve">метод </w:t>
            </w:r>
            <w:r w:rsidR="00ED674F">
              <w:rPr>
                <w:rFonts w:ascii="Times New Roman" w:hAnsi="Times New Roman"/>
                <w:bCs/>
                <w:iCs/>
                <w:sz w:val="26"/>
                <w:szCs w:val="26"/>
              </w:rPr>
              <w:lastRenderedPageBreak/>
              <w:t>исследований</w:t>
            </w:r>
            <w:r w:rsidR="000F2134">
              <w:rPr>
                <w:rFonts w:ascii="Times New Roman" w:hAnsi="Times New Roman"/>
                <w:bCs/>
                <w:iCs/>
                <w:sz w:val="26"/>
                <w:szCs w:val="26"/>
              </w:rPr>
              <w:t xml:space="preserve"> (испытаний) и измерений</w:t>
            </w:r>
            <w:r w:rsidR="00ED674F">
              <w:rPr>
                <w:rFonts w:ascii="Times New Roman" w:hAnsi="Times New Roman"/>
                <w:bCs/>
                <w:iCs/>
                <w:sz w:val="26"/>
                <w:szCs w:val="26"/>
              </w:rPr>
              <w:t>, в том числе правила отборов образцов</w:t>
            </w:r>
          </w:p>
        </w:tc>
        <w:tc>
          <w:tcPr>
            <w:tcW w:w="6597" w:type="dxa"/>
            <w:tcBorders>
              <w:top w:val="single" w:sz="4" w:space="0" w:color="auto"/>
              <w:left w:val="single" w:sz="4" w:space="0" w:color="auto"/>
              <w:bottom w:val="single" w:sz="4" w:space="0" w:color="auto"/>
              <w:right w:val="single" w:sz="4" w:space="0" w:color="auto"/>
            </w:tcBorders>
          </w:tcPr>
          <w:p w14:paraId="7503BE3C" w14:textId="71C3B175" w:rsidR="00950A59" w:rsidRPr="00A9166E" w:rsidRDefault="00950A59"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Указывается индекс, регистрационный номер, год утверждения (принятия)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w:t>
            </w:r>
          </w:p>
          <w:p w14:paraId="2BA5E7C1" w14:textId="77777777" w:rsidR="00950A59"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Дополнительно указываются ссылки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в случае, если заявитель на аккредитацию, аккредитованный субъект использует только один метод из числа нескольких, предусмотренных настоящим документом. </w:t>
            </w:r>
          </w:p>
          <w:p w14:paraId="51BEAED4" w14:textId="77777777" w:rsidR="00CD2F01"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Примечание: </w:t>
            </w:r>
          </w:p>
          <w:p w14:paraId="1B45CD5D" w14:textId="3012F945" w:rsidR="00CD2F01" w:rsidRPr="00A9166E"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В случае указания </w:t>
            </w:r>
            <w:r w:rsidRPr="00A9166E">
              <w:rPr>
                <w:rFonts w:ascii="Times New Roman" w:hAnsi="Times New Roman" w:cs="Times New Roman"/>
                <w:bCs/>
                <w:iCs/>
                <w:sz w:val="26"/>
                <w:szCs w:val="26"/>
              </w:rPr>
              <w:t>ссыл</w:t>
            </w:r>
            <w:r>
              <w:rPr>
                <w:rFonts w:ascii="Times New Roman" w:hAnsi="Times New Roman" w:cs="Times New Roman"/>
                <w:bCs/>
                <w:iCs/>
                <w:sz w:val="26"/>
                <w:szCs w:val="26"/>
              </w:rPr>
              <w:t>ок</w:t>
            </w:r>
            <w:r w:rsidRPr="00A9166E">
              <w:rPr>
                <w:rFonts w:ascii="Times New Roman" w:hAnsi="Times New Roman" w:cs="Times New Roman"/>
                <w:bCs/>
                <w:iCs/>
                <w:sz w:val="26"/>
                <w:szCs w:val="26"/>
              </w:rPr>
              <w:t xml:space="preserve">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Pr>
                <w:rFonts w:ascii="Times New Roman" w:hAnsi="Times New Roman" w:cs="Times New Roman"/>
                <w:bCs/>
                <w:iCs/>
                <w:sz w:val="26"/>
                <w:szCs w:val="26"/>
              </w:rPr>
              <w:t xml:space="preserve"> даже в случае,</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из числа нескольких</w:t>
            </w:r>
            <w:r>
              <w:rPr>
                <w:rFonts w:ascii="Times New Roman" w:hAnsi="Times New Roman" w:cs="Times New Roman"/>
                <w:bCs/>
                <w:iCs/>
                <w:sz w:val="26"/>
                <w:szCs w:val="26"/>
              </w:rPr>
              <w:t xml:space="preserve"> или единственный метод</w:t>
            </w:r>
            <w:r w:rsidRPr="00A9166E">
              <w:rPr>
                <w:rFonts w:ascii="Times New Roman" w:hAnsi="Times New Roman" w:cs="Times New Roman"/>
                <w:bCs/>
                <w:iCs/>
                <w:sz w:val="26"/>
                <w:szCs w:val="26"/>
              </w:rPr>
              <w:t>, предусмотренны</w:t>
            </w:r>
            <w:r>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документом</w:t>
            </w:r>
            <w:r>
              <w:rPr>
                <w:rFonts w:ascii="Times New Roman" w:hAnsi="Times New Roman" w:cs="Times New Roman"/>
                <w:bCs/>
                <w:iCs/>
                <w:sz w:val="26"/>
                <w:szCs w:val="26"/>
              </w:rPr>
              <w:t>, требования других пунктов документа, таких как подготовка, требования к условиям, требования к оборудованию</w:t>
            </w:r>
            <w:r w:rsidR="00CC3153">
              <w:rPr>
                <w:rFonts w:ascii="Times New Roman" w:hAnsi="Times New Roman" w:cs="Times New Roman"/>
                <w:bCs/>
                <w:iCs/>
                <w:sz w:val="26"/>
                <w:szCs w:val="26"/>
              </w:rPr>
              <w:t>, требования к оформлению результатов</w:t>
            </w:r>
            <w:r>
              <w:rPr>
                <w:rFonts w:ascii="Times New Roman" w:hAnsi="Times New Roman" w:cs="Times New Roman"/>
                <w:bCs/>
                <w:iCs/>
                <w:sz w:val="26"/>
                <w:szCs w:val="26"/>
              </w:rPr>
              <w:t xml:space="preserve"> и аналогичные, применяются заявителем на аккредитацию или аккредитованным субъектом в обязательном порядке, независимо от того указаны они или нет.</w:t>
            </w:r>
          </w:p>
          <w:p w14:paraId="16B89695" w14:textId="77777777"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исследований (испытаний) и измерений, в том числе правила отбора образцов,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p w14:paraId="42757FD6" w14:textId="58B3F339"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выполнении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по контракту для заказчиков других государств, в область аккредитации могут вноситься документы, устанавливающие метод</w:t>
            </w:r>
            <w:r w:rsidR="00CD2F01">
              <w:rPr>
                <w:rFonts w:ascii="Times New Roman" w:hAnsi="Times New Roman" w:cs="Times New Roman"/>
                <w:bCs/>
                <w:iCs/>
                <w:sz w:val="26"/>
                <w:szCs w:val="26"/>
              </w:rPr>
              <w:t>ы</w:t>
            </w:r>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других государств, после подтверждения компетентности в соответствии с порядком, установленным в Правилах аккредитации. </w:t>
            </w:r>
          </w:p>
          <w:p w14:paraId="27248897" w14:textId="20446FEC" w:rsidR="00950A59" w:rsidRPr="00A9166E" w:rsidRDefault="00950A59"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 xml:space="preserve">В этом случае рядом с документом, устанавливающим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приводится концевая сноска, размещаемая под таблицей на </w:t>
            </w:r>
            <w:r>
              <w:rPr>
                <w:rFonts w:ascii="Times New Roman" w:hAnsi="Times New Roman" w:cs="Times New Roman"/>
                <w:bCs/>
                <w:iCs/>
                <w:sz w:val="26"/>
                <w:szCs w:val="26"/>
              </w:rPr>
              <w:t xml:space="preserve">последней </w:t>
            </w:r>
            <w:r>
              <w:rPr>
                <w:rFonts w:ascii="Times New Roman" w:hAnsi="Times New Roman" w:cs="Times New Roman"/>
                <w:bCs/>
                <w:iCs/>
                <w:sz w:val="26"/>
                <w:szCs w:val="26"/>
              </w:rPr>
              <w:lastRenderedPageBreak/>
              <w:t xml:space="preserve">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(пример, «</w:t>
            </w:r>
            <w:r w:rsidRPr="00A9166E">
              <w:rPr>
                <w:rFonts w:ascii="Times New Roman" w:hAnsi="Times New Roman" w:cs="Times New Roman"/>
                <w:sz w:val="26"/>
                <w:szCs w:val="26"/>
                <w:vertAlign w:val="superscript"/>
              </w:rPr>
              <w:t>2</w:t>
            </w:r>
            <w:r w:rsidRPr="00A9166E">
              <w:rPr>
                <w:rFonts w:ascii="Times New Roman" w:hAnsi="Times New Roman" w:cs="Times New Roman"/>
                <w:sz w:val="26"/>
                <w:szCs w:val="26"/>
              </w:rPr>
              <w:t>»</w:t>
            </w:r>
            <w:r w:rsidRPr="00A9166E">
              <w:rPr>
                <w:rFonts w:ascii="Times New Roman" w:hAnsi="Times New Roman" w:cs="Times New Roman"/>
                <w:sz w:val="26"/>
                <w:szCs w:val="26"/>
                <w:vertAlign w:val="superscript"/>
              </w:rPr>
              <w:t xml:space="preserve"> </w:t>
            </w:r>
            <w:r w:rsidRPr="00A9166E">
              <w:rPr>
                <w:rFonts w:ascii="Times New Roman" w:hAnsi="Times New Roman" w:cs="Times New Roman"/>
                <w:sz w:val="26"/>
                <w:szCs w:val="26"/>
              </w:rPr>
              <w:t xml:space="preserve">применяется при поставках в Российскую </w:t>
            </w:r>
            <w:r w:rsidR="001F673B" w:rsidRPr="00A9166E">
              <w:rPr>
                <w:rFonts w:ascii="Times New Roman" w:hAnsi="Times New Roman" w:cs="Times New Roman"/>
                <w:sz w:val="26"/>
                <w:szCs w:val="26"/>
              </w:rPr>
              <w:t>Федерацию</w:t>
            </w:r>
            <w:r w:rsidR="001F673B">
              <w:rPr>
                <w:rFonts w:ascii="Times New Roman" w:hAnsi="Times New Roman" w:cs="Times New Roman"/>
                <w:sz w:val="26"/>
                <w:szCs w:val="26"/>
              </w:rPr>
              <w:t xml:space="preserve"> или</w:t>
            </w:r>
            <w:r w:rsidR="00CD2F01">
              <w:rPr>
                <w:rFonts w:ascii="Times New Roman" w:hAnsi="Times New Roman" w:cs="Times New Roman"/>
                <w:sz w:val="26"/>
                <w:szCs w:val="26"/>
              </w:rPr>
              <w:t xml:space="preserve"> </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2</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 xml:space="preserve"> </w:t>
            </w:r>
            <w:r w:rsidR="00CD2F01">
              <w:rPr>
                <w:rFonts w:ascii="Times New Roman" w:hAnsi="Times New Roman" w:cs="Times New Roman"/>
                <w:sz w:val="26"/>
                <w:szCs w:val="26"/>
              </w:rPr>
              <w:t>применяется</w:t>
            </w:r>
            <w:r w:rsidR="00CD2F01" w:rsidRPr="00A20BAE">
              <w:rPr>
                <w:rFonts w:ascii="Times New Roman" w:hAnsi="Times New Roman" w:cs="Times New Roman"/>
                <w:sz w:val="26"/>
                <w:szCs w:val="26"/>
              </w:rPr>
              <w:t xml:space="preserve"> по требованию заказчика. Не действует на территории Республики Беларусь</w:t>
            </w:r>
            <w:r w:rsidRPr="00A9166E">
              <w:rPr>
                <w:rFonts w:ascii="Times New Roman" w:hAnsi="Times New Roman" w:cs="Times New Roman"/>
                <w:sz w:val="26"/>
                <w:szCs w:val="26"/>
              </w:rPr>
              <w:t>).</w:t>
            </w:r>
          </w:p>
        </w:tc>
      </w:tr>
      <w:tr w:rsidR="00DB2B39" w:rsidRPr="00A9166E" w14:paraId="2FD141D3"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1652FB9F" w14:textId="7C866A0D" w:rsidR="00DB2B39"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lastRenderedPageBreak/>
              <w:t>6</w:t>
            </w:r>
          </w:p>
        </w:tc>
        <w:tc>
          <w:tcPr>
            <w:tcW w:w="2322" w:type="dxa"/>
            <w:tcBorders>
              <w:top w:val="single" w:sz="4" w:space="0" w:color="auto"/>
              <w:left w:val="single" w:sz="4" w:space="0" w:color="auto"/>
              <w:bottom w:val="single" w:sz="4" w:space="0" w:color="auto"/>
              <w:right w:val="single" w:sz="4" w:space="0" w:color="auto"/>
            </w:tcBorders>
          </w:tcPr>
          <w:p w14:paraId="1A6EDF50" w14:textId="77777777" w:rsidR="00DB2B39" w:rsidRPr="00A9166E" w:rsidRDefault="00DB2B39"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88BC6A7" w14:textId="2A79B3FD" w:rsidR="00DB2B39" w:rsidRPr="00A9166E" w:rsidRDefault="00DB2B39" w:rsidP="00BF7FA6">
            <w:pPr>
              <w:widowControl w:val="0"/>
              <w:tabs>
                <w:tab w:val="right" w:pos="6677"/>
              </w:tabs>
              <w:spacing w:after="0" w:line="240" w:lineRule="auto"/>
              <w:jc w:val="center"/>
              <w:rPr>
                <w:rFonts w:ascii="Times New Roman" w:hAnsi="Times New Roman" w:cs="Times New Roman"/>
                <w:bCs/>
                <w:iCs/>
                <w:sz w:val="26"/>
                <w:szCs w:val="26"/>
              </w:rPr>
            </w:pPr>
            <w:r w:rsidRPr="00A9166E">
              <w:rPr>
                <w:rFonts w:ascii="Times New Roman" w:eastAsia="TimesNewRomanPSMT" w:hAnsi="Times New Roman" w:cs="Times New Roman"/>
                <w:sz w:val="26"/>
                <w:szCs w:val="26"/>
              </w:rPr>
              <w:t>деятельности</w:t>
            </w:r>
          </w:p>
        </w:tc>
        <w:tc>
          <w:tcPr>
            <w:tcW w:w="6597" w:type="dxa"/>
            <w:tcBorders>
              <w:top w:val="single" w:sz="4" w:space="0" w:color="auto"/>
              <w:left w:val="single" w:sz="4" w:space="0" w:color="auto"/>
              <w:bottom w:val="single" w:sz="4" w:space="0" w:color="auto"/>
              <w:right w:val="single" w:sz="4" w:space="0" w:color="auto"/>
            </w:tcBorders>
            <w:vAlign w:val="center"/>
          </w:tcPr>
          <w:p w14:paraId="75509782" w14:textId="17B5220B" w:rsidR="00DB2B39" w:rsidRPr="00A9166E" w:rsidRDefault="001C7C50" w:rsidP="001F673B">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r w:rsidR="00ED674F" w:rsidRPr="00A9166E" w14:paraId="2CD75171" w14:textId="77777777" w:rsidTr="007D5F13">
        <w:trPr>
          <w:jc w:val="center"/>
        </w:trPr>
        <w:tc>
          <w:tcPr>
            <w:tcW w:w="992" w:type="dxa"/>
            <w:tcBorders>
              <w:top w:val="single" w:sz="4" w:space="0" w:color="auto"/>
              <w:left w:val="single" w:sz="4" w:space="0" w:color="auto"/>
              <w:bottom w:val="single" w:sz="4" w:space="0" w:color="auto"/>
              <w:right w:val="single" w:sz="4" w:space="0" w:color="auto"/>
            </w:tcBorders>
          </w:tcPr>
          <w:p w14:paraId="2EAD1DC1" w14:textId="24163B34" w:rsidR="00ED674F"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t>7</w:t>
            </w:r>
          </w:p>
        </w:tc>
        <w:tc>
          <w:tcPr>
            <w:tcW w:w="2322" w:type="dxa"/>
            <w:tcBorders>
              <w:top w:val="single" w:sz="4" w:space="0" w:color="auto"/>
              <w:left w:val="single" w:sz="4" w:space="0" w:color="auto"/>
              <w:bottom w:val="single" w:sz="4" w:space="0" w:color="auto"/>
              <w:right w:val="single" w:sz="4" w:space="0" w:color="auto"/>
            </w:tcBorders>
          </w:tcPr>
          <w:p w14:paraId="425B36FA" w14:textId="626DE26D" w:rsidR="00ED674F" w:rsidRPr="00A9166E"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eastAsia="TimesNewRomanPSMT" w:hAnsi="Times New Roman" w:cs="Times New Roman"/>
                <w:sz w:val="26"/>
                <w:szCs w:val="26"/>
              </w:rPr>
              <w:t>Дополнительные сведения</w:t>
            </w:r>
          </w:p>
        </w:tc>
        <w:tc>
          <w:tcPr>
            <w:tcW w:w="6597" w:type="dxa"/>
            <w:tcBorders>
              <w:top w:val="single" w:sz="4" w:space="0" w:color="auto"/>
              <w:left w:val="single" w:sz="4" w:space="0" w:color="auto"/>
              <w:bottom w:val="single" w:sz="4" w:space="0" w:color="auto"/>
              <w:right w:val="single" w:sz="4" w:space="0" w:color="auto"/>
            </w:tcBorders>
          </w:tcPr>
          <w:p w14:paraId="59A22071" w14:textId="77777777" w:rsidR="00CD2F01" w:rsidRDefault="00CD2F01" w:rsidP="00D60C8D">
            <w:pPr>
              <w:widowControl w:val="0"/>
              <w:autoSpaceDE w:val="0"/>
              <w:autoSpaceDN w:val="0"/>
              <w:adjustRightInd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П</w:t>
            </w:r>
            <w:r w:rsidRPr="002F4509">
              <w:rPr>
                <w:rFonts w:ascii="Times New Roman" w:hAnsi="Times New Roman" w:cs="Times New Roman"/>
                <w:bCs/>
                <w:iCs/>
                <w:sz w:val="26"/>
                <w:szCs w:val="26"/>
              </w:rPr>
              <w:t>риводятся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w:t>
            </w:r>
            <w:r>
              <w:rPr>
                <w:rFonts w:ascii="Times New Roman" w:hAnsi="Times New Roman" w:cs="Times New Roman"/>
                <w:bCs/>
                <w:iCs/>
                <w:sz w:val="26"/>
                <w:szCs w:val="26"/>
              </w:rPr>
              <w:t>, применяемого оборудования, иные данные, требуемые для использования описания области аккредитации.</w:t>
            </w:r>
          </w:p>
          <w:p w14:paraId="250D075A" w14:textId="77777777" w:rsidR="00E34567" w:rsidRPr="00E34567"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испытательной лаборатории (центра), выполняющей испытания, которые являются процедурой в рамках определенной формы оценки соответствия техническим требованиям либо самостоятельной формой оценки соответствия требованиям технических регламентов Республики Беларусь, Таможенного союза, Евразийского экономического союза, указывается обозначение соответствующего технического регламента Республики Беларусь, Таможенного союза, Евразийского экономического союза.</w:t>
            </w:r>
          </w:p>
          <w:p w14:paraId="4058E1B2" w14:textId="52A3C833" w:rsidR="00ED674F" w:rsidRPr="00A9166E"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измерительной лаборатории указываются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 и (или) обусловленные применением положений пункта 1 статьи 19 главы 3 Закона Республики Беларусь от 5 сентября 1995 г. № 3848-XII «Об обеспечении единства измерений»</w:t>
            </w:r>
            <w:r w:rsidR="00A32555">
              <w:rPr>
                <w:rFonts w:ascii="Times New Roman" w:hAnsi="Times New Roman" w:cs="Times New Roman"/>
                <w:bCs/>
                <w:iCs/>
                <w:sz w:val="26"/>
                <w:szCs w:val="26"/>
              </w:rPr>
              <w:t>.</w:t>
            </w:r>
          </w:p>
        </w:tc>
      </w:tr>
    </w:tbl>
    <w:p w14:paraId="21CB3E38" w14:textId="77777777" w:rsidR="00CA3C43" w:rsidRDefault="00CA3C43" w:rsidP="00CA3C43">
      <w:pPr>
        <w:widowControl w:val="0"/>
        <w:spacing w:after="0" w:line="240" w:lineRule="auto"/>
        <w:jc w:val="both"/>
        <w:rPr>
          <w:rFonts w:ascii="Times New Roman" w:hAnsi="Times New Roman" w:cs="Times New Roman"/>
          <w:sz w:val="28"/>
          <w:szCs w:val="28"/>
        </w:rPr>
      </w:pPr>
    </w:p>
    <w:p w14:paraId="56E9A28B" w14:textId="36B32FF8" w:rsidR="00CA3C43" w:rsidRDefault="00CA3C43" w:rsidP="00CA3C4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8C49B38" w14:textId="77777777" w:rsidR="00F93012" w:rsidRPr="00A9166E" w:rsidRDefault="00F93012" w:rsidP="00F93012">
      <w:pPr>
        <w:pStyle w:val="a4"/>
        <w:widowControl w:val="0"/>
        <w:numPr>
          <w:ilvl w:val="1"/>
          <w:numId w:val="42"/>
        </w:numPr>
        <w:spacing w:after="0" w:line="240" w:lineRule="auto"/>
        <w:ind w:left="0" w:firstLine="709"/>
        <w:jc w:val="both"/>
        <w:outlineLvl w:val="1"/>
        <w:rPr>
          <w:rFonts w:ascii="Times New Roman" w:hAnsi="Times New Roman" w:cs="Times New Roman"/>
          <w:sz w:val="28"/>
          <w:szCs w:val="28"/>
        </w:rPr>
      </w:pPr>
      <w:bookmarkStart w:id="11" w:name="_Toc226967732"/>
      <w:r w:rsidRPr="00A9166E">
        <w:rPr>
          <w:rFonts w:ascii="Times New Roman" w:hAnsi="Times New Roman" w:cs="Times New Roman"/>
          <w:sz w:val="28"/>
          <w:szCs w:val="28"/>
        </w:rPr>
        <w:lastRenderedPageBreak/>
        <w:t>Требования к заполнению таблицы проекта описания области аккредитации калибровочной лаборатории приведены в таблице 2.</w:t>
      </w:r>
      <w:bookmarkEnd w:id="11"/>
      <w:r w:rsidRPr="00A9166E">
        <w:rPr>
          <w:rFonts w:ascii="Times New Roman" w:hAnsi="Times New Roman" w:cs="Times New Roman"/>
          <w:sz w:val="28"/>
          <w:szCs w:val="28"/>
        </w:rPr>
        <w:t xml:space="preserve"> </w:t>
      </w:r>
    </w:p>
    <w:p w14:paraId="32FA641B" w14:textId="77777777" w:rsidR="00F93012" w:rsidRDefault="00F93012" w:rsidP="00BF7FA6">
      <w:pPr>
        <w:widowControl w:val="0"/>
        <w:spacing w:after="0" w:line="240" w:lineRule="auto"/>
        <w:jc w:val="right"/>
        <w:rPr>
          <w:rFonts w:ascii="Times New Roman" w:hAnsi="Times New Roman" w:cs="Times New Roman"/>
          <w:sz w:val="28"/>
          <w:szCs w:val="28"/>
        </w:rPr>
      </w:pPr>
    </w:p>
    <w:p w14:paraId="7D833AE8" w14:textId="58852CB3" w:rsidR="00C62431" w:rsidRPr="00C45519" w:rsidRDefault="00C62431" w:rsidP="00BF7FA6">
      <w:pPr>
        <w:widowControl w:val="0"/>
        <w:spacing w:after="0" w:line="240" w:lineRule="auto"/>
        <w:jc w:val="right"/>
        <w:rPr>
          <w:rFonts w:ascii="Times New Roman" w:hAnsi="Times New Roman" w:cs="Times New Roman"/>
          <w:b/>
          <w:bCs/>
          <w:sz w:val="28"/>
          <w:szCs w:val="28"/>
        </w:rPr>
      </w:pPr>
      <w:r w:rsidRPr="00C45519">
        <w:rPr>
          <w:rFonts w:ascii="Times New Roman" w:hAnsi="Times New Roman" w:cs="Times New Roman"/>
          <w:b/>
          <w:bCs/>
          <w:sz w:val="28"/>
          <w:szCs w:val="28"/>
        </w:rPr>
        <w:t>Таблица 2</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285"/>
        <w:gridCol w:w="6634"/>
      </w:tblGrid>
      <w:tr w:rsidR="00685E5F" w:rsidRPr="00A9166E" w14:paraId="479B2F66" w14:textId="77777777" w:rsidTr="00C45519">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B2F48BC"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w:t>
            </w:r>
          </w:p>
          <w:p w14:paraId="00062586"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6DA3543" w14:textId="77777777" w:rsidR="00C62431" w:rsidRPr="00A9166E" w:rsidRDefault="00C62431" w:rsidP="00BF7FA6">
            <w:pPr>
              <w:widowControl w:val="0"/>
              <w:spacing w:after="0" w:line="240" w:lineRule="auto"/>
              <w:ind w:left="46"/>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634" w:type="dxa"/>
            <w:tcBorders>
              <w:top w:val="single" w:sz="4" w:space="0" w:color="auto"/>
              <w:left w:val="single" w:sz="4" w:space="0" w:color="auto"/>
              <w:bottom w:val="single" w:sz="4" w:space="0" w:color="auto"/>
              <w:right w:val="single" w:sz="4" w:space="0" w:color="auto"/>
            </w:tcBorders>
            <w:vAlign w:val="center"/>
            <w:hideMark/>
          </w:tcPr>
          <w:p w14:paraId="59E8809F" w14:textId="14ED46B5"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r w:rsidR="00BF0F3C" w:rsidRPr="00A9166E">
              <w:rPr>
                <w:rFonts w:ascii="Times New Roman" w:hAnsi="Times New Roman"/>
                <w:b/>
                <w:bCs/>
                <w:iCs/>
                <w:sz w:val="26"/>
                <w:szCs w:val="26"/>
              </w:rPr>
              <w:t xml:space="preserve"> </w:t>
            </w:r>
            <w:r w:rsidRPr="00A9166E">
              <w:rPr>
                <w:rFonts w:ascii="Times New Roman" w:hAnsi="Times New Roman"/>
                <w:b/>
                <w:bCs/>
                <w:iCs/>
                <w:sz w:val="26"/>
                <w:szCs w:val="26"/>
              </w:rPr>
              <w:t>требования к заполнению</w:t>
            </w:r>
          </w:p>
        </w:tc>
      </w:tr>
      <w:tr w:rsidR="00685E5F" w:rsidRPr="00A9166E" w14:paraId="2E76F408" w14:textId="77777777" w:rsidTr="002C020B">
        <w:trPr>
          <w:trHeight w:val="2258"/>
          <w:jc w:val="center"/>
        </w:trPr>
        <w:tc>
          <w:tcPr>
            <w:tcW w:w="992" w:type="dxa"/>
            <w:tcBorders>
              <w:top w:val="single" w:sz="4" w:space="0" w:color="auto"/>
              <w:left w:val="single" w:sz="4" w:space="0" w:color="auto"/>
              <w:bottom w:val="single" w:sz="4" w:space="0" w:color="auto"/>
              <w:right w:val="single" w:sz="4" w:space="0" w:color="auto"/>
            </w:tcBorders>
            <w:hideMark/>
          </w:tcPr>
          <w:p w14:paraId="7FC48A53" w14:textId="77777777" w:rsidR="00C62431" w:rsidRPr="00A9166E" w:rsidRDefault="00C62431" w:rsidP="001F673B">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1</w:t>
            </w:r>
          </w:p>
        </w:tc>
        <w:tc>
          <w:tcPr>
            <w:tcW w:w="2285" w:type="dxa"/>
            <w:tcBorders>
              <w:top w:val="single" w:sz="4" w:space="0" w:color="auto"/>
              <w:left w:val="single" w:sz="4" w:space="0" w:color="auto"/>
              <w:bottom w:val="single" w:sz="4" w:space="0" w:color="auto"/>
              <w:right w:val="single" w:sz="4" w:space="0" w:color="auto"/>
            </w:tcBorders>
            <w:hideMark/>
          </w:tcPr>
          <w:p w14:paraId="31FB9FFE" w14:textId="77777777" w:rsidR="00C62431" w:rsidRPr="00A9166E" w:rsidRDefault="00C62431" w:rsidP="001F673B">
            <w:pPr>
              <w:widowControl w:val="0"/>
              <w:spacing w:after="0" w:line="240" w:lineRule="auto"/>
              <w:ind w:left="46"/>
              <w:jc w:val="center"/>
              <w:rPr>
                <w:rFonts w:ascii="Times New Roman" w:hAnsi="Times New Roman"/>
                <w:b/>
                <w:bCs/>
                <w:iCs/>
                <w:sz w:val="26"/>
                <w:szCs w:val="26"/>
              </w:rPr>
            </w:pPr>
            <w:r w:rsidRPr="00A9166E">
              <w:rPr>
                <w:rFonts w:ascii="Times New Roman" w:hAnsi="Times New Roman"/>
                <w:bCs/>
                <w:iCs/>
                <w:sz w:val="26"/>
                <w:szCs w:val="26"/>
              </w:rPr>
              <w:t>№ п/п</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D35A745"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26.51/99.013 соответствует пункт области аккредитации 13).</w:t>
            </w:r>
          </w:p>
          <w:p w14:paraId="2E5ECD4C" w14:textId="3BF1B680"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объект</w:t>
            </w:r>
            <w:r w:rsidR="007C43BB" w:rsidRPr="00A9166E">
              <w:rPr>
                <w:rFonts w:ascii="Times New Roman" w:hAnsi="Times New Roman"/>
                <w:bCs/>
                <w:iCs/>
                <w:sz w:val="26"/>
                <w:szCs w:val="26"/>
              </w:rPr>
              <w:t>а</w:t>
            </w:r>
            <w:r w:rsidRPr="00A9166E">
              <w:rPr>
                <w:rFonts w:ascii="Times New Roman" w:hAnsi="Times New Roman"/>
                <w:bCs/>
                <w:iCs/>
                <w:sz w:val="26"/>
                <w:szCs w:val="26"/>
              </w:rPr>
              <w:t xml:space="preserve"> калибровки и измеряемых величин данного объекта в пределах одного кода вида измерений (например, при наличии нескольких объектов калибровки, имеющих один код вида измерений, номера пунктов/подпунктов области аккредитации проставляются следующим образом: 13.1, 13.2, 13.3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w:t>
            </w:r>
          </w:p>
          <w:p w14:paraId="05F69E2D"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калибровки и измеряемой величине на весь цикл аккредитации.</w:t>
            </w:r>
          </w:p>
          <w:p w14:paraId="611ED559"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другой измеряемой величине, пункт исключается из области аккредитации и при последующем издании в новой редакции текущего цикла, не отображается.</w:t>
            </w:r>
          </w:p>
          <w:p w14:paraId="76EBAF97" w14:textId="42F322D1"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измеряемых величин с новым кодом вида измерений ему присваивается новый порядковый номер пункта.</w:t>
            </w:r>
          </w:p>
          <w:p w14:paraId="78D7E32E"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измеряемых величин в пределах одного кода вида измерений нумерация продолжается в пределах нумерации подпунктов</w:t>
            </w:r>
            <w:r w:rsidR="007C43BB" w:rsidRPr="00A9166E">
              <w:rPr>
                <w:rFonts w:ascii="Times New Roman" w:hAnsi="Times New Roman"/>
                <w:bCs/>
                <w:iCs/>
                <w:sz w:val="26"/>
                <w:szCs w:val="26"/>
              </w:rPr>
              <w:t>.</w:t>
            </w:r>
          </w:p>
          <w:p w14:paraId="0D335E50"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06B5ED9F"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C6995FA"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4ABC2226" w14:textId="180D9CB1" w:rsidR="002C020B" w:rsidRPr="00A9166E" w:rsidRDefault="002C020B"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A32555">
              <w:rPr>
                <w:rFonts w:ascii="Times New Roman" w:hAnsi="Times New Roman" w:cs="Times New Roman"/>
                <w:bCs/>
                <w:iCs/>
                <w:sz w:val="26"/>
                <w:szCs w:val="26"/>
              </w:rPr>
              <w:t>.</w:t>
            </w:r>
          </w:p>
        </w:tc>
      </w:tr>
      <w:tr w:rsidR="00685E5F" w:rsidRPr="00A9166E" w14:paraId="5D8CB440" w14:textId="77777777" w:rsidTr="00B5318E">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47CA3C9"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2</w:t>
            </w:r>
          </w:p>
        </w:tc>
        <w:tc>
          <w:tcPr>
            <w:tcW w:w="2285" w:type="dxa"/>
            <w:tcBorders>
              <w:top w:val="single" w:sz="4" w:space="0" w:color="auto"/>
              <w:left w:val="single" w:sz="4" w:space="0" w:color="auto"/>
              <w:bottom w:val="single" w:sz="4" w:space="0" w:color="auto"/>
              <w:right w:val="single" w:sz="4" w:space="0" w:color="auto"/>
            </w:tcBorders>
            <w:vAlign w:val="center"/>
            <w:hideMark/>
          </w:tcPr>
          <w:p w14:paraId="5CA4176E" w14:textId="4FB5FB90"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Код</w:t>
            </w:r>
          </w:p>
        </w:tc>
        <w:tc>
          <w:tcPr>
            <w:tcW w:w="6634" w:type="dxa"/>
            <w:tcBorders>
              <w:top w:val="single" w:sz="4" w:space="0" w:color="auto"/>
              <w:left w:val="single" w:sz="4" w:space="0" w:color="auto"/>
              <w:bottom w:val="single" w:sz="4" w:space="0" w:color="auto"/>
              <w:right w:val="single" w:sz="4" w:space="0" w:color="auto"/>
            </w:tcBorders>
            <w:hideMark/>
          </w:tcPr>
          <w:p w14:paraId="1E23C6C2" w14:textId="7556890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685E5F" w:rsidRPr="00A9166E" w14:paraId="0FA0A240"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79EBE8CB" w14:textId="4B9F7334" w:rsidR="00C62431" w:rsidRPr="00A9166E" w:rsidRDefault="00CF117B" w:rsidP="00BF7FA6">
            <w:pPr>
              <w:widowControl w:val="0"/>
              <w:spacing w:after="0" w:line="240" w:lineRule="auto"/>
              <w:jc w:val="center"/>
              <w:rPr>
                <w:rFonts w:ascii="Times New Roman" w:hAnsi="Times New Roman"/>
                <w:bCs/>
                <w:iCs/>
                <w:sz w:val="26"/>
                <w:szCs w:val="26"/>
              </w:rPr>
            </w:pPr>
            <w:r>
              <w:rPr>
                <w:rFonts w:ascii="Times New Roman" w:hAnsi="Times New Roman"/>
                <w:bCs/>
                <w:iCs/>
                <w:sz w:val="26"/>
                <w:szCs w:val="26"/>
              </w:rPr>
              <w:lastRenderedPageBreak/>
              <w:t>3</w:t>
            </w:r>
          </w:p>
        </w:tc>
        <w:tc>
          <w:tcPr>
            <w:tcW w:w="2285" w:type="dxa"/>
            <w:tcBorders>
              <w:top w:val="single" w:sz="4" w:space="0" w:color="auto"/>
              <w:left w:val="single" w:sz="4" w:space="0" w:color="auto"/>
              <w:bottom w:val="single" w:sz="4" w:space="0" w:color="auto"/>
              <w:right w:val="single" w:sz="4" w:space="0" w:color="auto"/>
            </w:tcBorders>
          </w:tcPr>
          <w:p w14:paraId="6A4EA303" w14:textId="2CF05B96" w:rsidR="00AB05E1" w:rsidRPr="00A9166E" w:rsidRDefault="00AB05E1" w:rsidP="001F673B">
            <w:pPr>
              <w:widowControl w:val="0"/>
              <w:spacing w:after="0" w:line="240" w:lineRule="auto"/>
              <w:ind w:left="46"/>
              <w:jc w:val="center"/>
              <w:rPr>
                <w:rFonts w:ascii="Times New Roman" w:hAnsi="Times New Roman"/>
                <w:bCs/>
                <w:iCs/>
                <w:sz w:val="26"/>
                <w:szCs w:val="26"/>
              </w:rPr>
            </w:pPr>
            <w:r>
              <w:rPr>
                <w:rFonts w:ascii="Times New Roman" w:hAnsi="Times New Roman"/>
                <w:bCs/>
                <w:iCs/>
                <w:sz w:val="26"/>
                <w:szCs w:val="26"/>
              </w:rPr>
              <w:t>Наименование измеряемых величин</w:t>
            </w:r>
          </w:p>
        </w:tc>
        <w:tc>
          <w:tcPr>
            <w:tcW w:w="6634" w:type="dxa"/>
            <w:tcBorders>
              <w:top w:val="single" w:sz="4" w:space="0" w:color="auto"/>
              <w:left w:val="single" w:sz="4" w:space="0" w:color="auto"/>
              <w:bottom w:val="single" w:sz="4" w:space="0" w:color="auto"/>
              <w:right w:val="single" w:sz="4" w:space="0" w:color="auto"/>
            </w:tcBorders>
            <w:vAlign w:val="center"/>
          </w:tcPr>
          <w:p w14:paraId="65D0A040" w14:textId="5BCCD5C5" w:rsidR="00AB05E1" w:rsidRPr="00A9166E" w:rsidRDefault="00AB05E1" w:rsidP="001F673B">
            <w:pPr>
              <w:widowControl w:val="0"/>
              <w:spacing w:after="0" w:line="240" w:lineRule="auto"/>
              <w:ind w:left="2"/>
              <w:jc w:val="both"/>
              <w:rPr>
                <w:rFonts w:ascii="Times New Roman" w:hAnsi="Times New Roman"/>
                <w:bCs/>
                <w:iCs/>
                <w:sz w:val="26"/>
                <w:szCs w:val="26"/>
              </w:rPr>
            </w:pPr>
            <w:r>
              <w:rPr>
                <w:rFonts w:ascii="Times New Roman" w:hAnsi="Times New Roman"/>
                <w:bCs/>
                <w:iCs/>
                <w:sz w:val="26"/>
                <w:szCs w:val="26"/>
              </w:rPr>
              <w:t>Указывается полное наименование измеряемых величин</w:t>
            </w:r>
            <w:r w:rsidR="00A32555">
              <w:rPr>
                <w:rFonts w:ascii="Times New Roman" w:hAnsi="Times New Roman"/>
                <w:bCs/>
                <w:iCs/>
                <w:sz w:val="26"/>
                <w:szCs w:val="26"/>
              </w:rPr>
              <w:t>.</w:t>
            </w:r>
          </w:p>
        </w:tc>
      </w:tr>
      <w:tr w:rsidR="00685E5F" w:rsidRPr="00A9166E" w14:paraId="410BAB0D"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207D336A"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4</w:t>
            </w:r>
          </w:p>
        </w:tc>
        <w:tc>
          <w:tcPr>
            <w:tcW w:w="2285" w:type="dxa"/>
            <w:tcBorders>
              <w:top w:val="single" w:sz="4" w:space="0" w:color="auto"/>
              <w:left w:val="single" w:sz="4" w:space="0" w:color="auto"/>
              <w:bottom w:val="single" w:sz="4" w:space="0" w:color="auto"/>
              <w:right w:val="single" w:sz="4" w:space="0" w:color="auto"/>
            </w:tcBorders>
            <w:hideMark/>
          </w:tcPr>
          <w:p w14:paraId="7E2A2BE4" w14:textId="1380A911"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Объекты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32E2C77C" w14:textId="61D948A3"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калибруемого СИ</w:t>
            </w:r>
            <w:r w:rsidR="00A32555">
              <w:rPr>
                <w:rFonts w:ascii="Times New Roman" w:hAnsi="Times New Roman"/>
                <w:bCs/>
                <w:iCs/>
                <w:sz w:val="26"/>
                <w:szCs w:val="26"/>
              </w:rPr>
              <w:t>.</w:t>
            </w:r>
          </w:p>
        </w:tc>
      </w:tr>
      <w:tr w:rsidR="00C62431" w:rsidRPr="00A9166E" w14:paraId="482DB2D5"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77ADE4BD"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lang w:val="en-US"/>
              </w:rPr>
              <w:t>5</w:t>
            </w:r>
          </w:p>
        </w:tc>
        <w:tc>
          <w:tcPr>
            <w:tcW w:w="2285" w:type="dxa"/>
            <w:tcBorders>
              <w:top w:val="single" w:sz="4" w:space="0" w:color="auto"/>
              <w:left w:val="single" w:sz="4" w:space="0" w:color="auto"/>
              <w:bottom w:val="single" w:sz="4" w:space="0" w:color="auto"/>
              <w:right w:val="single" w:sz="4" w:space="0" w:color="auto"/>
            </w:tcBorders>
            <w:hideMark/>
          </w:tcPr>
          <w:p w14:paraId="652D30C0"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Диапазон</w:t>
            </w:r>
          </w:p>
        </w:tc>
        <w:tc>
          <w:tcPr>
            <w:tcW w:w="6634" w:type="dxa"/>
            <w:tcBorders>
              <w:top w:val="single" w:sz="4" w:space="0" w:color="auto"/>
              <w:left w:val="single" w:sz="4" w:space="0" w:color="auto"/>
              <w:bottom w:val="single" w:sz="4" w:space="0" w:color="auto"/>
              <w:right w:val="single" w:sz="4" w:space="0" w:color="auto"/>
            </w:tcBorders>
            <w:hideMark/>
          </w:tcPr>
          <w:p w14:paraId="11B42CF7" w14:textId="67ED4BCD"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диапазон(ы) измерений измеряемой величины с указанием единицы величины согласно </w:t>
            </w:r>
            <w:r w:rsidRPr="00A32555">
              <w:rPr>
                <w:rFonts w:ascii="Times New Roman" w:hAnsi="Times New Roman"/>
                <w:bCs/>
                <w:iCs/>
                <w:sz w:val="26"/>
                <w:szCs w:val="26"/>
              </w:rPr>
              <w:t>Постановлению от 24.11.2020 №</w:t>
            </w:r>
            <w:r w:rsidR="00B5318E" w:rsidRPr="00A32555">
              <w:rPr>
                <w:rFonts w:ascii="Times New Roman" w:hAnsi="Times New Roman"/>
                <w:bCs/>
                <w:iCs/>
                <w:sz w:val="26"/>
                <w:szCs w:val="26"/>
              </w:rPr>
              <w:t xml:space="preserve"> </w:t>
            </w:r>
            <w:r w:rsidRPr="00A32555">
              <w:rPr>
                <w:rFonts w:ascii="Times New Roman" w:hAnsi="Times New Roman"/>
                <w:bCs/>
                <w:iCs/>
                <w:sz w:val="26"/>
                <w:szCs w:val="26"/>
              </w:rPr>
              <w:t>673</w:t>
            </w:r>
            <w:r w:rsidR="00A32555" w:rsidRPr="00A32555">
              <w:rPr>
                <w:rFonts w:ascii="Times New Roman" w:hAnsi="Times New Roman"/>
                <w:bCs/>
                <w:iCs/>
                <w:sz w:val="26"/>
                <w:szCs w:val="26"/>
              </w:rPr>
              <w:t>.</w:t>
            </w:r>
          </w:p>
        </w:tc>
      </w:tr>
      <w:tr w:rsidR="00685E5F" w:rsidRPr="00A9166E" w14:paraId="184C7A8B"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1C326A93"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6</w:t>
            </w:r>
          </w:p>
        </w:tc>
        <w:tc>
          <w:tcPr>
            <w:tcW w:w="2285" w:type="dxa"/>
            <w:tcBorders>
              <w:top w:val="single" w:sz="4" w:space="0" w:color="auto"/>
              <w:left w:val="single" w:sz="4" w:space="0" w:color="auto"/>
              <w:bottom w:val="single" w:sz="4" w:space="0" w:color="auto"/>
              <w:right w:val="single" w:sz="4" w:space="0" w:color="auto"/>
            </w:tcBorders>
            <w:hideMark/>
          </w:tcPr>
          <w:p w14:paraId="552F5108"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 xml:space="preserve">Расширенная неопределенность U </w:t>
            </w:r>
            <w:r w:rsidRPr="00A9166E">
              <w:rPr>
                <w:rFonts w:ascii="Times New Roman" w:hAnsi="Times New Roman"/>
                <w:bCs/>
                <w:iCs/>
                <w:sz w:val="26"/>
                <w:szCs w:val="26"/>
              </w:rPr>
              <w:br/>
              <w:t>(k, P)</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34492A0" w14:textId="7777777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численное значение расширенной неопределенности для конкретного диапазона измерений, имеющей вероятность охвата примерно 95%.</w:t>
            </w:r>
          </w:p>
          <w:p w14:paraId="48B9BB1F" w14:textId="66BDE94E"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Единицы измерения неопределенности должны соответствовать единицам измеряемой величины или быть относительными к измеряемой величине</w:t>
            </w:r>
            <w:r w:rsidR="00746A98">
              <w:rPr>
                <w:rFonts w:ascii="Times New Roman" w:hAnsi="Times New Roman"/>
                <w:bCs/>
                <w:iCs/>
                <w:sz w:val="26"/>
                <w:szCs w:val="26"/>
              </w:rPr>
              <w:t>.</w:t>
            </w:r>
          </w:p>
        </w:tc>
      </w:tr>
      <w:tr w:rsidR="00C62431" w:rsidRPr="00A9166E" w14:paraId="43924F2E" w14:textId="77777777" w:rsidTr="00746A98">
        <w:trPr>
          <w:trHeight w:val="2647"/>
          <w:jc w:val="center"/>
        </w:trPr>
        <w:tc>
          <w:tcPr>
            <w:tcW w:w="992" w:type="dxa"/>
            <w:tcBorders>
              <w:top w:val="single" w:sz="4" w:space="0" w:color="auto"/>
              <w:left w:val="single" w:sz="4" w:space="0" w:color="auto"/>
              <w:bottom w:val="single" w:sz="4" w:space="0" w:color="auto"/>
              <w:right w:val="single" w:sz="4" w:space="0" w:color="auto"/>
            </w:tcBorders>
            <w:hideMark/>
          </w:tcPr>
          <w:p w14:paraId="4905D7A6"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7</w:t>
            </w:r>
          </w:p>
        </w:tc>
        <w:tc>
          <w:tcPr>
            <w:tcW w:w="2285" w:type="dxa"/>
            <w:tcBorders>
              <w:top w:val="single" w:sz="4" w:space="0" w:color="auto"/>
              <w:left w:val="single" w:sz="4" w:space="0" w:color="auto"/>
              <w:bottom w:val="single" w:sz="4" w:space="0" w:color="auto"/>
              <w:right w:val="single" w:sz="4" w:space="0" w:color="auto"/>
            </w:tcBorders>
            <w:hideMark/>
          </w:tcPr>
          <w:p w14:paraId="002EDB24"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Обозначение документов, устанавливающих методы (методики)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2099B3C5" w14:textId="786EFB42"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индекс, регистрационный номер, год утверждения (принятия) документа, устанавливающего метод (методику) калибровки. При отсутствии индекса, регистрационного номера документа, устанавливающего метод (методику) калибровки,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w:t>
            </w:r>
          </w:p>
        </w:tc>
      </w:tr>
      <w:tr w:rsidR="001C7C50" w:rsidRPr="00A9166E" w14:paraId="5E8B8BD8" w14:textId="77777777" w:rsidTr="00746A98">
        <w:trPr>
          <w:jc w:val="center"/>
        </w:trPr>
        <w:tc>
          <w:tcPr>
            <w:tcW w:w="992" w:type="dxa"/>
            <w:tcBorders>
              <w:top w:val="single" w:sz="4" w:space="0" w:color="auto"/>
              <w:left w:val="single" w:sz="4" w:space="0" w:color="auto"/>
              <w:bottom w:val="single" w:sz="4" w:space="0" w:color="auto"/>
              <w:right w:val="single" w:sz="4" w:space="0" w:color="auto"/>
            </w:tcBorders>
          </w:tcPr>
          <w:p w14:paraId="72C92A96" w14:textId="2A80B5A9" w:rsidR="001C7C50" w:rsidRPr="00A9166E" w:rsidRDefault="001C7C50"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8</w:t>
            </w:r>
          </w:p>
        </w:tc>
        <w:tc>
          <w:tcPr>
            <w:tcW w:w="2285" w:type="dxa"/>
            <w:tcBorders>
              <w:top w:val="single" w:sz="4" w:space="0" w:color="auto"/>
              <w:left w:val="single" w:sz="4" w:space="0" w:color="auto"/>
              <w:bottom w:val="single" w:sz="4" w:space="0" w:color="auto"/>
              <w:right w:val="single" w:sz="4" w:space="0" w:color="auto"/>
            </w:tcBorders>
          </w:tcPr>
          <w:p w14:paraId="2B0BED34"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2A73A1A6" w14:textId="03979B91" w:rsidR="001C7C50" w:rsidRPr="00A9166E" w:rsidRDefault="001C7C50" w:rsidP="00BF7FA6">
            <w:pPr>
              <w:widowControl w:val="0"/>
              <w:spacing w:after="0" w:line="240" w:lineRule="auto"/>
              <w:ind w:left="46"/>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634" w:type="dxa"/>
            <w:tcBorders>
              <w:top w:val="single" w:sz="4" w:space="0" w:color="auto"/>
              <w:left w:val="single" w:sz="4" w:space="0" w:color="auto"/>
              <w:bottom w:val="single" w:sz="4" w:space="0" w:color="auto"/>
              <w:right w:val="single" w:sz="4" w:space="0" w:color="auto"/>
            </w:tcBorders>
            <w:vAlign w:val="center"/>
          </w:tcPr>
          <w:p w14:paraId="310D192C" w14:textId="48949B55" w:rsidR="001C7C50" w:rsidRPr="00A9166E" w:rsidRDefault="001C7C50" w:rsidP="00746A98">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34FDA66B" w14:textId="77777777" w:rsidR="008D43AC" w:rsidRDefault="008D43AC" w:rsidP="001F39DA">
      <w:pPr>
        <w:widowControl w:val="0"/>
        <w:spacing w:after="0" w:line="240" w:lineRule="auto"/>
        <w:ind w:firstLine="708"/>
        <w:jc w:val="both"/>
        <w:rPr>
          <w:rFonts w:ascii="Times New Roman" w:hAnsi="Times New Roman" w:cs="Times New Roman"/>
          <w:b/>
          <w:sz w:val="28"/>
          <w:szCs w:val="28"/>
        </w:rPr>
      </w:pPr>
    </w:p>
    <w:p w14:paraId="13EF7C64" w14:textId="311EFA81" w:rsidR="00C45519" w:rsidRDefault="00C45519" w:rsidP="001F39DA">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br w:type="page"/>
      </w:r>
    </w:p>
    <w:p w14:paraId="5D2E1597" w14:textId="1EBF3D92" w:rsidR="00685E5F" w:rsidRPr="00057B59" w:rsidRDefault="007168F6" w:rsidP="001F39DA">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2" w:name="_Toc226967733"/>
      <w:r w:rsidRPr="00057B59">
        <w:rPr>
          <w:rFonts w:ascii="Times New Roman" w:hAnsi="Times New Roman" w:cs="Times New Roman"/>
          <w:b/>
          <w:color w:val="auto"/>
          <w:sz w:val="28"/>
          <w:szCs w:val="28"/>
        </w:rPr>
        <w:lastRenderedPageBreak/>
        <w:t>7.</w:t>
      </w:r>
      <w:r w:rsidR="00ED674F">
        <w:rPr>
          <w:rFonts w:ascii="Times New Roman" w:hAnsi="Times New Roman" w:cs="Times New Roman"/>
          <w:b/>
          <w:color w:val="auto"/>
          <w:sz w:val="28"/>
          <w:szCs w:val="28"/>
        </w:rPr>
        <w:t>3</w:t>
      </w:r>
      <w:r w:rsidRPr="00057B59">
        <w:rPr>
          <w:rFonts w:ascii="Times New Roman" w:hAnsi="Times New Roman" w:cs="Times New Roman"/>
          <w:color w:val="auto"/>
          <w:sz w:val="28"/>
          <w:szCs w:val="28"/>
        </w:rPr>
        <w:t xml:space="preserve"> </w:t>
      </w:r>
      <w:r w:rsidR="00685E5F" w:rsidRPr="00057B59">
        <w:rPr>
          <w:rFonts w:ascii="Times New Roman" w:hAnsi="Times New Roman" w:cs="Times New Roman"/>
          <w:color w:val="auto"/>
          <w:sz w:val="28"/>
          <w:szCs w:val="28"/>
        </w:rPr>
        <w:t xml:space="preserve">Требования к заполнению таблицы проекта описания области аккредитации поверочной лаборатории приведены в таблице </w:t>
      </w:r>
      <w:r w:rsidR="00C45519">
        <w:rPr>
          <w:rFonts w:ascii="Times New Roman" w:hAnsi="Times New Roman" w:cs="Times New Roman"/>
          <w:color w:val="auto"/>
          <w:sz w:val="28"/>
          <w:szCs w:val="28"/>
        </w:rPr>
        <w:t>3</w:t>
      </w:r>
      <w:r w:rsidR="00685E5F" w:rsidRPr="00057B59">
        <w:rPr>
          <w:rFonts w:ascii="Times New Roman" w:hAnsi="Times New Roman" w:cs="Times New Roman"/>
          <w:color w:val="auto"/>
          <w:sz w:val="28"/>
          <w:szCs w:val="28"/>
        </w:rPr>
        <w:t>.</w:t>
      </w:r>
      <w:bookmarkEnd w:id="12"/>
    </w:p>
    <w:p w14:paraId="612883ED" w14:textId="77777777" w:rsidR="001F39DA" w:rsidRDefault="001F39DA" w:rsidP="001F39DA">
      <w:pPr>
        <w:widowControl w:val="0"/>
        <w:spacing w:after="0" w:line="240" w:lineRule="auto"/>
        <w:ind w:left="360"/>
        <w:jc w:val="right"/>
        <w:rPr>
          <w:rFonts w:ascii="Times New Roman" w:hAnsi="Times New Roman" w:cs="Times New Roman"/>
          <w:sz w:val="28"/>
          <w:szCs w:val="28"/>
        </w:rPr>
      </w:pPr>
    </w:p>
    <w:p w14:paraId="4BFF30E6" w14:textId="29A9BFD7" w:rsidR="00685E5F" w:rsidRPr="00C45519" w:rsidRDefault="00685E5F" w:rsidP="001F39DA">
      <w:pPr>
        <w:widowControl w:val="0"/>
        <w:spacing w:after="0" w:line="240" w:lineRule="auto"/>
        <w:ind w:left="360"/>
        <w:jc w:val="right"/>
        <w:rPr>
          <w:rFonts w:ascii="Times New Roman" w:hAnsi="Times New Roman" w:cs="Times New Roman"/>
          <w:b/>
          <w:bCs/>
          <w:sz w:val="28"/>
          <w:szCs w:val="28"/>
        </w:rPr>
      </w:pPr>
      <w:r w:rsidRPr="00C45519">
        <w:rPr>
          <w:rFonts w:ascii="Times New Roman" w:hAnsi="Times New Roman" w:cs="Times New Roman"/>
          <w:b/>
          <w:bCs/>
          <w:sz w:val="28"/>
          <w:szCs w:val="28"/>
        </w:rPr>
        <w:t xml:space="preserve">Таблица </w:t>
      </w:r>
      <w:r w:rsidR="00C45519" w:rsidRPr="00C45519">
        <w:rPr>
          <w:rFonts w:ascii="Times New Roman" w:hAnsi="Times New Roman" w:cs="Times New Roman"/>
          <w:b/>
          <w:bCs/>
          <w:sz w:val="28"/>
          <w:szCs w:val="28"/>
        </w:rPr>
        <w:t>3</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268"/>
        <w:gridCol w:w="6406"/>
      </w:tblGrid>
      <w:tr w:rsidR="00B5318E" w:rsidRPr="00A9166E" w14:paraId="31B8D08E" w14:textId="77777777" w:rsidTr="007E2DFA">
        <w:trPr>
          <w:tblHeade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4D7B34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w:t>
            </w:r>
          </w:p>
          <w:p w14:paraId="2204901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17B2A5"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C2D2EF2" w14:textId="2870F339"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p>
          <w:p w14:paraId="2C6ECCF0" w14:textId="77777777"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требования к заполнению</w:t>
            </w:r>
          </w:p>
        </w:tc>
      </w:tr>
      <w:tr w:rsidR="00B5318E" w:rsidRPr="00A9166E" w14:paraId="576A095F" w14:textId="77777777" w:rsidTr="0063743F">
        <w:trPr>
          <w:jc w:val="center"/>
        </w:trPr>
        <w:tc>
          <w:tcPr>
            <w:tcW w:w="1129" w:type="dxa"/>
            <w:tcBorders>
              <w:top w:val="single" w:sz="4" w:space="0" w:color="auto"/>
              <w:left w:val="single" w:sz="4" w:space="0" w:color="auto"/>
              <w:bottom w:val="single" w:sz="4" w:space="0" w:color="auto"/>
              <w:right w:val="single" w:sz="4" w:space="0" w:color="auto"/>
            </w:tcBorders>
            <w:hideMark/>
          </w:tcPr>
          <w:p w14:paraId="1D97380A" w14:textId="77777777"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14:paraId="4D4DA33C"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Cs/>
                <w:iCs/>
                <w:sz w:val="26"/>
                <w:szCs w:val="26"/>
              </w:rPr>
              <w:t>№ п/п</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67C193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26.51/99.001 соответствует пункт области аккредитации 1).</w:t>
            </w:r>
          </w:p>
          <w:p w14:paraId="51DFA2A7" w14:textId="0EA7191D"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подпункта наименования (типа) СИ в пределах одного кода области измерений (например, при наличии нескольких наименований (типов) СИ, имеющих один код области измерений, номера пунктов/подпунктов области аккредитации проставляются следующим образом: 1.1, 1.2, 1.3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 xml:space="preserve">). При необходимости допускается трехуровневая нумерация (например, при указании конкретных режимов работы СИ в пределах одного наименования(типа) СИ, в виде: 1.1.1, 1.1.2 и </w:t>
            </w:r>
            <w:proofErr w:type="gramStart"/>
            <w:r w:rsidRPr="00A9166E">
              <w:rPr>
                <w:rFonts w:ascii="Times New Roman" w:hAnsi="Times New Roman"/>
                <w:bCs/>
                <w:iCs/>
                <w:sz w:val="26"/>
                <w:szCs w:val="26"/>
              </w:rPr>
              <w:t>т.д.</w:t>
            </w:r>
            <w:proofErr w:type="gramEnd"/>
            <w:r w:rsidRPr="00A9166E">
              <w:rPr>
                <w:rFonts w:ascii="Times New Roman" w:hAnsi="Times New Roman"/>
                <w:bCs/>
                <w:iCs/>
                <w:sz w:val="26"/>
                <w:szCs w:val="26"/>
              </w:rPr>
              <w:t>)</w:t>
            </w:r>
          </w:p>
          <w:p w14:paraId="6E362976" w14:textId="77777777" w:rsidR="00B5318E" w:rsidRPr="00A9166E" w:rsidRDefault="00B5318E" w:rsidP="00BF7FA6">
            <w:pPr>
              <w:widowControl w:val="0"/>
              <w:spacing w:after="0" w:line="240" w:lineRule="auto"/>
              <w:ind w:left="35"/>
              <w:jc w:val="both"/>
              <w:rPr>
                <w:rFonts w:ascii="Times New Roman" w:eastAsia="Times New Roman" w:hAnsi="Times New Roman" w:cs="Times New Roman"/>
                <w:bCs/>
                <w:iCs/>
                <w:sz w:val="20"/>
                <w:szCs w:val="20"/>
              </w:rPr>
            </w:pPr>
            <w:r w:rsidRPr="00A9166E">
              <w:rPr>
                <w:rFonts w:ascii="Times New Roman" w:hAnsi="Times New Roman"/>
                <w:bCs/>
                <w:iCs/>
                <w:sz w:val="26"/>
                <w:szCs w:val="26"/>
              </w:rPr>
              <w:t>Номер пункта/подпункта присваивается наименованию (типу) СИ на весь цикл аккредитации.</w:t>
            </w:r>
            <w:r w:rsidRPr="00A9166E">
              <w:rPr>
                <w:rFonts w:ascii="Times New Roman" w:eastAsia="Times New Roman" w:hAnsi="Times New Roman" w:cs="Times New Roman"/>
                <w:bCs/>
                <w:iCs/>
                <w:sz w:val="20"/>
                <w:szCs w:val="20"/>
              </w:rPr>
              <w:t xml:space="preserve"> </w:t>
            </w:r>
          </w:p>
          <w:p w14:paraId="7B6C1F54" w14:textId="0F2237E8"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пункта/подпункта не присваивается другому наименованию (типу) СИ, пункт исключается из области аккредитации и в </w:t>
            </w:r>
            <w:r w:rsidR="001546D1" w:rsidRPr="00A9166E">
              <w:rPr>
                <w:rFonts w:ascii="Times New Roman" w:hAnsi="Times New Roman"/>
                <w:bCs/>
                <w:iCs/>
                <w:sz w:val="26"/>
                <w:szCs w:val="26"/>
              </w:rPr>
              <w:t>текуще</w:t>
            </w:r>
            <w:r w:rsidR="001546D1">
              <w:rPr>
                <w:rFonts w:ascii="Times New Roman" w:hAnsi="Times New Roman"/>
                <w:bCs/>
                <w:iCs/>
                <w:sz w:val="26"/>
                <w:szCs w:val="26"/>
              </w:rPr>
              <w:t>м</w:t>
            </w:r>
            <w:r w:rsidR="001546D1" w:rsidRPr="00A9166E">
              <w:rPr>
                <w:rFonts w:ascii="Times New Roman" w:hAnsi="Times New Roman"/>
                <w:bCs/>
                <w:iCs/>
                <w:sz w:val="26"/>
                <w:szCs w:val="26"/>
              </w:rPr>
              <w:t xml:space="preserve"> цикл</w:t>
            </w:r>
            <w:r w:rsidR="001546D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DFACB5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наименования (типа) СИ с новым кодом области измерений ему присваивается новый порядковый номер пункта.</w:t>
            </w:r>
          </w:p>
          <w:p w14:paraId="59CE88E1"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наименований (типов) СИ в пределах одного кода области измерений нумерация продолжается в пределах нумерации подпунктов.</w:t>
            </w:r>
          </w:p>
          <w:p w14:paraId="63660FC1"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5D774E28"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4FE35B7" w14:textId="77777777"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0B6FB471" w14:textId="675F7782" w:rsidR="002C020B" w:rsidRPr="00A9166E" w:rsidRDefault="002C020B"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w:t>
            </w:r>
            <w:r w:rsidRPr="00A9166E">
              <w:rPr>
                <w:rFonts w:ascii="Times New Roman" w:hAnsi="Times New Roman" w:cs="Times New Roman"/>
                <w:bCs/>
                <w:iCs/>
                <w:sz w:val="26"/>
                <w:szCs w:val="26"/>
              </w:rPr>
              <w:lastRenderedPageBreak/>
              <w:t>аккредитации</w:t>
            </w:r>
          </w:p>
        </w:tc>
      </w:tr>
      <w:tr w:rsidR="00B5318E" w:rsidRPr="00A9166E" w14:paraId="74EE271A"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4EAF2496" w14:textId="76CE2C10"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lastRenderedPageBreak/>
              <w:t>2</w:t>
            </w:r>
          </w:p>
        </w:tc>
        <w:tc>
          <w:tcPr>
            <w:tcW w:w="2268" w:type="dxa"/>
            <w:tcBorders>
              <w:top w:val="single" w:sz="4" w:space="0" w:color="auto"/>
              <w:left w:val="single" w:sz="4" w:space="0" w:color="auto"/>
              <w:bottom w:val="single" w:sz="4" w:space="0" w:color="auto"/>
              <w:right w:val="single" w:sz="4" w:space="0" w:color="auto"/>
            </w:tcBorders>
          </w:tcPr>
          <w:p w14:paraId="301B7871" w14:textId="1B25634C" w:rsidR="00B5318E" w:rsidRPr="00A9166E" w:rsidRDefault="00B5318E"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Виды поверки:</w:t>
            </w:r>
            <w:r w:rsidRPr="00A9166E">
              <w:rPr>
                <w:rFonts w:ascii="Times New Roman" w:hAnsi="Times New Roman"/>
                <w:bCs/>
                <w:iCs/>
                <w:sz w:val="26"/>
                <w:szCs w:val="26"/>
              </w:rPr>
              <w:br/>
              <w:t>1 – первичная поверка;</w:t>
            </w:r>
            <w:r w:rsidRPr="00A9166E">
              <w:rPr>
                <w:rFonts w:ascii="Times New Roman" w:hAnsi="Times New Roman"/>
                <w:bCs/>
                <w:iCs/>
                <w:sz w:val="26"/>
                <w:szCs w:val="26"/>
              </w:rPr>
              <w:br/>
              <w:t>2 – последующая поверка</w:t>
            </w:r>
          </w:p>
        </w:tc>
        <w:tc>
          <w:tcPr>
            <w:tcW w:w="6406" w:type="dxa"/>
            <w:tcBorders>
              <w:top w:val="single" w:sz="4" w:space="0" w:color="auto"/>
              <w:left w:val="single" w:sz="4" w:space="0" w:color="auto"/>
              <w:bottom w:val="single" w:sz="4" w:space="0" w:color="auto"/>
              <w:right w:val="single" w:sz="4" w:space="0" w:color="auto"/>
            </w:tcBorders>
            <w:vAlign w:val="center"/>
          </w:tcPr>
          <w:p w14:paraId="28E85ABF" w14:textId="19A41AC8" w:rsidR="00B5318E" w:rsidRPr="00A9166E" w:rsidRDefault="00B5318E" w:rsidP="001F39DA">
            <w:pPr>
              <w:widowControl w:val="0"/>
              <w:spacing w:after="0" w:line="240" w:lineRule="auto"/>
              <w:ind w:left="35"/>
              <w:rPr>
                <w:rFonts w:ascii="Times New Roman" w:hAnsi="Times New Roman"/>
                <w:bCs/>
                <w:iCs/>
                <w:sz w:val="26"/>
                <w:szCs w:val="26"/>
              </w:rPr>
            </w:pPr>
            <w:r w:rsidRPr="00A9166E">
              <w:rPr>
                <w:rFonts w:ascii="Times New Roman" w:hAnsi="Times New Roman"/>
                <w:bCs/>
                <w:iCs/>
                <w:sz w:val="26"/>
                <w:szCs w:val="26"/>
              </w:rPr>
              <w:t>Указывается код 1 или 2</w:t>
            </w:r>
            <w:r w:rsidR="001F39DA">
              <w:rPr>
                <w:rFonts w:ascii="Times New Roman" w:hAnsi="Times New Roman"/>
                <w:bCs/>
                <w:iCs/>
                <w:sz w:val="26"/>
                <w:szCs w:val="26"/>
              </w:rPr>
              <w:t>.</w:t>
            </w:r>
          </w:p>
        </w:tc>
      </w:tr>
      <w:tr w:rsidR="00B5318E" w:rsidRPr="00A9166E" w14:paraId="067992AC"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6024F384" w14:textId="2D988383"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3</w:t>
            </w:r>
          </w:p>
        </w:tc>
        <w:tc>
          <w:tcPr>
            <w:tcW w:w="2268" w:type="dxa"/>
            <w:tcBorders>
              <w:top w:val="single" w:sz="4" w:space="0" w:color="auto"/>
              <w:left w:val="single" w:sz="4" w:space="0" w:color="auto"/>
              <w:bottom w:val="single" w:sz="4" w:space="0" w:color="auto"/>
              <w:right w:val="single" w:sz="4" w:space="0" w:color="auto"/>
            </w:tcBorders>
          </w:tcPr>
          <w:p w14:paraId="049EEBF1" w14:textId="1FB61AB0" w:rsidR="00B5318E"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Код </w:t>
            </w:r>
            <w:r w:rsidR="00B5318E" w:rsidRPr="00A9166E">
              <w:rPr>
                <w:rFonts w:ascii="Times New Roman" w:hAnsi="Times New Roman"/>
                <w:bCs/>
                <w:iCs/>
                <w:sz w:val="26"/>
                <w:szCs w:val="26"/>
              </w:rPr>
              <w:t>области деятельности</w:t>
            </w:r>
          </w:p>
        </w:tc>
        <w:tc>
          <w:tcPr>
            <w:tcW w:w="6406" w:type="dxa"/>
            <w:tcBorders>
              <w:top w:val="single" w:sz="4" w:space="0" w:color="auto"/>
              <w:left w:val="single" w:sz="4" w:space="0" w:color="auto"/>
              <w:bottom w:val="single" w:sz="4" w:space="0" w:color="auto"/>
              <w:right w:val="single" w:sz="4" w:space="0" w:color="auto"/>
            </w:tcBorders>
            <w:vAlign w:val="center"/>
          </w:tcPr>
          <w:p w14:paraId="5FCE3FFC" w14:textId="40111EE9" w:rsidR="00B5318E"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РОА 02</w:t>
            </w:r>
            <w:r w:rsidR="00941EE6" w:rsidRPr="00A9166E">
              <w:rPr>
                <w:rFonts w:ascii="Times New Roman" w:hAnsi="Times New Roman"/>
                <w:bCs/>
                <w:iCs/>
                <w:sz w:val="26"/>
                <w:szCs w:val="26"/>
              </w:rPr>
              <w:t>.</w:t>
            </w:r>
          </w:p>
        </w:tc>
      </w:tr>
      <w:tr w:rsidR="00C468BB" w:rsidRPr="00A9166E" w14:paraId="6225BCE1"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235B4619" w14:textId="1E89236D"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4</w:t>
            </w:r>
          </w:p>
        </w:tc>
        <w:tc>
          <w:tcPr>
            <w:tcW w:w="2268" w:type="dxa"/>
            <w:tcBorders>
              <w:top w:val="single" w:sz="4" w:space="0" w:color="auto"/>
              <w:left w:val="single" w:sz="4" w:space="0" w:color="auto"/>
              <w:bottom w:val="single" w:sz="4" w:space="0" w:color="auto"/>
              <w:right w:val="single" w:sz="4" w:space="0" w:color="auto"/>
            </w:tcBorders>
          </w:tcPr>
          <w:p w14:paraId="7F9CF5FC" w14:textId="0352996A"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Наименование </w:t>
            </w:r>
            <w:r w:rsidRPr="00A9166E">
              <w:rPr>
                <w:rFonts w:ascii="Times New Roman" w:hAnsi="Times New Roman"/>
                <w:bCs/>
                <w:iCs/>
                <w:sz w:val="26"/>
                <w:szCs w:val="26"/>
              </w:rPr>
              <w:br/>
              <w:t>средства измерений</w:t>
            </w:r>
          </w:p>
        </w:tc>
        <w:tc>
          <w:tcPr>
            <w:tcW w:w="6406" w:type="dxa"/>
            <w:tcBorders>
              <w:top w:val="single" w:sz="4" w:space="0" w:color="auto"/>
              <w:left w:val="single" w:sz="4" w:space="0" w:color="auto"/>
              <w:bottom w:val="single" w:sz="4" w:space="0" w:color="auto"/>
              <w:right w:val="single" w:sz="4" w:space="0" w:color="auto"/>
            </w:tcBorders>
            <w:vAlign w:val="center"/>
          </w:tcPr>
          <w:p w14:paraId="4395BAA2" w14:textId="509F5773" w:rsidR="00C468BB"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(тип) СИ, подлежащих поверке</w:t>
            </w:r>
            <w:r w:rsidR="001F39DA">
              <w:rPr>
                <w:rFonts w:ascii="Times New Roman" w:hAnsi="Times New Roman"/>
                <w:bCs/>
                <w:iCs/>
                <w:sz w:val="26"/>
                <w:szCs w:val="26"/>
              </w:rPr>
              <w:t>.</w:t>
            </w:r>
          </w:p>
        </w:tc>
      </w:tr>
      <w:tr w:rsidR="00C468BB" w:rsidRPr="00A9166E" w14:paraId="1B005278"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3812D263" w14:textId="2D5C7B47"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5</w:t>
            </w:r>
          </w:p>
        </w:tc>
        <w:tc>
          <w:tcPr>
            <w:tcW w:w="2268" w:type="dxa"/>
            <w:tcBorders>
              <w:top w:val="single" w:sz="4" w:space="0" w:color="auto"/>
              <w:left w:val="single" w:sz="4" w:space="0" w:color="auto"/>
              <w:bottom w:val="single" w:sz="4" w:space="0" w:color="auto"/>
              <w:right w:val="single" w:sz="4" w:space="0" w:color="auto"/>
            </w:tcBorders>
          </w:tcPr>
          <w:p w14:paraId="451DEA25" w14:textId="71BB291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Пределы, диапазоны, номинальные значения</w:t>
            </w:r>
          </w:p>
        </w:tc>
        <w:tc>
          <w:tcPr>
            <w:tcW w:w="6406" w:type="dxa"/>
            <w:tcBorders>
              <w:top w:val="single" w:sz="4" w:space="0" w:color="auto"/>
              <w:left w:val="single" w:sz="4" w:space="0" w:color="auto"/>
              <w:bottom w:val="single" w:sz="4" w:space="0" w:color="auto"/>
              <w:right w:val="single" w:sz="4" w:space="0" w:color="auto"/>
            </w:tcBorders>
            <w:vAlign w:val="center"/>
          </w:tcPr>
          <w:p w14:paraId="27AC608A" w14:textId="62D0E087"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пределы измерений СИ с указанием единиц величин согласно Постановлению от 24.11.2020 №673</w:t>
            </w:r>
            <w:r w:rsidR="001F39DA">
              <w:rPr>
                <w:rFonts w:ascii="Times New Roman" w:hAnsi="Times New Roman"/>
                <w:bCs/>
                <w:iCs/>
                <w:sz w:val="26"/>
                <w:szCs w:val="26"/>
              </w:rPr>
              <w:t>.</w:t>
            </w:r>
          </w:p>
        </w:tc>
      </w:tr>
      <w:tr w:rsidR="00C468BB" w:rsidRPr="00A9166E" w14:paraId="753D5DA3" w14:textId="77777777" w:rsidTr="008E57B0">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D2ACD3" w14:textId="4FF215B4"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14:paraId="3F3CE428" w14:textId="1E8B90F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Класс точности, разряд, погрешность</w:t>
            </w:r>
          </w:p>
        </w:tc>
        <w:tc>
          <w:tcPr>
            <w:tcW w:w="6406" w:type="dxa"/>
            <w:tcBorders>
              <w:top w:val="single" w:sz="4" w:space="0" w:color="auto"/>
              <w:left w:val="single" w:sz="4" w:space="0" w:color="auto"/>
              <w:bottom w:val="single" w:sz="4" w:space="0" w:color="auto"/>
              <w:right w:val="single" w:sz="4" w:space="0" w:color="auto"/>
            </w:tcBorders>
          </w:tcPr>
          <w:p w14:paraId="1E09B3A4" w14:textId="4B685C63"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класс, разряд, цена деления, погрешность СИ с указанием единиц величин согласно Постановлению от 24.11.2020 №673</w:t>
            </w:r>
          </w:p>
        </w:tc>
      </w:tr>
      <w:tr w:rsidR="001C7C50" w:rsidRPr="00A9166E" w14:paraId="022584D4" w14:textId="77777777" w:rsidTr="00500B6D">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AD67EC" w14:textId="74657225" w:rsidR="001C7C50" w:rsidRPr="00A9166E" w:rsidRDefault="001C7C50"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7</w:t>
            </w:r>
          </w:p>
        </w:tc>
        <w:tc>
          <w:tcPr>
            <w:tcW w:w="2268" w:type="dxa"/>
            <w:tcBorders>
              <w:top w:val="single" w:sz="4" w:space="0" w:color="auto"/>
              <w:left w:val="single" w:sz="4" w:space="0" w:color="auto"/>
              <w:bottom w:val="single" w:sz="4" w:space="0" w:color="auto"/>
              <w:right w:val="single" w:sz="4" w:space="0" w:color="auto"/>
            </w:tcBorders>
          </w:tcPr>
          <w:p w14:paraId="5877B988"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078C26C" w14:textId="041585D4" w:rsidR="001C7C50" w:rsidRPr="00A9166E" w:rsidRDefault="001C7C50" w:rsidP="00BF7FA6">
            <w:pPr>
              <w:widowControl w:val="0"/>
              <w:spacing w:after="0" w:line="240" w:lineRule="auto"/>
              <w:ind w:left="31"/>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406" w:type="dxa"/>
            <w:tcBorders>
              <w:top w:val="single" w:sz="4" w:space="0" w:color="auto"/>
              <w:left w:val="single" w:sz="4" w:space="0" w:color="auto"/>
              <w:bottom w:val="single" w:sz="4" w:space="0" w:color="auto"/>
              <w:right w:val="single" w:sz="4" w:space="0" w:color="auto"/>
            </w:tcBorders>
          </w:tcPr>
          <w:p w14:paraId="33C75C1D" w14:textId="11C08472" w:rsidR="001C7C50" w:rsidRPr="00A9166E" w:rsidRDefault="001C7C50" w:rsidP="001F39DA">
            <w:pPr>
              <w:widowControl w:val="0"/>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 xml:space="preserve">5 </w:t>
            </w:r>
            <w:r w:rsidRPr="00A9166E">
              <w:rPr>
                <w:rFonts w:ascii="Times New Roman" w:hAnsi="Times New Roman" w:cs="Times New Roman"/>
                <w:bCs/>
                <w:iCs/>
                <w:sz w:val="26"/>
                <w:szCs w:val="26"/>
              </w:rPr>
              <w:t>настоящих рекомендаций.</w:t>
            </w:r>
          </w:p>
        </w:tc>
      </w:tr>
    </w:tbl>
    <w:p w14:paraId="4BA2D074" w14:textId="77777777" w:rsidR="000C15C7" w:rsidRDefault="000C15C7" w:rsidP="00BF7FA6">
      <w:pPr>
        <w:widowControl w:val="0"/>
        <w:spacing w:after="0"/>
        <w:ind w:left="360"/>
        <w:jc w:val="both"/>
        <w:rPr>
          <w:rFonts w:ascii="Times New Roman" w:hAnsi="Times New Roman"/>
          <w:bCs/>
          <w:iCs/>
          <w:sz w:val="28"/>
          <w:szCs w:val="28"/>
        </w:rPr>
      </w:pPr>
    </w:p>
    <w:p w14:paraId="26804973" w14:textId="471ECF6E" w:rsidR="007E2DFA" w:rsidRDefault="007E2DFA"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62120FAF" w14:textId="34790EED" w:rsidR="00ED674F" w:rsidRPr="00ED674F" w:rsidRDefault="00ED674F" w:rsidP="004E6D33">
      <w:pPr>
        <w:widowControl w:val="0"/>
        <w:spacing w:before="40" w:after="0" w:line="240" w:lineRule="auto"/>
        <w:ind w:firstLine="709"/>
        <w:jc w:val="both"/>
        <w:outlineLvl w:val="1"/>
        <w:rPr>
          <w:rFonts w:ascii="Times New Roman" w:eastAsiaTheme="majorEastAsia" w:hAnsi="Times New Roman" w:cs="Times New Roman"/>
          <w:sz w:val="28"/>
          <w:szCs w:val="28"/>
        </w:rPr>
      </w:pPr>
      <w:bookmarkStart w:id="13" w:name="_Toc226967734"/>
      <w:r w:rsidRPr="00ED674F">
        <w:rPr>
          <w:rFonts w:ascii="Times New Roman" w:eastAsiaTheme="majorEastAsia" w:hAnsi="Times New Roman" w:cs="Times New Roman"/>
          <w:b/>
          <w:sz w:val="28"/>
          <w:szCs w:val="28"/>
        </w:rPr>
        <w:lastRenderedPageBreak/>
        <w:t>7.</w:t>
      </w:r>
      <w:r>
        <w:rPr>
          <w:rFonts w:ascii="Times New Roman" w:eastAsiaTheme="majorEastAsia" w:hAnsi="Times New Roman" w:cs="Times New Roman"/>
          <w:b/>
          <w:sz w:val="28"/>
          <w:szCs w:val="28"/>
        </w:rPr>
        <w:t>4</w:t>
      </w:r>
      <w:r w:rsidRPr="00ED674F">
        <w:rPr>
          <w:rFonts w:ascii="Times New Roman" w:eastAsiaTheme="majorEastAsia" w:hAnsi="Times New Roman" w:cs="Times New Roman"/>
          <w:sz w:val="28"/>
          <w:szCs w:val="28"/>
        </w:rPr>
        <w:t xml:space="preserve"> Требования к заполнению таблицы проекта описания области аккредитации медицинской лаборатории приведены в таблице </w:t>
      </w:r>
      <w:r w:rsidR="004E6D33">
        <w:rPr>
          <w:rFonts w:ascii="Times New Roman" w:eastAsiaTheme="majorEastAsia" w:hAnsi="Times New Roman" w:cs="Times New Roman"/>
          <w:sz w:val="28"/>
          <w:szCs w:val="28"/>
        </w:rPr>
        <w:t>4</w:t>
      </w:r>
      <w:r w:rsidRPr="00ED674F">
        <w:rPr>
          <w:rFonts w:ascii="Times New Roman" w:eastAsiaTheme="majorEastAsia" w:hAnsi="Times New Roman" w:cs="Times New Roman"/>
          <w:sz w:val="28"/>
          <w:szCs w:val="28"/>
        </w:rPr>
        <w:t>.</w:t>
      </w:r>
      <w:bookmarkEnd w:id="13"/>
    </w:p>
    <w:p w14:paraId="5C9E163E" w14:textId="77777777" w:rsidR="004E6D33" w:rsidRDefault="004E6D33" w:rsidP="00BF7FA6">
      <w:pPr>
        <w:widowControl w:val="0"/>
        <w:spacing w:after="0" w:line="240" w:lineRule="auto"/>
        <w:ind w:left="360"/>
        <w:jc w:val="right"/>
        <w:rPr>
          <w:rFonts w:ascii="Times New Roman" w:hAnsi="Times New Roman" w:cs="Times New Roman"/>
          <w:b/>
          <w:bCs/>
          <w:sz w:val="28"/>
          <w:szCs w:val="28"/>
        </w:rPr>
      </w:pPr>
    </w:p>
    <w:p w14:paraId="69F08F54" w14:textId="233E65DA" w:rsidR="00ED674F" w:rsidRPr="004E6D33" w:rsidRDefault="00ED674F" w:rsidP="00BF7FA6">
      <w:pPr>
        <w:widowControl w:val="0"/>
        <w:spacing w:after="0" w:line="240" w:lineRule="auto"/>
        <w:ind w:left="360"/>
        <w:jc w:val="right"/>
        <w:rPr>
          <w:rFonts w:ascii="Times New Roman" w:hAnsi="Times New Roman" w:cs="Times New Roman"/>
          <w:b/>
          <w:bCs/>
          <w:sz w:val="28"/>
          <w:szCs w:val="28"/>
        </w:rPr>
      </w:pPr>
      <w:r w:rsidRPr="004E6D33">
        <w:rPr>
          <w:rFonts w:ascii="Times New Roman" w:hAnsi="Times New Roman" w:cs="Times New Roman"/>
          <w:b/>
          <w:bCs/>
          <w:sz w:val="28"/>
          <w:szCs w:val="28"/>
        </w:rPr>
        <w:t xml:space="preserve">Таблица </w:t>
      </w:r>
      <w:r w:rsidR="004E6D33" w:rsidRPr="004E6D33">
        <w:rPr>
          <w:rFonts w:ascii="Times New Roman" w:hAnsi="Times New Roman" w:cs="Times New Roman"/>
          <w:b/>
          <w:bCs/>
          <w:sz w:val="28"/>
          <w:szCs w:val="28"/>
        </w:rPr>
        <w:t>4</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322"/>
        <w:gridCol w:w="6544"/>
      </w:tblGrid>
      <w:tr w:rsidR="00ED674F" w:rsidRPr="00ED674F" w14:paraId="01535702"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4CB772CA"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w:t>
            </w:r>
          </w:p>
          <w:p w14:paraId="34BB9117"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AB9F3CD" w14:textId="77777777" w:rsidR="00ED674F" w:rsidRPr="00ED674F" w:rsidRDefault="00ED674F" w:rsidP="00BF7FA6">
            <w:pPr>
              <w:widowControl w:val="0"/>
              <w:spacing w:after="0" w:line="240" w:lineRule="auto"/>
              <w:ind w:right="316"/>
              <w:jc w:val="center"/>
              <w:rPr>
                <w:rFonts w:ascii="Times New Roman" w:hAnsi="Times New Roman" w:cs="Times New Roman"/>
                <w:b/>
                <w:sz w:val="26"/>
                <w:szCs w:val="26"/>
              </w:rPr>
            </w:pPr>
            <w:r w:rsidRPr="00ED674F">
              <w:rPr>
                <w:rFonts w:ascii="Times New Roman" w:hAnsi="Times New Roman" w:cs="Times New Roman"/>
                <w:b/>
                <w:sz w:val="26"/>
                <w:szCs w:val="26"/>
              </w:rPr>
              <w:t>Наименование графы</w:t>
            </w:r>
          </w:p>
        </w:tc>
        <w:tc>
          <w:tcPr>
            <w:tcW w:w="6544" w:type="dxa"/>
            <w:tcBorders>
              <w:top w:val="single" w:sz="4" w:space="0" w:color="auto"/>
              <w:left w:val="single" w:sz="4" w:space="0" w:color="auto"/>
              <w:bottom w:val="single" w:sz="4" w:space="0" w:color="auto"/>
              <w:right w:val="single" w:sz="4" w:space="0" w:color="auto"/>
            </w:tcBorders>
            <w:vAlign w:val="center"/>
            <w:hideMark/>
          </w:tcPr>
          <w:p w14:paraId="6ACACE25" w14:textId="77777777"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b/>
                <w:sz w:val="26"/>
                <w:szCs w:val="26"/>
              </w:rPr>
              <w:t>Содержание записи и требования к заполнению</w:t>
            </w:r>
          </w:p>
        </w:tc>
      </w:tr>
      <w:tr w:rsidR="00ED674F" w:rsidRPr="00ED674F" w14:paraId="24D9BC72"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53D9B0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57722BD2"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sz w:val="26"/>
                <w:szCs w:val="26"/>
              </w:rPr>
              <w:t>№ п/п</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2080475"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сквозная нумерация пункта/подпункта объектов исследования и определяемых характеристик данного объекта.</w:t>
            </w:r>
          </w:p>
          <w:p w14:paraId="189FEF4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Номер пункта/подпункта присваивается объекту и определяемой характеристике на весь цикл аккредитации.</w:t>
            </w:r>
          </w:p>
          <w:p w14:paraId="4AABF493"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изменении области аккредитации, в </w:t>
            </w:r>
            <w:proofErr w:type="gramStart"/>
            <w:r w:rsidRPr="00ED674F">
              <w:rPr>
                <w:rFonts w:ascii="Times New Roman" w:hAnsi="Times New Roman" w:cs="Times New Roman"/>
                <w:bCs/>
                <w:iCs/>
                <w:sz w:val="26"/>
                <w:szCs w:val="26"/>
              </w:rPr>
              <w:t>т.ч.</w:t>
            </w:r>
            <w:proofErr w:type="gramEnd"/>
            <w:r w:rsidRPr="00ED674F">
              <w:rPr>
                <w:rFonts w:ascii="Times New Roman" w:hAnsi="Times New Roman" w:cs="Times New Roman"/>
                <w:bCs/>
                <w:iCs/>
                <w:sz w:val="26"/>
                <w:szCs w:val="26"/>
              </w:rPr>
              <w:t xml:space="preserve"> сокращении области аккредитации, номер отмененного пункта/ подпункта не присваивается другой определяемой характеристике, пункт исключается из области аккредитации и при последующем издании в новой редакции текущего цикла, не отображается.</w:t>
            </w:r>
          </w:p>
          <w:p w14:paraId="41D28D8F"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новых определяемых характеристик нумерация продолжается в пределах нумерации данного объекта.</w:t>
            </w:r>
          </w:p>
          <w:p w14:paraId="458D7ED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p>
          <w:p w14:paraId="6047DA6A"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3F930C5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74C6A4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1995DA05"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p>
        </w:tc>
      </w:tr>
      <w:tr w:rsidR="00ED674F" w:rsidRPr="00ED674F" w14:paraId="1E8962F3"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501F37F5"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2</w:t>
            </w:r>
          </w:p>
        </w:tc>
        <w:tc>
          <w:tcPr>
            <w:tcW w:w="2322" w:type="dxa"/>
            <w:tcBorders>
              <w:top w:val="single" w:sz="4" w:space="0" w:color="auto"/>
              <w:left w:val="single" w:sz="4" w:space="0" w:color="auto"/>
              <w:bottom w:val="single" w:sz="4" w:space="0" w:color="auto"/>
              <w:right w:val="single" w:sz="4" w:space="0" w:color="auto"/>
            </w:tcBorders>
            <w:hideMark/>
          </w:tcPr>
          <w:p w14:paraId="58B283F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Наименование объекта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37DDCB8" w14:textId="7ECD1239"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sz w:val="26"/>
                <w:szCs w:val="26"/>
              </w:rPr>
              <w:t>Указывается полное наименование объекта исследования (система организма, биологический материал)</w:t>
            </w:r>
            <w:r w:rsidR="004E6D33">
              <w:rPr>
                <w:rFonts w:ascii="Times New Roman" w:hAnsi="Times New Roman" w:cs="Times New Roman"/>
                <w:sz w:val="26"/>
                <w:szCs w:val="26"/>
              </w:rPr>
              <w:t>.</w:t>
            </w:r>
            <w:r w:rsidRPr="00ED674F">
              <w:rPr>
                <w:rFonts w:ascii="Times New Roman" w:hAnsi="Times New Roman" w:cs="Times New Roman"/>
                <w:sz w:val="26"/>
                <w:szCs w:val="26"/>
              </w:rPr>
              <w:t xml:space="preserve"> </w:t>
            </w:r>
          </w:p>
        </w:tc>
      </w:tr>
      <w:tr w:rsidR="00ED674F" w:rsidRPr="00ED674F" w14:paraId="3297601F"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17A5D188"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3</w:t>
            </w:r>
          </w:p>
        </w:tc>
        <w:tc>
          <w:tcPr>
            <w:tcW w:w="2322" w:type="dxa"/>
            <w:tcBorders>
              <w:top w:val="single" w:sz="4" w:space="0" w:color="auto"/>
              <w:left w:val="single" w:sz="4" w:space="0" w:color="auto"/>
              <w:bottom w:val="single" w:sz="4" w:space="0" w:color="auto"/>
              <w:right w:val="single" w:sz="4" w:space="0" w:color="auto"/>
            </w:tcBorders>
            <w:hideMark/>
          </w:tcPr>
          <w:p w14:paraId="4F640C4C"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Код</w:t>
            </w:r>
          </w:p>
        </w:tc>
        <w:tc>
          <w:tcPr>
            <w:tcW w:w="6544" w:type="dxa"/>
            <w:tcBorders>
              <w:top w:val="single" w:sz="4" w:space="0" w:color="auto"/>
              <w:left w:val="single" w:sz="4" w:space="0" w:color="auto"/>
              <w:bottom w:val="single" w:sz="4" w:space="0" w:color="auto"/>
              <w:right w:val="single" w:sz="4" w:space="0" w:color="auto"/>
            </w:tcBorders>
            <w:vAlign w:val="center"/>
            <w:hideMark/>
          </w:tcPr>
          <w:p w14:paraId="4C389ACC"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t xml:space="preserve">Указывается код объекта исследования/вида исследования в соответствии с </w:t>
            </w:r>
            <w:r w:rsidRPr="00ED674F">
              <w:rPr>
                <w:rFonts w:ascii="Times New Roman" w:hAnsi="Times New Roman"/>
                <w:bCs/>
                <w:iCs/>
                <w:sz w:val="26"/>
                <w:szCs w:val="26"/>
              </w:rPr>
              <w:t>РОА 02.</w:t>
            </w:r>
          </w:p>
        </w:tc>
      </w:tr>
      <w:tr w:rsidR="00ED674F" w:rsidRPr="00ED674F" w14:paraId="14D2EC88"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44F6132"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4</w:t>
            </w:r>
          </w:p>
        </w:tc>
        <w:tc>
          <w:tcPr>
            <w:tcW w:w="2322" w:type="dxa"/>
            <w:tcBorders>
              <w:top w:val="single" w:sz="4" w:space="0" w:color="auto"/>
              <w:left w:val="single" w:sz="4" w:space="0" w:color="auto"/>
              <w:bottom w:val="single" w:sz="4" w:space="0" w:color="auto"/>
              <w:right w:val="single" w:sz="4" w:space="0" w:color="auto"/>
            </w:tcBorders>
            <w:hideMark/>
          </w:tcPr>
          <w:p w14:paraId="2450B680"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 xml:space="preserve">Наименование характеристики (показатель, вид исследований, </w:t>
            </w:r>
            <w:r w:rsidRPr="00ED674F">
              <w:rPr>
                <w:rFonts w:ascii="Times New Roman" w:hAnsi="Times New Roman" w:cs="Times New Roman"/>
                <w:sz w:val="26"/>
                <w:szCs w:val="26"/>
              </w:rPr>
              <w:lastRenderedPageBreak/>
              <w:t>параметры)</w:t>
            </w:r>
          </w:p>
        </w:tc>
        <w:tc>
          <w:tcPr>
            <w:tcW w:w="6544" w:type="dxa"/>
            <w:tcBorders>
              <w:top w:val="single" w:sz="4" w:space="0" w:color="auto"/>
              <w:left w:val="single" w:sz="4" w:space="0" w:color="auto"/>
              <w:bottom w:val="single" w:sz="4" w:space="0" w:color="auto"/>
              <w:right w:val="single" w:sz="4" w:space="0" w:color="auto"/>
            </w:tcBorders>
            <w:hideMark/>
          </w:tcPr>
          <w:p w14:paraId="4775FF60" w14:textId="77777777" w:rsidR="00ED674F" w:rsidRPr="00ED674F" w:rsidRDefault="00ED674F" w:rsidP="004E6D33">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lastRenderedPageBreak/>
              <w:t xml:space="preserve">Указывается полное наименование характеристики объекта исследований (показатель, вид исследований, параметры). </w:t>
            </w:r>
          </w:p>
        </w:tc>
      </w:tr>
      <w:tr w:rsidR="00ED674F" w:rsidRPr="00ED674F" w14:paraId="4F1EEB87"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AC8CB0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5</w:t>
            </w:r>
          </w:p>
        </w:tc>
        <w:tc>
          <w:tcPr>
            <w:tcW w:w="2322" w:type="dxa"/>
            <w:tcBorders>
              <w:top w:val="single" w:sz="4" w:space="0" w:color="auto"/>
              <w:left w:val="single" w:sz="4" w:space="0" w:color="auto"/>
              <w:bottom w:val="single" w:sz="4" w:space="0" w:color="auto"/>
              <w:right w:val="single" w:sz="4" w:space="0" w:color="auto"/>
            </w:tcBorders>
            <w:hideMark/>
          </w:tcPr>
          <w:p w14:paraId="042209D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Обозначение документа, устанавливающего метод исследований, в том числе правила забора/отбора образца/материала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28E124D9"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 xml:space="preserve">в том числе правила забора/отбора образца/материала. </w:t>
            </w:r>
          </w:p>
          <w:p w14:paraId="604F703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w:t>
            </w:r>
            <w:r w:rsidRPr="00ED674F">
              <w:rPr>
                <w:rFonts w:ascii="Times New Roman" w:hAnsi="Times New Roman" w:cs="Times New Roman"/>
                <w:bCs/>
                <w:iCs/>
                <w:sz w:val="26"/>
                <w:szCs w:val="26"/>
              </w:rPr>
              <w:t xml:space="preserve">в случае, если ООС использует только один метод из числа нескольких, предусмотренных настоящим документом. </w:t>
            </w:r>
          </w:p>
          <w:p w14:paraId="6290266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sz w:val="26"/>
                <w:szCs w:val="26"/>
              </w:rPr>
              <w:t xml:space="preserve">При отсутствии индекса, регистрационного номера документа, устанавливающего </w:t>
            </w:r>
            <w:r w:rsidRPr="00ED674F">
              <w:rPr>
                <w:rFonts w:ascii="Times New Roman" w:hAnsi="Times New Roman" w:cs="Times New Roman"/>
                <w:bCs/>
                <w:iCs/>
                <w:sz w:val="26"/>
                <w:szCs w:val="26"/>
              </w:rPr>
              <w:t xml:space="preserve">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ED674F">
              <w:rPr>
                <w:rFonts w:ascii="Times New Roman" w:hAnsi="Times New Roman" w:cs="Times New Roman"/>
                <w:bCs/>
                <w:iCs/>
                <w:sz w:val="26"/>
                <w:szCs w:val="26"/>
              </w:rPr>
              <w:t>путем добавления концевой сноски, размещаемой под таблицей на последней странице проекта описания области аккредитации, в виде примечания, идентифицируемого знаком (</w:t>
            </w:r>
            <w:proofErr w:type="spellStart"/>
            <w:r w:rsidRPr="00ED674F">
              <w:rPr>
                <w:rFonts w:ascii="Times New Roman" w:hAnsi="Times New Roman" w:cs="Times New Roman"/>
                <w:bCs/>
                <w:iCs/>
                <w:sz w:val="26"/>
                <w:szCs w:val="26"/>
              </w:rPr>
              <w:t>ами</w:t>
            </w:r>
            <w:proofErr w:type="spellEnd"/>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1</w:t>
            </w:r>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2</w:t>
            </w:r>
            <w:r w:rsidRPr="00ED674F">
              <w:rPr>
                <w:rFonts w:ascii="Times New Roman" w:hAnsi="Times New Roman" w:cs="Times New Roman"/>
                <w:bCs/>
                <w:iCs/>
                <w:sz w:val="26"/>
                <w:szCs w:val="26"/>
              </w:rPr>
              <w:t xml:space="preserve">» и </w:t>
            </w:r>
            <w:proofErr w:type="gramStart"/>
            <w:r w:rsidRPr="00ED674F">
              <w:rPr>
                <w:rFonts w:ascii="Times New Roman" w:hAnsi="Times New Roman" w:cs="Times New Roman"/>
                <w:bCs/>
                <w:iCs/>
                <w:sz w:val="26"/>
                <w:szCs w:val="26"/>
              </w:rPr>
              <w:t>т.д.</w:t>
            </w:r>
            <w:proofErr w:type="gramEnd"/>
          </w:p>
        </w:tc>
      </w:tr>
      <w:tr w:rsidR="00ED674F" w:rsidRPr="00ED674F" w14:paraId="565F32D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703E8244"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6</w:t>
            </w:r>
          </w:p>
        </w:tc>
        <w:tc>
          <w:tcPr>
            <w:tcW w:w="2322" w:type="dxa"/>
            <w:tcBorders>
              <w:top w:val="single" w:sz="4" w:space="0" w:color="auto"/>
              <w:left w:val="single" w:sz="4" w:space="0" w:color="auto"/>
              <w:bottom w:val="single" w:sz="4" w:space="0" w:color="auto"/>
              <w:right w:val="single" w:sz="4" w:space="0" w:color="auto"/>
            </w:tcBorders>
          </w:tcPr>
          <w:p w14:paraId="29185DF2" w14:textId="77777777" w:rsidR="00ED674F" w:rsidRPr="00ED674F"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ED674F">
              <w:rPr>
                <w:rFonts w:ascii="Times New Roman" w:eastAsia="TimesNewRomanPSMT" w:hAnsi="Times New Roman" w:cs="Times New Roman"/>
                <w:sz w:val="26"/>
                <w:szCs w:val="26"/>
              </w:rPr>
              <w:t>Место(а) осуществления</w:t>
            </w:r>
          </w:p>
          <w:p w14:paraId="26D8CE7A"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eastAsia="TimesNewRomanPSMT" w:hAnsi="Times New Roman" w:cs="Times New Roman"/>
                <w:sz w:val="26"/>
                <w:szCs w:val="26"/>
              </w:rPr>
              <w:t>деятельности</w:t>
            </w:r>
          </w:p>
        </w:tc>
        <w:tc>
          <w:tcPr>
            <w:tcW w:w="6544" w:type="dxa"/>
            <w:tcBorders>
              <w:top w:val="single" w:sz="4" w:space="0" w:color="auto"/>
              <w:left w:val="single" w:sz="4" w:space="0" w:color="auto"/>
              <w:bottom w:val="single" w:sz="4" w:space="0" w:color="auto"/>
              <w:right w:val="single" w:sz="4" w:space="0" w:color="auto"/>
            </w:tcBorders>
            <w:vAlign w:val="center"/>
          </w:tcPr>
          <w:p w14:paraId="6675F5AF" w14:textId="77777777" w:rsidR="00ED674F" w:rsidRPr="00ED674F" w:rsidRDefault="00ED674F" w:rsidP="004E6D33">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адрес места осуществления деятельности согласно пункту 6.5 настоящих рекомендаций.</w:t>
            </w:r>
          </w:p>
        </w:tc>
      </w:tr>
    </w:tbl>
    <w:p w14:paraId="1D2E03AD" w14:textId="77777777" w:rsidR="00ED674F" w:rsidRPr="00ED674F" w:rsidRDefault="00ED674F" w:rsidP="00BF7FA6">
      <w:pPr>
        <w:widowControl w:val="0"/>
        <w:spacing w:after="0"/>
        <w:jc w:val="both"/>
        <w:rPr>
          <w:rFonts w:ascii="Times New Roman" w:hAnsi="Times New Roman" w:cs="Times New Roman"/>
          <w:sz w:val="28"/>
          <w:szCs w:val="28"/>
        </w:rPr>
      </w:pPr>
    </w:p>
    <w:p w14:paraId="1EBACEF5" w14:textId="08A450F8" w:rsidR="004E6D33" w:rsidRDefault="004E6D33"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58512D03" w14:textId="0AB0F40A" w:rsidR="00C468BB" w:rsidRDefault="007168F6" w:rsidP="004E6D33">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4" w:name="_Toc226967735"/>
      <w:r w:rsidRPr="00057B59">
        <w:rPr>
          <w:rFonts w:ascii="Times New Roman" w:hAnsi="Times New Roman" w:cs="Times New Roman"/>
          <w:b/>
          <w:color w:val="auto"/>
          <w:sz w:val="28"/>
          <w:szCs w:val="28"/>
        </w:rPr>
        <w:lastRenderedPageBreak/>
        <w:t>7.5</w:t>
      </w:r>
      <w:r w:rsidRPr="00057B59">
        <w:rPr>
          <w:rFonts w:ascii="Times New Roman" w:hAnsi="Times New Roman" w:cs="Times New Roman"/>
          <w:color w:val="auto"/>
          <w:sz w:val="28"/>
          <w:szCs w:val="28"/>
        </w:rPr>
        <w:t xml:space="preserve"> </w:t>
      </w:r>
      <w:r w:rsidR="00C468BB" w:rsidRPr="00057B59">
        <w:rPr>
          <w:rFonts w:ascii="Times New Roman" w:hAnsi="Times New Roman" w:cs="Times New Roman"/>
          <w:color w:val="auto"/>
          <w:sz w:val="28"/>
          <w:szCs w:val="28"/>
        </w:rPr>
        <w:t>Требования к заполнению таблицы проекта описания области аккредитации инспекционного органа приведены в таблице 5.</w:t>
      </w:r>
      <w:bookmarkEnd w:id="14"/>
    </w:p>
    <w:p w14:paraId="04366EB3" w14:textId="77777777" w:rsidR="004E6D33" w:rsidRPr="004E6D33" w:rsidRDefault="004E6D33" w:rsidP="004E6D33">
      <w:pPr>
        <w:pStyle w:val="afb"/>
      </w:pPr>
    </w:p>
    <w:p w14:paraId="35782A84" w14:textId="19DA7A01" w:rsidR="009409C2" w:rsidRPr="004E6D33" w:rsidRDefault="009409C2" w:rsidP="00BF7FA6">
      <w:pPr>
        <w:widowControl w:val="0"/>
        <w:spacing w:after="0" w:line="240" w:lineRule="auto"/>
        <w:ind w:left="36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5</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87"/>
        <w:gridCol w:w="6264"/>
      </w:tblGrid>
      <w:tr w:rsidR="00C468BB" w:rsidRPr="00A9166E" w14:paraId="5585E7A5"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2B794E95"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67C86386"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графы</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9EEAC4"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Наименование графы</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4A127F0" w14:textId="77777777" w:rsidR="00C468BB" w:rsidRPr="00A9166E" w:rsidRDefault="00C468BB" w:rsidP="004E6D33">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Содержание записи и требования к заполнению</w:t>
            </w:r>
          </w:p>
        </w:tc>
      </w:tr>
      <w:tr w:rsidR="00C468BB" w:rsidRPr="00A9166E" w14:paraId="2AECAF6F"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69654F0"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487" w:type="dxa"/>
            <w:tcBorders>
              <w:top w:val="single" w:sz="4" w:space="0" w:color="auto"/>
              <w:left w:val="single" w:sz="4" w:space="0" w:color="auto"/>
              <w:bottom w:val="single" w:sz="4" w:space="0" w:color="auto"/>
              <w:right w:val="single" w:sz="4" w:space="0" w:color="auto"/>
            </w:tcBorders>
            <w:hideMark/>
          </w:tcPr>
          <w:p w14:paraId="20452B12"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89207A4"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объектов инспекции.</w:t>
            </w:r>
          </w:p>
          <w:p w14:paraId="353BD799"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объекту на весь цикл аккредитации.</w:t>
            </w:r>
          </w:p>
          <w:p w14:paraId="53CAEB30"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сокращении области аккредитации, номер отмененного пункта/ подпункта не присваивается другому виду инспекции, пункт исключается из области аккредитации и при последующем издании в новой редакции текущего цикла, не отображается.</w:t>
            </w:r>
          </w:p>
          <w:p w14:paraId="2AAD6BC7"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видов инспекции нумерация продолжается в пределах нумерации этого объекта.</w:t>
            </w:r>
          </w:p>
          <w:p w14:paraId="32E20F54" w14:textId="77777777" w:rsidR="00C468BB" w:rsidRPr="00A9166E" w:rsidRDefault="00C468BB"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r w:rsidRPr="00A9166E">
              <w:rPr>
                <w:rFonts w:ascii="Times New Roman" w:hAnsi="Times New Roman" w:cs="Times New Roman"/>
                <w:i/>
                <w:sz w:val="26"/>
                <w:szCs w:val="26"/>
              </w:rPr>
              <w:t xml:space="preserve"> </w:t>
            </w:r>
          </w:p>
          <w:p w14:paraId="2572D56C"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417243C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79F4EA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5219B3AA" w14:textId="103792CC"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4A1E31">
              <w:rPr>
                <w:rFonts w:ascii="Times New Roman" w:hAnsi="Times New Roman" w:cs="Times New Roman"/>
                <w:bCs/>
                <w:iCs/>
                <w:sz w:val="26"/>
                <w:szCs w:val="26"/>
              </w:rPr>
              <w:t>;</w:t>
            </w:r>
          </w:p>
          <w:p w14:paraId="5A0C74E1" w14:textId="59E5C8FB" w:rsidR="004A1E31" w:rsidRPr="00A9166E" w:rsidRDefault="004A1E31" w:rsidP="00BF7FA6">
            <w:pPr>
              <w:widowControl w:val="0"/>
              <w:spacing w:after="0" w:line="240" w:lineRule="auto"/>
              <w:jc w:val="both"/>
              <w:rPr>
                <w:rFonts w:ascii="Times New Roman" w:hAnsi="Times New Roman" w:cs="Times New Roman"/>
                <w:sz w:val="26"/>
                <w:szCs w:val="26"/>
              </w:rPr>
            </w:pPr>
            <w:r w:rsidRPr="004A1E31">
              <w:rPr>
                <w:rFonts w:ascii="Times New Roman" w:hAnsi="Times New Roman" w:cs="Times New Roman"/>
                <w:sz w:val="26"/>
                <w:szCs w:val="26"/>
              </w:rPr>
              <w:t>«ТР»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w:t>
            </w:r>
            <w:r>
              <w:rPr>
                <w:rFonts w:ascii="Times New Roman" w:hAnsi="Times New Roman" w:cs="Times New Roman"/>
                <w:sz w:val="26"/>
                <w:szCs w:val="26"/>
              </w:rPr>
              <w:t>.</w:t>
            </w:r>
          </w:p>
        </w:tc>
      </w:tr>
      <w:tr w:rsidR="00C468BB" w:rsidRPr="00A9166E" w14:paraId="259E1C4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hideMark/>
          </w:tcPr>
          <w:p w14:paraId="55130B0B"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487" w:type="dxa"/>
            <w:tcBorders>
              <w:top w:val="single" w:sz="4" w:space="0" w:color="auto"/>
              <w:left w:val="single" w:sz="4" w:space="0" w:color="auto"/>
              <w:bottom w:val="single" w:sz="4" w:space="0" w:color="auto"/>
              <w:right w:val="single" w:sz="4" w:space="0" w:color="auto"/>
            </w:tcBorders>
            <w:hideMark/>
          </w:tcPr>
          <w:p w14:paraId="569B770B" w14:textId="728E764B"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532B6DE" w14:textId="77777777" w:rsidR="00C468BB" w:rsidRPr="00A9166E" w:rsidRDefault="00C468BB" w:rsidP="004E6D33">
            <w:pPr>
              <w:widowControl w:val="0"/>
              <w:spacing w:after="0" w:line="240" w:lineRule="auto"/>
              <w:rPr>
                <w:rFonts w:ascii="Times New Roman" w:hAnsi="Times New Roman" w:cs="Times New Roman"/>
                <w:b/>
                <w:sz w:val="26"/>
                <w:szCs w:val="26"/>
              </w:rPr>
            </w:pPr>
            <w:r w:rsidRPr="00A9166E">
              <w:rPr>
                <w:rFonts w:ascii="Times New Roman" w:hAnsi="Times New Roman" w:cs="Times New Roman"/>
                <w:sz w:val="26"/>
                <w:szCs w:val="26"/>
              </w:rPr>
              <w:t>Указывается наименование объекта инспекции.</w:t>
            </w:r>
          </w:p>
        </w:tc>
      </w:tr>
      <w:tr w:rsidR="00C468BB" w:rsidRPr="00A9166E" w14:paraId="64D03B14"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3DAF50B1"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3</w:t>
            </w:r>
          </w:p>
        </w:tc>
        <w:tc>
          <w:tcPr>
            <w:tcW w:w="2487" w:type="dxa"/>
            <w:tcBorders>
              <w:top w:val="single" w:sz="4" w:space="0" w:color="auto"/>
              <w:left w:val="single" w:sz="4" w:space="0" w:color="auto"/>
              <w:bottom w:val="single" w:sz="4" w:space="0" w:color="auto"/>
              <w:right w:val="single" w:sz="4" w:space="0" w:color="auto"/>
            </w:tcBorders>
            <w:hideMark/>
          </w:tcPr>
          <w:p w14:paraId="09B77709" w14:textId="55D95B1D"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Код области деятельности</w:t>
            </w:r>
          </w:p>
        </w:tc>
        <w:tc>
          <w:tcPr>
            <w:tcW w:w="6264" w:type="dxa"/>
            <w:tcBorders>
              <w:top w:val="single" w:sz="4" w:space="0" w:color="auto"/>
              <w:left w:val="single" w:sz="4" w:space="0" w:color="auto"/>
              <w:bottom w:val="single" w:sz="4" w:space="0" w:color="auto"/>
              <w:right w:val="single" w:sz="4" w:space="0" w:color="auto"/>
            </w:tcBorders>
            <w:hideMark/>
          </w:tcPr>
          <w:p w14:paraId="5E5E5ADA" w14:textId="6BDBA35D"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w:t>
            </w:r>
            <w:r w:rsidR="002630AD" w:rsidRPr="00A9166E">
              <w:rPr>
                <w:rFonts w:ascii="Times New Roman" w:hAnsi="Times New Roman" w:cs="Times New Roman"/>
                <w:sz w:val="26"/>
                <w:szCs w:val="26"/>
              </w:rPr>
              <w:t>области деятельности</w:t>
            </w:r>
            <w:r w:rsidR="002630AD"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в соответствии с РОА 02</w:t>
            </w:r>
            <w:r w:rsidR="00941EE6"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w:t>
            </w:r>
          </w:p>
        </w:tc>
      </w:tr>
      <w:tr w:rsidR="00C468BB" w:rsidRPr="00A9166E" w14:paraId="580349F8"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23775EF6"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487" w:type="dxa"/>
            <w:tcBorders>
              <w:top w:val="single" w:sz="4" w:space="0" w:color="auto"/>
              <w:left w:val="single" w:sz="4" w:space="0" w:color="auto"/>
              <w:bottom w:val="single" w:sz="4" w:space="0" w:color="auto"/>
              <w:right w:val="single" w:sz="4" w:space="0" w:color="auto"/>
            </w:tcBorders>
            <w:hideMark/>
          </w:tcPr>
          <w:p w14:paraId="3582BE09"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Вид инспекции</w:t>
            </w:r>
          </w:p>
        </w:tc>
        <w:tc>
          <w:tcPr>
            <w:tcW w:w="6264" w:type="dxa"/>
            <w:tcBorders>
              <w:top w:val="single" w:sz="4" w:space="0" w:color="auto"/>
              <w:left w:val="single" w:sz="4" w:space="0" w:color="auto"/>
              <w:bottom w:val="single" w:sz="4" w:space="0" w:color="auto"/>
              <w:right w:val="single" w:sz="4" w:space="0" w:color="auto"/>
            </w:tcBorders>
            <w:hideMark/>
          </w:tcPr>
          <w:p w14:paraId="73C141B9" w14:textId="77777777" w:rsidR="00C468BB" w:rsidRPr="00A9166E" w:rsidRDefault="00C468BB" w:rsidP="00BF7FA6">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Указывается вид инспекции (или отдельной ее части).</w:t>
            </w:r>
          </w:p>
        </w:tc>
      </w:tr>
      <w:tr w:rsidR="00C468BB" w:rsidRPr="00A9166E" w14:paraId="449A64FB"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139A15D"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487" w:type="dxa"/>
            <w:tcBorders>
              <w:top w:val="single" w:sz="4" w:space="0" w:color="auto"/>
              <w:left w:val="single" w:sz="4" w:space="0" w:color="auto"/>
              <w:bottom w:val="single" w:sz="4" w:space="0" w:color="auto"/>
              <w:right w:val="single" w:sz="4" w:space="0" w:color="auto"/>
            </w:tcBorders>
            <w:hideMark/>
          </w:tcPr>
          <w:p w14:paraId="6AF02055" w14:textId="5E5D0651"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Обозначение документа, устанавливающего </w:t>
            </w:r>
            <w:r w:rsidRPr="00A9166E">
              <w:rPr>
                <w:rFonts w:ascii="Times New Roman" w:hAnsi="Times New Roman" w:cs="Times New Roman"/>
                <w:sz w:val="26"/>
                <w:szCs w:val="26"/>
              </w:rPr>
              <w:lastRenderedPageBreak/>
              <w:t>требования к объекту</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9155BE3" w14:textId="3DDDEAA8"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Указывается индекс, регистрационный номер, год утверждения (принятия) документа, устанавливающего требования к объекту.</w:t>
            </w:r>
          </w:p>
          <w:p w14:paraId="6372C271" w14:textId="7AAAC75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lastRenderedPageBreak/>
              <w:t xml:space="preserve">При отсутствии индекса, регистрационного номера документа, устанавливающего требования к объекту,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C468BB" w:rsidRPr="00A9166E" w14:paraId="584CF07D"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tcPr>
          <w:p w14:paraId="39626A2E" w14:textId="2A408323"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napToGrid w:val="0"/>
                <w:sz w:val="26"/>
                <w:szCs w:val="26"/>
              </w:rPr>
              <w:lastRenderedPageBreak/>
              <w:t>6</w:t>
            </w:r>
          </w:p>
        </w:tc>
        <w:tc>
          <w:tcPr>
            <w:tcW w:w="2487" w:type="dxa"/>
            <w:tcBorders>
              <w:top w:val="single" w:sz="4" w:space="0" w:color="auto"/>
              <w:left w:val="single" w:sz="4" w:space="0" w:color="auto"/>
              <w:bottom w:val="single" w:sz="4" w:space="0" w:color="auto"/>
              <w:right w:val="single" w:sz="4" w:space="0" w:color="auto"/>
            </w:tcBorders>
          </w:tcPr>
          <w:p w14:paraId="0F904619" w14:textId="2863C620"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метод и процедуру инспекции</w:t>
            </w:r>
          </w:p>
        </w:tc>
        <w:tc>
          <w:tcPr>
            <w:tcW w:w="6264" w:type="dxa"/>
            <w:tcBorders>
              <w:top w:val="single" w:sz="4" w:space="0" w:color="auto"/>
              <w:left w:val="single" w:sz="4" w:space="0" w:color="auto"/>
              <w:bottom w:val="single" w:sz="4" w:space="0" w:color="auto"/>
              <w:right w:val="single" w:sz="4" w:space="0" w:color="auto"/>
            </w:tcBorders>
            <w:vAlign w:val="center"/>
          </w:tcPr>
          <w:p w14:paraId="2581F0D2" w14:textId="08011A32"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устанавливающего </w:t>
            </w:r>
            <w:r w:rsidRPr="00A9166E">
              <w:rPr>
                <w:rFonts w:ascii="Times New Roman" w:hAnsi="Times New Roman" w:cs="Times New Roman"/>
                <w:sz w:val="26"/>
                <w:szCs w:val="26"/>
              </w:rPr>
              <w:t>метод(ы) и процедуру(ы) инспекции</w:t>
            </w:r>
            <w:r w:rsidRPr="00A9166E">
              <w:rPr>
                <w:rFonts w:ascii="Times New Roman" w:hAnsi="Times New Roman" w:cs="Times New Roman"/>
                <w:bCs/>
                <w:iCs/>
                <w:sz w:val="26"/>
                <w:szCs w:val="26"/>
              </w:rPr>
              <w:t xml:space="preserve">. </w:t>
            </w:r>
          </w:p>
          <w:p w14:paraId="050081D5"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w:t>
            </w:r>
            <w:r w:rsidRPr="00A9166E">
              <w:rPr>
                <w:rFonts w:ascii="Times New Roman" w:hAnsi="Times New Roman" w:cs="Times New Roman"/>
                <w:sz w:val="26"/>
                <w:szCs w:val="26"/>
              </w:rPr>
              <w:t xml:space="preserve">метод(ы) и процедуру(ы) инспекции </w:t>
            </w:r>
            <w:r w:rsidRPr="00A9166E">
              <w:rPr>
                <w:rFonts w:ascii="Times New Roman" w:hAnsi="Times New Roman" w:cs="Times New Roman"/>
                <w:bCs/>
                <w:iCs/>
                <w:sz w:val="26"/>
                <w:szCs w:val="26"/>
              </w:rPr>
              <w:t xml:space="preserve">в случае, если ООС использует только один </w:t>
            </w:r>
            <w:r w:rsidRPr="00A9166E">
              <w:rPr>
                <w:rFonts w:ascii="Times New Roman" w:hAnsi="Times New Roman" w:cs="Times New Roman"/>
                <w:sz w:val="26"/>
                <w:szCs w:val="26"/>
              </w:rPr>
              <w:t xml:space="preserve">метод и процедуру инспекции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2CDDE953" w14:textId="1C6E906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метод(ы) и процедуру(ы) инспекции,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C94647">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C94647">
              <w:rPr>
                <w:rFonts w:ascii="Times New Roman" w:hAnsi="Times New Roman" w:cs="Times New Roman"/>
                <w:bCs/>
                <w:iCs/>
                <w:sz w:val="26"/>
                <w:szCs w:val="26"/>
              </w:rPr>
              <w:t>странице</w:t>
            </w:r>
            <w:r w:rsidR="00C94647"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1C7C50" w:rsidRPr="00A9166E" w14:paraId="25A509D2"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20806863" w14:textId="4776946E" w:rsidR="001C7C50" w:rsidRPr="00A9166E" w:rsidRDefault="001C7C50"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7</w:t>
            </w:r>
          </w:p>
        </w:tc>
        <w:tc>
          <w:tcPr>
            <w:tcW w:w="2487" w:type="dxa"/>
            <w:tcBorders>
              <w:top w:val="single" w:sz="4" w:space="0" w:color="auto"/>
              <w:left w:val="single" w:sz="4" w:space="0" w:color="auto"/>
              <w:bottom w:val="single" w:sz="4" w:space="0" w:color="auto"/>
              <w:right w:val="single" w:sz="4" w:space="0" w:color="auto"/>
            </w:tcBorders>
          </w:tcPr>
          <w:p w14:paraId="082EB1ED"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315AE1" w14:textId="026C94E9" w:rsidR="001C7C50" w:rsidRPr="00A9166E" w:rsidRDefault="001C7C50" w:rsidP="00BF7FA6">
            <w:pPr>
              <w:widowControl w:val="0"/>
              <w:spacing w:after="0" w:line="240" w:lineRule="auto"/>
              <w:jc w:val="center"/>
              <w:rPr>
                <w:rFonts w:ascii="Times New Roman" w:hAnsi="Times New Roman" w:cs="Times New Roman"/>
                <w:sz w:val="26"/>
                <w:szCs w:val="26"/>
              </w:rPr>
            </w:pPr>
            <w:r w:rsidRPr="00A9166E">
              <w:rPr>
                <w:rFonts w:ascii="Times New Roman" w:eastAsia="TimesNewRomanPSMT" w:hAnsi="Times New Roman" w:cs="Times New Roman"/>
                <w:sz w:val="26"/>
                <w:szCs w:val="26"/>
              </w:rPr>
              <w:t>деятельности</w:t>
            </w:r>
          </w:p>
        </w:tc>
        <w:tc>
          <w:tcPr>
            <w:tcW w:w="6264" w:type="dxa"/>
            <w:tcBorders>
              <w:top w:val="single" w:sz="4" w:space="0" w:color="auto"/>
              <w:left w:val="single" w:sz="4" w:space="0" w:color="auto"/>
              <w:bottom w:val="single" w:sz="4" w:space="0" w:color="auto"/>
              <w:right w:val="single" w:sz="4" w:space="0" w:color="auto"/>
            </w:tcBorders>
            <w:vAlign w:val="center"/>
          </w:tcPr>
          <w:p w14:paraId="75785D6D" w14:textId="6D12F698" w:rsidR="001C7C50" w:rsidRPr="00A9166E" w:rsidRDefault="001C7C50" w:rsidP="004E6D33">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530A10CD" w14:textId="77777777" w:rsidR="008556A3" w:rsidRDefault="008556A3" w:rsidP="00BF7FA6">
      <w:pPr>
        <w:pStyle w:val="a4"/>
        <w:widowControl w:val="0"/>
        <w:spacing w:after="0"/>
        <w:ind w:left="709"/>
        <w:jc w:val="both"/>
        <w:rPr>
          <w:rFonts w:ascii="Times New Roman" w:hAnsi="Times New Roman" w:cs="Times New Roman"/>
          <w:sz w:val="28"/>
          <w:szCs w:val="28"/>
        </w:rPr>
      </w:pPr>
    </w:p>
    <w:p w14:paraId="165F131C" w14:textId="6399CA8C" w:rsidR="004E6D33" w:rsidRDefault="004E6D33"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6B8F79AB" w14:textId="7E2663B9" w:rsidR="00330AB4" w:rsidRDefault="007168F6" w:rsidP="004E6D33">
      <w:pPr>
        <w:pStyle w:val="2"/>
        <w:keepNext w:val="0"/>
        <w:keepLines w:val="0"/>
        <w:widowControl w:val="0"/>
        <w:spacing w:line="240" w:lineRule="auto"/>
        <w:ind w:firstLine="708"/>
        <w:jc w:val="both"/>
        <w:rPr>
          <w:rFonts w:ascii="Times New Roman" w:hAnsi="Times New Roman" w:cs="Times New Roman"/>
          <w:color w:val="auto"/>
          <w:sz w:val="28"/>
          <w:szCs w:val="28"/>
        </w:rPr>
      </w:pPr>
      <w:bookmarkStart w:id="15" w:name="_Toc226967736"/>
      <w:r w:rsidRPr="00057B59">
        <w:rPr>
          <w:rFonts w:ascii="Times New Roman" w:hAnsi="Times New Roman" w:cs="Times New Roman"/>
          <w:b/>
          <w:color w:val="auto"/>
          <w:sz w:val="28"/>
          <w:szCs w:val="28"/>
        </w:rPr>
        <w:lastRenderedPageBreak/>
        <w:t>7.6</w:t>
      </w:r>
      <w:r w:rsidRPr="00057B59">
        <w:rPr>
          <w:rFonts w:ascii="Times New Roman" w:hAnsi="Times New Roman" w:cs="Times New Roman"/>
          <w:color w:val="auto"/>
          <w:sz w:val="28"/>
          <w:szCs w:val="28"/>
        </w:rPr>
        <w:t xml:space="preserve"> </w:t>
      </w:r>
      <w:r w:rsidR="00330AB4" w:rsidRPr="00057B59">
        <w:rPr>
          <w:rFonts w:ascii="Times New Roman" w:hAnsi="Times New Roman" w:cs="Times New Roman"/>
          <w:color w:val="auto"/>
          <w:sz w:val="28"/>
          <w:szCs w:val="28"/>
        </w:rPr>
        <w:t>Требования к заполнению таблицы проекта описания области аккредитации провайдеров проверки квалификации приведены в таблице 6.</w:t>
      </w:r>
      <w:bookmarkEnd w:id="15"/>
    </w:p>
    <w:p w14:paraId="7514F4C1" w14:textId="77777777" w:rsidR="004E6D33" w:rsidRPr="004E6D33" w:rsidRDefault="004E6D33" w:rsidP="004E6D33">
      <w:pPr>
        <w:pStyle w:val="afb"/>
      </w:pPr>
    </w:p>
    <w:p w14:paraId="76DCD985" w14:textId="033B02C3" w:rsidR="00C468BB" w:rsidRPr="004E6D33" w:rsidRDefault="00330AB4" w:rsidP="00BF7FA6">
      <w:pPr>
        <w:widowControl w:val="0"/>
        <w:spacing w:after="0" w:line="240" w:lineRule="auto"/>
        <w:ind w:left="71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6</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9409C2" w:rsidRPr="00A9166E" w14:paraId="62000FCE" w14:textId="77777777" w:rsidTr="004E6D33">
        <w:trPr>
          <w:tblHeader/>
          <w:jc w:val="center"/>
        </w:trPr>
        <w:tc>
          <w:tcPr>
            <w:tcW w:w="992" w:type="dxa"/>
            <w:gridSpan w:val="2"/>
            <w:vAlign w:val="center"/>
          </w:tcPr>
          <w:p w14:paraId="28F9E2A8"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1579120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60B5B64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361F189D"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9409C2" w:rsidRPr="00A9166E" w14:paraId="670ECBC3" w14:textId="77777777" w:rsidTr="00EB7219">
        <w:trPr>
          <w:jc w:val="center"/>
        </w:trPr>
        <w:tc>
          <w:tcPr>
            <w:tcW w:w="992" w:type="dxa"/>
            <w:gridSpan w:val="2"/>
          </w:tcPr>
          <w:p w14:paraId="376B4AB2" w14:textId="77777777" w:rsidR="009409C2" w:rsidRPr="00A9166E" w:rsidRDefault="009409C2"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2A1D67FB" w14:textId="77777777" w:rsidR="009409C2" w:rsidRPr="00A9166E" w:rsidRDefault="009409C2"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25" w:type="dxa"/>
            <w:vAlign w:val="center"/>
          </w:tcPr>
          <w:p w14:paraId="452ACF71"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пункта/подпункта типа программы проверки квалификации, образца для программы (продукция, материал), определяемых параметров (величин), характеристик.</w:t>
            </w:r>
          </w:p>
          <w:p w14:paraId="1664F1ED"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типу программы проверки квалификации, образцу для программы (продукции, материалу), определяемому параметру (величине), характеристике на весь цикл аккредитации.</w:t>
            </w:r>
          </w:p>
          <w:p w14:paraId="39A1DCB3"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сокращении области аккредитации, номер отмененного пункта/подпункта не присваивается другому определяемому параметру (величине), характеристике и при последующем издании в новой редакции текущего цикла, не отображается.</w:t>
            </w:r>
          </w:p>
          <w:p w14:paraId="119CA36F"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определяемых параметров (величин), характеристик нумерация продолжается в пределах нумерации типа программы проверки квалификации.</w:t>
            </w:r>
          </w:p>
          <w:p w14:paraId="41369C16" w14:textId="455545F3" w:rsidR="0044516B" w:rsidRPr="00A9166E" w:rsidRDefault="009409C2"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типа программы проверки квалификации ей присваивается новый порядковый номер пункта/ подпункта.</w:t>
            </w:r>
            <w:r w:rsidRPr="00A9166E">
              <w:rPr>
                <w:rFonts w:ascii="Times New Roman" w:hAnsi="Times New Roman" w:cs="Times New Roman"/>
                <w:i/>
                <w:sz w:val="26"/>
                <w:szCs w:val="26"/>
              </w:rPr>
              <w:t xml:space="preserve"> </w:t>
            </w:r>
          </w:p>
        </w:tc>
      </w:tr>
      <w:tr w:rsidR="002630AD" w:rsidRPr="00A9166E" w14:paraId="26300B93" w14:textId="77777777" w:rsidTr="00EB7219">
        <w:trPr>
          <w:jc w:val="center"/>
        </w:trPr>
        <w:tc>
          <w:tcPr>
            <w:tcW w:w="975" w:type="dxa"/>
          </w:tcPr>
          <w:p w14:paraId="01FE8BFC" w14:textId="1C38BF3D" w:rsidR="002630AD"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D4CF2C6" w14:textId="77AE3640" w:rsidR="002630AD" w:rsidRPr="00A9166E" w:rsidRDefault="002630AD"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vAlign w:val="center"/>
          </w:tcPr>
          <w:p w14:paraId="2C0A6777" w14:textId="64171501" w:rsidR="002630AD" w:rsidRPr="00A9166E" w:rsidRDefault="002630AD"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330AB4" w:rsidRPr="00A9166E" w14:paraId="3E308E1D" w14:textId="77777777" w:rsidTr="00EB7219">
        <w:trPr>
          <w:jc w:val="center"/>
        </w:trPr>
        <w:tc>
          <w:tcPr>
            <w:tcW w:w="975" w:type="dxa"/>
          </w:tcPr>
          <w:p w14:paraId="6AF34667" w14:textId="40232EB7"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11E0D7C7" w14:textId="619EC8D8"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Тип программы проверки квалификации</w:t>
            </w:r>
          </w:p>
        </w:tc>
        <w:tc>
          <w:tcPr>
            <w:tcW w:w="6325" w:type="dxa"/>
          </w:tcPr>
          <w:p w14:paraId="79C2B898" w14:textId="77777777"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тип программы проверки квалификации </w:t>
            </w:r>
          </w:p>
        </w:tc>
      </w:tr>
      <w:tr w:rsidR="00330AB4" w:rsidRPr="00A9166E" w14:paraId="3E8893A2" w14:textId="77777777" w:rsidTr="00EB7219">
        <w:trPr>
          <w:jc w:val="center"/>
        </w:trPr>
        <w:tc>
          <w:tcPr>
            <w:tcW w:w="975" w:type="dxa"/>
          </w:tcPr>
          <w:p w14:paraId="67C8C1C7" w14:textId="1BFB2D36"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BBEE7E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Наименование образца для программы (продукция, материал)</w:t>
            </w:r>
          </w:p>
        </w:tc>
        <w:tc>
          <w:tcPr>
            <w:tcW w:w="6325" w:type="dxa"/>
          </w:tcPr>
          <w:p w14:paraId="05D459E0" w14:textId="36AF875B"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полное наименование продукции, материала</w:t>
            </w:r>
          </w:p>
        </w:tc>
      </w:tr>
      <w:tr w:rsidR="00330AB4" w:rsidRPr="00A9166E" w14:paraId="15DACC0D" w14:textId="77777777" w:rsidTr="00EB7219">
        <w:trPr>
          <w:trHeight w:val="264"/>
          <w:jc w:val="center"/>
        </w:trPr>
        <w:tc>
          <w:tcPr>
            <w:tcW w:w="975" w:type="dxa"/>
          </w:tcPr>
          <w:p w14:paraId="18947C9B" w14:textId="043AD25E"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137CF61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Определяемые параметры (величины), характеристики</w:t>
            </w:r>
          </w:p>
        </w:tc>
        <w:tc>
          <w:tcPr>
            <w:tcW w:w="6325" w:type="dxa"/>
          </w:tcPr>
          <w:p w14:paraId="3BFA8C07" w14:textId="77777777" w:rsidR="00330AB4" w:rsidRPr="00A9166E" w:rsidRDefault="00330AB4"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Указывается полное наименование параметра(</w:t>
            </w:r>
            <w:proofErr w:type="spellStart"/>
            <w:r w:rsidRPr="00A9166E">
              <w:rPr>
                <w:rFonts w:ascii="Times New Roman" w:eastAsiaTheme="minorEastAsia" w:hAnsi="Times New Roman"/>
                <w:bCs/>
                <w:iCs/>
                <w:sz w:val="26"/>
                <w:szCs w:val="26"/>
                <w:lang w:eastAsia="ru-RU"/>
              </w:rPr>
              <w:t>ов</w:t>
            </w:r>
            <w:proofErr w:type="spellEnd"/>
            <w:r w:rsidRPr="00A9166E">
              <w:rPr>
                <w:rFonts w:ascii="Times New Roman" w:eastAsiaTheme="minorEastAsia" w:hAnsi="Times New Roman"/>
                <w:bCs/>
                <w:iCs/>
                <w:sz w:val="26"/>
                <w:szCs w:val="26"/>
                <w:lang w:eastAsia="ru-RU"/>
              </w:rPr>
              <w:t>) (величин), определяемых характеристик</w:t>
            </w:r>
          </w:p>
        </w:tc>
      </w:tr>
      <w:tr w:rsidR="001C7C50" w:rsidRPr="00A9166E" w14:paraId="0ECB5EF0" w14:textId="77777777" w:rsidTr="00EB7219">
        <w:trPr>
          <w:trHeight w:val="264"/>
          <w:jc w:val="center"/>
        </w:trPr>
        <w:tc>
          <w:tcPr>
            <w:tcW w:w="975" w:type="dxa"/>
          </w:tcPr>
          <w:p w14:paraId="3C7BF1FC" w14:textId="2B05E891" w:rsidR="001C7C50" w:rsidRPr="00A9166E" w:rsidRDefault="001C7C50"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2BF4598B"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FF1913" w14:textId="581BFA1E" w:rsidR="001C7C50" w:rsidRPr="00A9166E" w:rsidRDefault="001C7C50"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tcPr>
          <w:p w14:paraId="4A71E783" w14:textId="7269E5F3" w:rsidR="001C7C50" w:rsidRPr="00A9166E" w:rsidRDefault="001C7C50"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31D3AE1D" w14:textId="77777777" w:rsidR="001D5F34" w:rsidRDefault="001D5F34" w:rsidP="00BF7FA6">
      <w:pPr>
        <w:widowControl w:val="0"/>
        <w:spacing w:after="0"/>
        <w:ind w:firstLine="710"/>
        <w:jc w:val="both"/>
        <w:rPr>
          <w:rFonts w:ascii="Times New Roman" w:hAnsi="Times New Roman" w:cs="Times New Roman"/>
          <w:b/>
          <w:sz w:val="28"/>
          <w:szCs w:val="28"/>
        </w:rPr>
      </w:pPr>
    </w:p>
    <w:p w14:paraId="1BD8CCB8" w14:textId="77777777" w:rsidR="004A1E31" w:rsidRPr="00A9166E" w:rsidRDefault="004A1E31" w:rsidP="00BF7FA6">
      <w:pPr>
        <w:widowControl w:val="0"/>
        <w:spacing w:after="0"/>
        <w:ind w:firstLine="710"/>
        <w:jc w:val="both"/>
        <w:rPr>
          <w:rFonts w:ascii="Times New Roman" w:hAnsi="Times New Roman" w:cs="Times New Roman"/>
          <w:b/>
          <w:sz w:val="28"/>
          <w:szCs w:val="28"/>
        </w:rPr>
      </w:pPr>
    </w:p>
    <w:p w14:paraId="47F3FC94" w14:textId="0583F17B" w:rsidR="001C7C50" w:rsidRPr="00057B59" w:rsidRDefault="001C7C50" w:rsidP="00C753D8">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6" w:name="_Toc226967737"/>
      <w:r w:rsidRPr="00057B59">
        <w:rPr>
          <w:rFonts w:ascii="Times New Roman" w:hAnsi="Times New Roman" w:cs="Times New Roman"/>
          <w:b/>
          <w:color w:val="auto"/>
          <w:sz w:val="28"/>
          <w:szCs w:val="28"/>
        </w:rPr>
        <w:lastRenderedPageBreak/>
        <w:t>7.</w:t>
      </w:r>
      <w:r w:rsidR="007168F6" w:rsidRPr="00057B59">
        <w:rPr>
          <w:rFonts w:ascii="Times New Roman" w:hAnsi="Times New Roman" w:cs="Times New Roman"/>
          <w:b/>
          <w:color w:val="auto"/>
          <w:sz w:val="28"/>
          <w:szCs w:val="28"/>
        </w:rPr>
        <w:t>7</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производителя стандартных образцов</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приведены в таблице 7.</w:t>
      </w:r>
      <w:bookmarkEnd w:id="16"/>
    </w:p>
    <w:p w14:paraId="4274DA2D" w14:textId="77777777" w:rsidR="00C753D8" w:rsidRDefault="00C753D8" w:rsidP="00BF7FA6">
      <w:pPr>
        <w:widowControl w:val="0"/>
        <w:spacing w:after="0" w:line="240" w:lineRule="auto"/>
        <w:ind w:left="710" w:right="140"/>
        <w:jc w:val="right"/>
        <w:rPr>
          <w:rFonts w:ascii="Times New Roman" w:hAnsi="Times New Roman" w:cs="Times New Roman"/>
          <w:sz w:val="28"/>
          <w:szCs w:val="28"/>
        </w:rPr>
      </w:pPr>
    </w:p>
    <w:p w14:paraId="3FB0D230" w14:textId="5ADF455D" w:rsidR="00EB7219" w:rsidRPr="00C753D8" w:rsidRDefault="00EB7219" w:rsidP="00BF7FA6">
      <w:pPr>
        <w:widowControl w:val="0"/>
        <w:spacing w:after="0" w:line="240" w:lineRule="auto"/>
        <w:ind w:left="710" w:right="140"/>
        <w:jc w:val="right"/>
        <w:rPr>
          <w:rFonts w:ascii="Times New Roman" w:hAnsi="Times New Roman" w:cs="Times New Roman"/>
          <w:b/>
          <w:bCs/>
          <w:sz w:val="28"/>
          <w:szCs w:val="28"/>
        </w:rPr>
      </w:pPr>
      <w:r w:rsidRPr="00C753D8">
        <w:rPr>
          <w:rFonts w:ascii="Times New Roman" w:hAnsi="Times New Roman" w:cs="Times New Roman"/>
          <w:b/>
          <w:bCs/>
          <w:sz w:val="28"/>
          <w:szCs w:val="28"/>
        </w:rPr>
        <w:t>Таблица 7</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EB7219" w:rsidRPr="00A9166E" w14:paraId="01198B9D" w14:textId="77777777" w:rsidTr="006C6F51">
        <w:trPr>
          <w:tblHeader/>
          <w:jc w:val="center"/>
        </w:trPr>
        <w:tc>
          <w:tcPr>
            <w:tcW w:w="992" w:type="dxa"/>
            <w:gridSpan w:val="2"/>
            <w:vAlign w:val="center"/>
          </w:tcPr>
          <w:p w14:paraId="02DCEF74"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0DAE76A"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18ECC925"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4EED4FC1"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EB7219" w:rsidRPr="00A9166E" w14:paraId="2D6B3660" w14:textId="77777777" w:rsidTr="00D927B4">
        <w:trPr>
          <w:jc w:val="center"/>
        </w:trPr>
        <w:tc>
          <w:tcPr>
            <w:tcW w:w="992" w:type="dxa"/>
            <w:gridSpan w:val="2"/>
          </w:tcPr>
          <w:p w14:paraId="4C0DBA1C" w14:textId="77777777" w:rsidR="00EB7219" w:rsidRPr="00A9166E" w:rsidRDefault="00EB7219"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45A9A73A" w14:textId="77777777" w:rsidR="00EB7219" w:rsidRPr="00517260" w:rsidRDefault="00EB7219" w:rsidP="00BF7FA6">
            <w:pPr>
              <w:widowControl w:val="0"/>
              <w:spacing w:after="0" w:line="240" w:lineRule="auto"/>
              <w:jc w:val="center"/>
              <w:rPr>
                <w:rFonts w:ascii="Times New Roman" w:hAnsi="Times New Roman" w:cs="Times New Roman"/>
                <w:sz w:val="26"/>
                <w:szCs w:val="26"/>
              </w:rPr>
            </w:pPr>
            <w:r w:rsidRPr="00517260">
              <w:rPr>
                <w:rFonts w:ascii="Times New Roman" w:hAnsi="Times New Roman" w:cs="Times New Roman"/>
                <w:sz w:val="26"/>
                <w:szCs w:val="26"/>
              </w:rPr>
              <w:t>№ п/п</w:t>
            </w:r>
          </w:p>
        </w:tc>
        <w:tc>
          <w:tcPr>
            <w:tcW w:w="6325" w:type="dxa"/>
            <w:vAlign w:val="center"/>
          </w:tcPr>
          <w:p w14:paraId="42A5A983" w14:textId="21856208"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пункта </w:t>
            </w:r>
            <w:r w:rsidR="002C3D31" w:rsidRPr="00A9166E">
              <w:rPr>
                <w:rFonts w:ascii="Times New Roman" w:hAnsi="Times New Roman"/>
                <w:bCs/>
                <w:iCs/>
                <w:sz w:val="26"/>
                <w:szCs w:val="26"/>
              </w:rPr>
              <w:t xml:space="preserve">характеристики </w:t>
            </w:r>
            <w:r w:rsidRPr="00A9166E">
              <w:rPr>
                <w:rFonts w:ascii="Times New Roman" w:hAnsi="Times New Roman"/>
                <w:bCs/>
                <w:iCs/>
                <w:sz w:val="26"/>
                <w:szCs w:val="26"/>
              </w:rPr>
              <w:t>стандартн</w:t>
            </w:r>
            <w:r w:rsidR="002C3D31" w:rsidRPr="00A9166E">
              <w:rPr>
                <w:rFonts w:ascii="Times New Roman" w:hAnsi="Times New Roman"/>
                <w:bCs/>
                <w:iCs/>
                <w:sz w:val="26"/>
                <w:szCs w:val="26"/>
              </w:rPr>
              <w:t>ых</w:t>
            </w:r>
            <w:r w:rsidRPr="00A9166E">
              <w:rPr>
                <w:rFonts w:ascii="Times New Roman" w:hAnsi="Times New Roman"/>
                <w:bCs/>
                <w:iCs/>
                <w:sz w:val="26"/>
                <w:szCs w:val="26"/>
              </w:rPr>
              <w:t xml:space="preserve"> образц</w:t>
            </w:r>
            <w:r w:rsidR="002C3D31" w:rsidRPr="00A9166E">
              <w:rPr>
                <w:rFonts w:ascii="Times New Roman" w:hAnsi="Times New Roman"/>
                <w:bCs/>
                <w:iCs/>
                <w:sz w:val="26"/>
                <w:szCs w:val="26"/>
              </w:rPr>
              <w:t>ов</w:t>
            </w:r>
            <w:r w:rsidR="007446FA" w:rsidRPr="00A9166E">
              <w:rPr>
                <w:rFonts w:ascii="Times New Roman" w:hAnsi="Times New Roman"/>
                <w:bCs/>
                <w:iCs/>
                <w:sz w:val="26"/>
                <w:szCs w:val="26"/>
              </w:rPr>
              <w:t xml:space="preserve"> (далее – СО)</w:t>
            </w:r>
            <w:r w:rsidR="002C3D31" w:rsidRPr="00A9166E">
              <w:rPr>
                <w:rFonts w:ascii="Times New Roman" w:hAnsi="Times New Roman"/>
                <w:bCs/>
                <w:iCs/>
                <w:sz w:val="26"/>
                <w:szCs w:val="26"/>
              </w:rPr>
              <w:t>.</w:t>
            </w:r>
          </w:p>
          <w:p w14:paraId="6864DD64" w14:textId="3E43E95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Номер пункта присваивается </w:t>
            </w:r>
            <w:r w:rsidR="007446FA" w:rsidRPr="00A9166E">
              <w:rPr>
                <w:rFonts w:ascii="Times New Roman" w:hAnsi="Times New Roman"/>
                <w:bCs/>
                <w:iCs/>
                <w:sz w:val="26"/>
                <w:szCs w:val="26"/>
              </w:rPr>
              <w:t xml:space="preserve">характеристике СО </w:t>
            </w:r>
            <w:r w:rsidRPr="00A9166E">
              <w:rPr>
                <w:rFonts w:ascii="Times New Roman" w:hAnsi="Times New Roman"/>
                <w:bCs/>
                <w:iCs/>
                <w:sz w:val="26"/>
                <w:szCs w:val="26"/>
              </w:rPr>
              <w:t>на весь цикл аккредитации.</w:t>
            </w:r>
          </w:p>
          <w:p w14:paraId="008E42EA" w14:textId="4C42E19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отмененного пункта не присваивается другой </w:t>
            </w:r>
            <w:r w:rsidR="007446FA" w:rsidRPr="00A9166E">
              <w:rPr>
                <w:rFonts w:ascii="Times New Roman" w:hAnsi="Times New Roman"/>
                <w:bCs/>
                <w:iCs/>
                <w:sz w:val="26"/>
                <w:szCs w:val="26"/>
              </w:rPr>
              <w:t xml:space="preserve">характеристике </w:t>
            </w:r>
            <w:r w:rsidR="00770294" w:rsidRPr="00A9166E">
              <w:rPr>
                <w:rFonts w:ascii="Times New Roman" w:hAnsi="Times New Roman"/>
                <w:bCs/>
                <w:iCs/>
                <w:sz w:val="26"/>
                <w:szCs w:val="26"/>
              </w:rPr>
              <w:t>СО</w:t>
            </w:r>
            <w:r w:rsidRPr="00A9166E">
              <w:rPr>
                <w:rFonts w:ascii="Times New Roman" w:hAnsi="Times New Roman"/>
                <w:bCs/>
                <w:iCs/>
                <w:sz w:val="26"/>
                <w:szCs w:val="26"/>
              </w:rPr>
              <w:t>,</w:t>
            </w:r>
            <w:r w:rsidRPr="00A9166E">
              <w:rPr>
                <w:rFonts w:ascii="Times New Roman" w:hAnsi="Times New Roman"/>
                <w:bCs/>
                <w:iCs/>
                <w:color w:val="EE0000"/>
                <w:sz w:val="26"/>
                <w:szCs w:val="26"/>
              </w:rPr>
              <w:t xml:space="preserve"> </w:t>
            </w:r>
            <w:r w:rsidRPr="00A9166E">
              <w:rPr>
                <w:rFonts w:ascii="Times New Roman" w:hAnsi="Times New Roman"/>
                <w:bCs/>
                <w:iCs/>
                <w:sz w:val="26"/>
                <w:szCs w:val="26"/>
              </w:rPr>
              <w:t>пункт исключается из описания области аккредитации и при последующем издании в новой редакции текущего цикла, не отображается.</w:t>
            </w:r>
          </w:p>
          <w:p w14:paraId="43B6127C" w14:textId="3147B25F"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w:t>
            </w:r>
            <w:r w:rsidR="007446FA" w:rsidRPr="00A9166E">
              <w:rPr>
                <w:rFonts w:ascii="Times New Roman" w:hAnsi="Times New Roman"/>
                <w:bCs/>
                <w:iCs/>
                <w:sz w:val="26"/>
                <w:szCs w:val="26"/>
              </w:rPr>
              <w:t xml:space="preserve">характеристики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w:t>
            </w:r>
            <w:r w:rsidRPr="00A9166E">
              <w:rPr>
                <w:rFonts w:ascii="Times New Roman" w:hAnsi="Times New Roman"/>
                <w:bCs/>
                <w:iCs/>
                <w:sz w:val="26"/>
                <w:szCs w:val="26"/>
              </w:rPr>
              <w:t>е</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присваивается новый порядковый номер пункт</w:t>
            </w:r>
            <w:r w:rsidR="007446FA" w:rsidRPr="00A9166E">
              <w:rPr>
                <w:rFonts w:ascii="Times New Roman" w:hAnsi="Times New Roman"/>
                <w:bCs/>
                <w:iCs/>
                <w:sz w:val="26"/>
                <w:szCs w:val="26"/>
              </w:rPr>
              <w:t>а</w:t>
            </w:r>
            <w:r w:rsidRPr="00A9166E">
              <w:rPr>
                <w:rFonts w:ascii="Times New Roman" w:hAnsi="Times New Roman"/>
                <w:bCs/>
                <w:iCs/>
                <w:sz w:val="26"/>
                <w:szCs w:val="26"/>
              </w:rPr>
              <w:t>.</w:t>
            </w:r>
          </w:p>
          <w:p w14:paraId="3AEFEBB3" w14:textId="7BCB9F9A"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описания области аккредитации дополнительно указываются: </w:t>
            </w:r>
          </w:p>
          <w:p w14:paraId="213204E6" w14:textId="77777777"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3BA4EBB" w14:textId="41F1D4B3"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r w:rsidR="00E56DB8" w:rsidRPr="00A9166E">
              <w:rPr>
                <w:rFonts w:ascii="Times New Roman" w:hAnsi="Times New Roman" w:cs="Times New Roman"/>
                <w:bCs/>
                <w:iCs/>
                <w:sz w:val="26"/>
                <w:szCs w:val="26"/>
              </w:rPr>
              <w:t>.</w:t>
            </w:r>
          </w:p>
        </w:tc>
      </w:tr>
      <w:tr w:rsidR="00C2310A" w:rsidRPr="00A9166E" w14:paraId="38449A4D" w14:textId="77777777" w:rsidTr="00D927B4">
        <w:trPr>
          <w:jc w:val="center"/>
        </w:trPr>
        <w:tc>
          <w:tcPr>
            <w:tcW w:w="975" w:type="dxa"/>
          </w:tcPr>
          <w:p w14:paraId="0511BD92"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4A24277" w14:textId="2C651B5E"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Наименование объекта</w:t>
            </w:r>
          </w:p>
        </w:tc>
        <w:tc>
          <w:tcPr>
            <w:tcW w:w="6325" w:type="dxa"/>
          </w:tcPr>
          <w:p w14:paraId="2FDC7A17" w14:textId="302B2EAF"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полное наименование </w:t>
            </w:r>
            <w:r w:rsidR="007446FA" w:rsidRPr="00A9166E">
              <w:rPr>
                <w:rFonts w:ascii="Times New Roman" w:hAnsi="Times New Roman" w:cs="Times New Roman"/>
                <w:bCs/>
                <w:iCs/>
                <w:sz w:val="26"/>
                <w:szCs w:val="26"/>
              </w:rPr>
              <w:t xml:space="preserve">определяемых при испытаниях (аттестуемых) характеристик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Допускается объединять характеристики, присущие определенной совокупности</w:t>
            </w:r>
            <w:r w:rsidR="00770294" w:rsidRPr="00A9166E">
              <w:rPr>
                <w:rFonts w:ascii="Times New Roman" w:hAnsi="Times New Roman"/>
                <w:bCs/>
                <w:iCs/>
                <w:sz w:val="26"/>
                <w:szCs w:val="26"/>
              </w:rPr>
              <w:t xml:space="preserve"> СО, под одним названием.</w:t>
            </w:r>
            <w:r w:rsidR="007446FA" w:rsidRPr="00A9166E">
              <w:rPr>
                <w:rFonts w:ascii="Times New Roman" w:hAnsi="Times New Roman"/>
                <w:bCs/>
                <w:iCs/>
                <w:sz w:val="26"/>
                <w:szCs w:val="26"/>
              </w:rPr>
              <w:t xml:space="preserve"> Наименование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указываются во множественном числе, начиная со слов «Стандартные образцы», например «Стандартные образцы термодинамических свойств: объемная энергия сгорания, температура плавления»</w:t>
            </w:r>
            <w:r w:rsidR="00C753D8">
              <w:rPr>
                <w:rFonts w:ascii="Times New Roman" w:hAnsi="Times New Roman"/>
                <w:bCs/>
                <w:iCs/>
                <w:sz w:val="26"/>
                <w:szCs w:val="26"/>
              </w:rPr>
              <w:t>.</w:t>
            </w:r>
          </w:p>
        </w:tc>
      </w:tr>
      <w:tr w:rsidR="00C2310A" w:rsidRPr="00A9166E" w14:paraId="6293D454" w14:textId="77777777" w:rsidTr="00D927B4">
        <w:trPr>
          <w:jc w:val="center"/>
        </w:trPr>
        <w:tc>
          <w:tcPr>
            <w:tcW w:w="975" w:type="dxa"/>
          </w:tcPr>
          <w:p w14:paraId="3AE03C90"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478029D1" w14:textId="419D0561"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tcPr>
          <w:p w14:paraId="1AD11809" w14:textId="648DA8B1"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C2310A" w:rsidRPr="00A9166E" w14:paraId="512FC462" w14:textId="77777777" w:rsidTr="00EB7219">
        <w:trPr>
          <w:jc w:val="center"/>
        </w:trPr>
        <w:tc>
          <w:tcPr>
            <w:tcW w:w="975" w:type="dxa"/>
          </w:tcPr>
          <w:p w14:paraId="5C458A28"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5C58C674" w14:textId="6A7112B0" w:rsidR="00C2310A" w:rsidRPr="007B6EDF"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7B6EDF">
              <w:rPr>
                <w:rFonts w:ascii="Times New Roman" w:eastAsia="TimesNewRomanPSMT" w:hAnsi="Times New Roman" w:cs="Times New Roman"/>
                <w:sz w:val="26"/>
                <w:szCs w:val="26"/>
              </w:rPr>
              <w:t>Измеряемая величина/свойство, значение/диапазон характеристик /</w:t>
            </w:r>
          </w:p>
          <w:p w14:paraId="72D21318" w14:textId="54C22C87" w:rsidR="00C2310A" w:rsidRPr="007B6EDF" w:rsidRDefault="00C2310A" w:rsidP="00BF7FA6">
            <w:pPr>
              <w:pStyle w:val="afb"/>
              <w:widowControl w:val="0"/>
              <w:jc w:val="center"/>
              <w:rPr>
                <w:rFonts w:ascii="Times New Roman" w:eastAsiaTheme="minorEastAsia" w:hAnsi="Times New Roman"/>
                <w:bCs/>
                <w:iCs/>
                <w:sz w:val="26"/>
                <w:szCs w:val="26"/>
                <w:lang w:eastAsia="ru-RU"/>
              </w:rPr>
            </w:pPr>
            <w:r w:rsidRPr="007B6EDF">
              <w:rPr>
                <w:rFonts w:ascii="Times New Roman" w:eastAsia="TimesNewRomanPSMT" w:hAnsi="Times New Roman"/>
                <w:sz w:val="26"/>
                <w:szCs w:val="26"/>
              </w:rPr>
              <w:t>неопределенность</w:t>
            </w:r>
          </w:p>
        </w:tc>
        <w:tc>
          <w:tcPr>
            <w:tcW w:w="6325" w:type="dxa"/>
          </w:tcPr>
          <w:p w14:paraId="5075C23B" w14:textId="77777777" w:rsidR="00C2310A" w:rsidRPr="00A9166E" w:rsidRDefault="0077029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Приводятся интервалы допускаемых значений величин(ы) для каждой из характеристик СО, а также дополнительные параметры (в том числе время, частота, температура, напряжение), от которых зависит измеряемая величина (при необходимости), с указанием единиц величин.</w:t>
            </w:r>
          </w:p>
          <w:p w14:paraId="00337583" w14:textId="6DBEB2FD" w:rsidR="00770294" w:rsidRPr="00A9166E" w:rsidRDefault="0077029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Для каждой</w:t>
            </w:r>
            <w:r w:rsidR="00A12BAA" w:rsidRPr="00A9166E">
              <w:rPr>
                <w:rFonts w:ascii="Times New Roman" w:hAnsi="Times New Roman" w:cs="Times New Roman"/>
                <w:bCs/>
                <w:iCs/>
                <w:sz w:val="26"/>
                <w:szCs w:val="26"/>
              </w:rPr>
              <w:t xml:space="preserve"> из характеристик СО указывается </w:t>
            </w:r>
            <w:r w:rsidR="00A12BAA" w:rsidRPr="00A9166E">
              <w:rPr>
                <w:rFonts w:ascii="Times New Roman" w:hAnsi="Times New Roman" w:cs="Times New Roman"/>
                <w:bCs/>
                <w:iCs/>
                <w:sz w:val="26"/>
                <w:szCs w:val="26"/>
              </w:rPr>
              <w:lastRenderedPageBreak/>
              <w:t>минимальная погрешность и (или) неопределенность, обеспечиваемая первым (приоритетным) из указанных способов определения значения величины.</w:t>
            </w:r>
          </w:p>
        </w:tc>
      </w:tr>
      <w:tr w:rsidR="00C2310A" w:rsidRPr="00A9166E" w14:paraId="22ABC981" w14:textId="77777777" w:rsidTr="00EB7219">
        <w:trPr>
          <w:trHeight w:val="264"/>
          <w:jc w:val="center"/>
        </w:trPr>
        <w:tc>
          <w:tcPr>
            <w:tcW w:w="975" w:type="dxa"/>
          </w:tcPr>
          <w:p w14:paraId="308DBA5F"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5</w:t>
            </w:r>
          </w:p>
        </w:tc>
        <w:tc>
          <w:tcPr>
            <w:tcW w:w="2564" w:type="dxa"/>
            <w:gridSpan w:val="2"/>
          </w:tcPr>
          <w:p w14:paraId="50783970" w14:textId="3E0D9654"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 устанавливающего метод (процедуру) исследований (испытаний) и измерений</w:t>
            </w:r>
          </w:p>
          <w:p w14:paraId="2F4056B4"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величин / свойств, значений /диапазона характеристик /</w:t>
            </w:r>
          </w:p>
          <w:p w14:paraId="48339D69" w14:textId="524B0923" w:rsidR="00C2310A" w:rsidRPr="00A9166E" w:rsidRDefault="00C2310A" w:rsidP="00BF7FA6">
            <w:pPr>
              <w:pStyle w:val="afb"/>
              <w:widowControl w:val="0"/>
              <w:jc w:val="center"/>
              <w:rPr>
                <w:rFonts w:ascii="Times New Roman" w:eastAsiaTheme="minorEastAsia" w:hAnsi="Times New Roman"/>
                <w:bCs/>
                <w:iCs/>
                <w:color w:val="FF0000"/>
                <w:sz w:val="26"/>
                <w:szCs w:val="26"/>
                <w:lang w:eastAsia="ru-RU"/>
              </w:rPr>
            </w:pPr>
            <w:r w:rsidRPr="00A9166E">
              <w:rPr>
                <w:rFonts w:ascii="Times New Roman" w:eastAsia="TimesNewRomanPSMT" w:hAnsi="Times New Roman"/>
                <w:sz w:val="26"/>
                <w:szCs w:val="26"/>
              </w:rPr>
              <w:t>неопределенности</w:t>
            </w:r>
          </w:p>
        </w:tc>
        <w:tc>
          <w:tcPr>
            <w:tcW w:w="6325" w:type="dxa"/>
          </w:tcPr>
          <w:p w14:paraId="4DFFBDEC" w14:textId="5B84CC38" w:rsidR="001D5F34" w:rsidRPr="00A9166E" w:rsidRDefault="0044516B" w:rsidP="00BF7FA6">
            <w:pPr>
              <w:widowControl w:val="0"/>
              <w:autoSpaceDE w:val="0"/>
              <w:autoSpaceDN w:val="0"/>
              <w:adjustRightInd w:val="0"/>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 величин / свойств, значений /диапазона характеристик/</w:t>
            </w:r>
            <w:r w:rsidR="001D5F34" w:rsidRPr="00A9166E">
              <w:rPr>
                <w:rFonts w:ascii="Times New Roman" w:eastAsia="TimesNewRomanPSMT" w:hAnsi="Times New Roman"/>
                <w:sz w:val="26"/>
                <w:szCs w:val="26"/>
              </w:rPr>
              <w:t>неопределенности.</w:t>
            </w:r>
          </w:p>
          <w:p w14:paraId="1004B197" w14:textId="08790570" w:rsidR="0044516B"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w:t>
            </w:r>
            <w:r w:rsidR="001D5F34" w:rsidRPr="00A9166E">
              <w:rPr>
                <w:rFonts w:ascii="Times New Roman" w:hAnsi="Times New Roman" w:cs="Times New Roman"/>
                <w:bCs/>
                <w:iCs/>
                <w:sz w:val="26"/>
                <w:szCs w:val="26"/>
              </w:rPr>
              <w:t xml:space="preserve">(процедуру)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7F2AA93F" w14:textId="754A5CDF" w:rsidR="00C2310A"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w:t>
            </w:r>
            <w:r w:rsidR="001D5F34" w:rsidRPr="00A9166E">
              <w:rPr>
                <w:rFonts w:ascii="Times New Roman" w:eastAsia="TimesNewRomanPSMT" w:hAnsi="Times New Roman" w:cs="Times New Roman"/>
                <w:sz w:val="26"/>
                <w:szCs w:val="26"/>
              </w:rPr>
              <w:t xml:space="preserve">(процедуру) исследований (испытаний) и </w:t>
            </w:r>
            <w:r w:rsidR="00237D6A" w:rsidRPr="00A9166E">
              <w:rPr>
                <w:rFonts w:ascii="Times New Roman" w:eastAsia="TimesNewRomanPSMT" w:hAnsi="Times New Roman" w:cs="Times New Roman"/>
                <w:sz w:val="26"/>
                <w:szCs w:val="26"/>
              </w:rPr>
              <w:t>измерений</w:t>
            </w:r>
            <w:r w:rsidR="00237D6A" w:rsidRPr="00A9166E">
              <w:rPr>
                <w:rFonts w:ascii="Times New Roman" w:hAnsi="Times New Roman" w:cs="Times New Roman"/>
                <w:sz w:val="26"/>
                <w:szCs w:val="26"/>
              </w:rPr>
              <w:t>,</w:t>
            </w:r>
            <w:r w:rsidRPr="00A9166E">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C2310A" w:rsidRPr="00A9166E" w14:paraId="05D0FB63" w14:textId="77777777" w:rsidTr="007B6EDF">
        <w:trPr>
          <w:trHeight w:val="264"/>
          <w:jc w:val="center"/>
        </w:trPr>
        <w:tc>
          <w:tcPr>
            <w:tcW w:w="975" w:type="dxa"/>
          </w:tcPr>
          <w:p w14:paraId="335E17D5"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3BC5022C"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FF129E1" w14:textId="77777777"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31E052B0" w14:textId="2DF0C76F" w:rsidR="00C2310A" w:rsidRPr="00A9166E" w:rsidRDefault="00C2310A" w:rsidP="007B6EDF">
            <w:pPr>
              <w:pStyle w:val="afb"/>
              <w:widowControl w:val="0"/>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00FBD97C" w14:textId="58D32B9C" w:rsidR="001C7C50" w:rsidRDefault="001C7C50" w:rsidP="00BF7FA6">
      <w:pPr>
        <w:pStyle w:val="a4"/>
        <w:widowControl w:val="0"/>
        <w:spacing w:after="0"/>
        <w:ind w:left="709"/>
        <w:jc w:val="both"/>
        <w:rPr>
          <w:rFonts w:ascii="Times New Roman" w:hAnsi="Times New Roman" w:cs="Times New Roman"/>
          <w:sz w:val="28"/>
          <w:szCs w:val="28"/>
        </w:rPr>
      </w:pPr>
    </w:p>
    <w:p w14:paraId="4B59793F"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3B883B76" w14:textId="61088802"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1917ED2F" w14:textId="7B861D58" w:rsidR="001C7C50" w:rsidRPr="007B6EDF" w:rsidRDefault="001C7C50" w:rsidP="007B6EDF">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7" w:name="_Toc226967738"/>
      <w:r w:rsidRPr="00057B59">
        <w:rPr>
          <w:rFonts w:ascii="Times New Roman" w:hAnsi="Times New Roman" w:cs="Times New Roman"/>
          <w:b/>
          <w:color w:val="auto"/>
          <w:sz w:val="28"/>
          <w:szCs w:val="28"/>
        </w:rPr>
        <w:lastRenderedPageBreak/>
        <w:t>7.</w:t>
      </w:r>
      <w:r w:rsidR="007168F6" w:rsidRPr="00057B59">
        <w:rPr>
          <w:rFonts w:ascii="Times New Roman" w:hAnsi="Times New Roman" w:cs="Times New Roman"/>
          <w:b/>
          <w:color w:val="auto"/>
          <w:sz w:val="28"/>
          <w:szCs w:val="28"/>
        </w:rPr>
        <w:t>8</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органа по валидации и верификации</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 xml:space="preserve">приведены в </w:t>
      </w:r>
      <w:r w:rsidRPr="007B6EDF">
        <w:rPr>
          <w:rFonts w:ascii="Times New Roman" w:hAnsi="Times New Roman" w:cs="Times New Roman"/>
          <w:color w:val="auto"/>
          <w:sz w:val="28"/>
          <w:szCs w:val="28"/>
        </w:rPr>
        <w:t>таблице 8.</w:t>
      </w:r>
      <w:bookmarkEnd w:id="17"/>
    </w:p>
    <w:p w14:paraId="2953C4CB" w14:textId="77777777" w:rsidR="007B6EDF" w:rsidRPr="007B6EDF" w:rsidRDefault="007B6EDF" w:rsidP="00BF7FA6">
      <w:pPr>
        <w:widowControl w:val="0"/>
        <w:spacing w:after="0" w:line="240" w:lineRule="auto"/>
        <w:ind w:left="710"/>
        <w:jc w:val="right"/>
        <w:rPr>
          <w:rFonts w:ascii="Times New Roman" w:hAnsi="Times New Roman" w:cs="Times New Roman"/>
          <w:b/>
          <w:bCs/>
          <w:sz w:val="28"/>
          <w:szCs w:val="28"/>
        </w:rPr>
      </w:pPr>
    </w:p>
    <w:p w14:paraId="13A2671A" w14:textId="2D86D986" w:rsidR="001C7C50" w:rsidRPr="007B6EDF" w:rsidRDefault="001C7C50" w:rsidP="00BF7FA6">
      <w:pPr>
        <w:widowControl w:val="0"/>
        <w:spacing w:after="0" w:line="240" w:lineRule="auto"/>
        <w:ind w:left="710"/>
        <w:jc w:val="right"/>
        <w:rPr>
          <w:rFonts w:ascii="Times New Roman" w:hAnsi="Times New Roman" w:cs="Times New Roman"/>
          <w:b/>
          <w:bCs/>
          <w:sz w:val="28"/>
          <w:szCs w:val="28"/>
        </w:rPr>
      </w:pPr>
      <w:r w:rsidRPr="007B6EDF">
        <w:rPr>
          <w:rFonts w:ascii="Times New Roman" w:hAnsi="Times New Roman" w:cs="Times New Roman"/>
          <w:b/>
          <w:bCs/>
          <w:sz w:val="28"/>
          <w:szCs w:val="28"/>
        </w:rPr>
        <w:t>Таблица 8</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C2310A" w:rsidRPr="00A9166E" w14:paraId="2456191D" w14:textId="77777777" w:rsidTr="007B6EDF">
        <w:trPr>
          <w:tblHeader/>
          <w:jc w:val="center"/>
        </w:trPr>
        <w:tc>
          <w:tcPr>
            <w:tcW w:w="992" w:type="dxa"/>
            <w:gridSpan w:val="2"/>
            <w:vAlign w:val="center"/>
          </w:tcPr>
          <w:p w14:paraId="591FC350"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3294ADE7"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0CE04898"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134DA23F"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552DB4" w:rsidRPr="00A9166E" w14:paraId="2D5FC46D" w14:textId="77777777" w:rsidTr="00D927B4">
        <w:trPr>
          <w:jc w:val="center"/>
        </w:trPr>
        <w:tc>
          <w:tcPr>
            <w:tcW w:w="975" w:type="dxa"/>
          </w:tcPr>
          <w:p w14:paraId="477907BD" w14:textId="0502CFB0"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snapToGrid w:val="0"/>
                <w:sz w:val="26"/>
                <w:szCs w:val="26"/>
              </w:rPr>
              <w:t>1</w:t>
            </w:r>
          </w:p>
        </w:tc>
        <w:tc>
          <w:tcPr>
            <w:tcW w:w="2564" w:type="dxa"/>
            <w:gridSpan w:val="2"/>
          </w:tcPr>
          <w:p w14:paraId="092ABE52" w14:textId="57E64FDA"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hAnsi="Times New Roman" w:cs="Times New Roman"/>
                <w:color w:val="000000" w:themeColor="text1"/>
                <w:sz w:val="26"/>
                <w:szCs w:val="26"/>
              </w:rPr>
              <w:t>№ п/п</w:t>
            </w:r>
          </w:p>
        </w:tc>
        <w:tc>
          <w:tcPr>
            <w:tcW w:w="6325" w:type="dxa"/>
            <w:vAlign w:val="center"/>
          </w:tcPr>
          <w:p w14:paraId="4C024BCB" w14:textId="72CE3E6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 вида оценки соответствия (валидация/верификация)</w:t>
            </w:r>
            <w:r w:rsidRPr="00A9166E">
              <w:rPr>
                <w:rFonts w:ascii="Times New Roman" w:hAnsi="Times New Roman"/>
                <w:bCs/>
                <w:iCs/>
                <w:color w:val="EE0000"/>
                <w:sz w:val="26"/>
                <w:szCs w:val="26"/>
              </w:rPr>
              <w:t>.</w:t>
            </w:r>
          </w:p>
          <w:p w14:paraId="0F228FE7" w14:textId="78D5F3ED"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w:t>
            </w:r>
            <w:r w:rsidR="00A12BAA" w:rsidRPr="00A9166E">
              <w:rPr>
                <w:rFonts w:ascii="Times New Roman" w:hAnsi="Times New Roman"/>
                <w:bCs/>
                <w:iCs/>
                <w:sz w:val="26"/>
                <w:szCs w:val="26"/>
              </w:rPr>
              <w:t xml:space="preserve"> пункта</w:t>
            </w:r>
            <w:r w:rsidR="007A243A" w:rsidRPr="00A9166E">
              <w:rPr>
                <w:rFonts w:ascii="Times New Roman" w:hAnsi="Times New Roman"/>
                <w:bCs/>
                <w:iCs/>
                <w:sz w:val="26"/>
                <w:szCs w:val="26"/>
              </w:rPr>
              <w:t>/подпункта</w:t>
            </w:r>
            <w:r w:rsidR="00A12BAA" w:rsidRPr="00A9166E">
              <w:rPr>
                <w:rFonts w:ascii="Times New Roman" w:hAnsi="Times New Roman"/>
                <w:bCs/>
                <w:iCs/>
                <w:sz w:val="26"/>
                <w:szCs w:val="26"/>
              </w:rPr>
              <w:t xml:space="preserve"> вида оценки соответствия (валидация/верификация) </w:t>
            </w:r>
            <w:r w:rsidR="00237D6A" w:rsidRPr="00A9166E">
              <w:rPr>
                <w:rFonts w:ascii="Times New Roman" w:hAnsi="Times New Roman"/>
                <w:bCs/>
                <w:iCs/>
                <w:sz w:val="26"/>
                <w:szCs w:val="26"/>
              </w:rPr>
              <w:t xml:space="preserve">присваивается </w:t>
            </w:r>
            <w:r w:rsidRPr="00A9166E">
              <w:rPr>
                <w:rFonts w:ascii="Times New Roman" w:hAnsi="Times New Roman"/>
                <w:bCs/>
                <w:iCs/>
                <w:sz w:val="26"/>
                <w:szCs w:val="26"/>
              </w:rPr>
              <w:t>на весь цикл аккредитации.</w:t>
            </w:r>
          </w:p>
          <w:p w14:paraId="3BF74CA3" w14:textId="6F172907"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w:t>
            </w:r>
            <w:proofErr w:type="gramStart"/>
            <w:r w:rsidRPr="00A9166E">
              <w:rPr>
                <w:rFonts w:ascii="Times New Roman" w:hAnsi="Times New Roman"/>
                <w:bCs/>
                <w:iCs/>
                <w:sz w:val="26"/>
                <w:szCs w:val="26"/>
              </w:rPr>
              <w:t>т.ч.</w:t>
            </w:r>
            <w:proofErr w:type="gramEnd"/>
            <w:r w:rsidRPr="00A9166E">
              <w:rPr>
                <w:rFonts w:ascii="Times New Roman" w:hAnsi="Times New Roman"/>
                <w:bCs/>
                <w:iCs/>
                <w:sz w:val="26"/>
                <w:szCs w:val="26"/>
              </w:rPr>
              <w:t xml:space="preserve"> сокращении области аккредитации, номер </w:t>
            </w:r>
            <w:r w:rsidR="00237D6A" w:rsidRPr="00A9166E">
              <w:rPr>
                <w:rFonts w:ascii="Times New Roman" w:hAnsi="Times New Roman"/>
                <w:bCs/>
                <w:iCs/>
                <w:sz w:val="26"/>
                <w:szCs w:val="26"/>
              </w:rPr>
              <w:t>отмененного пункта</w:t>
            </w:r>
            <w:r w:rsidR="00A12BAA" w:rsidRPr="00A9166E">
              <w:rPr>
                <w:rFonts w:ascii="Times New Roman" w:hAnsi="Times New Roman"/>
                <w:bCs/>
                <w:iCs/>
                <w:sz w:val="26"/>
                <w:szCs w:val="26"/>
              </w:rPr>
              <w:t xml:space="preserve"> вида оценки соответствия (валидация/верификация)</w:t>
            </w:r>
            <w:r w:rsidRPr="00A9166E">
              <w:rPr>
                <w:rFonts w:ascii="Times New Roman" w:hAnsi="Times New Roman"/>
                <w:bCs/>
                <w:iCs/>
                <w:sz w:val="26"/>
                <w:szCs w:val="26"/>
              </w:rPr>
              <w:t xml:space="preserve"> исключается из описания области аккредитации и при последующем издании в новой редакции текущего цикла, не отображается.</w:t>
            </w:r>
          </w:p>
          <w:p w14:paraId="5B145125" w14:textId="668DD77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w:t>
            </w:r>
            <w:r w:rsidR="00A12BAA" w:rsidRPr="00A9166E">
              <w:rPr>
                <w:rFonts w:ascii="Times New Roman" w:hAnsi="Times New Roman"/>
                <w:bCs/>
                <w:iCs/>
                <w:sz w:val="26"/>
                <w:szCs w:val="26"/>
              </w:rPr>
              <w:t xml:space="preserve"> вида оценки соответствия (валидация/верификация) </w:t>
            </w:r>
            <w:r w:rsidRPr="00A9166E">
              <w:rPr>
                <w:rFonts w:ascii="Times New Roman" w:hAnsi="Times New Roman"/>
                <w:bCs/>
                <w:iCs/>
                <w:sz w:val="26"/>
                <w:szCs w:val="26"/>
              </w:rPr>
              <w:t>ему присваивается новый порядковый номер пункта/подпункта.</w:t>
            </w:r>
          </w:p>
          <w:p w14:paraId="3579EFE1"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1F452BF"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7D40F67" w14:textId="35173238" w:rsidR="00552DB4" w:rsidRPr="00A9166E" w:rsidRDefault="00552DB4" w:rsidP="00BF7FA6">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p>
        </w:tc>
      </w:tr>
      <w:tr w:rsidR="00552DB4" w:rsidRPr="00A9166E" w14:paraId="10C3303D" w14:textId="77777777" w:rsidTr="007B6EDF">
        <w:trPr>
          <w:jc w:val="center"/>
        </w:trPr>
        <w:tc>
          <w:tcPr>
            <w:tcW w:w="975" w:type="dxa"/>
          </w:tcPr>
          <w:p w14:paraId="6568C5AD"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7F746F10" w14:textId="66A64C60"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 оценки (валидация и/или верификация)</w:t>
            </w:r>
          </w:p>
        </w:tc>
        <w:tc>
          <w:tcPr>
            <w:tcW w:w="6325" w:type="dxa"/>
            <w:vAlign w:val="center"/>
          </w:tcPr>
          <w:p w14:paraId="30D5AFBA" w14:textId="1A829C70" w:rsidR="00552DB4" w:rsidRPr="00A9166E" w:rsidRDefault="00552DB4" w:rsidP="007B6EDF">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Указывается вид заявляемой деятельности: «валидация», «верификация»</w:t>
            </w:r>
            <w:r w:rsidR="007B6EDF">
              <w:rPr>
                <w:rFonts w:ascii="Times New Roman" w:eastAsia="TimesNewRomanPSMT" w:hAnsi="Times New Roman" w:cs="Times New Roman"/>
                <w:sz w:val="26"/>
                <w:szCs w:val="26"/>
              </w:rPr>
              <w:t>.</w:t>
            </w:r>
          </w:p>
        </w:tc>
      </w:tr>
      <w:tr w:rsidR="00552DB4" w:rsidRPr="00A9166E" w14:paraId="40E79CAE" w14:textId="77777777" w:rsidTr="00D927B4">
        <w:trPr>
          <w:jc w:val="center"/>
        </w:trPr>
        <w:tc>
          <w:tcPr>
            <w:tcW w:w="975" w:type="dxa"/>
          </w:tcPr>
          <w:p w14:paraId="2B1E5A72"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6E43FD37" w14:textId="77777777"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w:t>
            </w:r>
          </w:p>
          <w:p w14:paraId="4680896D" w14:textId="41561E5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экономической деятельности</w:t>
            </w:r>
          </w:p>
        </w:tc>
        <w:tc>
          <w:tcPr>
            <w:tcW w:w="6325" w:type="dxa"/>
          </w:tcPr>
          <w:p w14:paraId="2E23482F" w14:textId="2EF8F8E9"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w:t>
            </w:r>
            <w:r w:rsidR="00E87FBB" w:rsidRPr="00A9166E">
              <w:rPr>
                <w:rFonts w:ascii="Times New Roman" w:hAnsi="Times New Roman" w:cs="Times New Roman"/>
                <w:bCs/>
                <w:iCs/>
                <w:sz w:val="26"/>
                <w:szCs w:val="26"/>
              </w:rPr>
              <w:t xml:space="preserve">полное </w:t>
            </w:r>
            <w:r w:rsidRPr="00A9166E">
              <w:rPr>
                <w:rFonts w:ascii="Times New Roman" w:hAnsi="Times New Roman" w:cs="Times New Roman"/>
                <w:bCs/>
                <w:iCs/>
                <w:sz w:val="26"/>
                <w:szCs w:val="26"/>
              </w:rPr>
              <w:t xml:space="preserve">наименование экономической деятельности </w:t>
            </w:r>
            <w:r w:rsidR="00A12BAA" w:rsidRPr="00A9166E">
              <w:rPr>
                <w:rFonts w:ascii="Times New Roman" w:hAnsi="Times New Roman" w:cs="Times New Roman"/>
                <w:bCs/>
                <w:iCs/>
                <w:sz w:val="26"/>
                <w:szCs w:val="26"/>
              </w:rPr>
              <w:t>в соответствии с</w:t>
            </w:r>
            <w:r w:rsidRPr="00A9166E">
              <w:rPr>
                <w:rFonts w:ascii="Times New Roman" w:hAnsi="Times New Roman" w:cs="Times New Roman"/>
                <w:bCs/>
                <w:iCs/>
                <w:sz w:val="26"/>
                <w:szCs w:val="26"/>
              </w:rPr>
              <w:t xml:space="preserve"> действующ</w:t>
            </w:r>
            <w:r w:rsidR="00A12BAA" w:rsidRPr="00A9166E">
              <w:rPr>
                <w:rFonts w:ascii="Times New Roman" w:hAnsi="Times New Roman" w:cs="Times New Roman"/>
                <w:bCs/>
                <w:iCs/>
                <w:sz w:val="26"/>
                <w:szCs w:val="26"/>
              </w:rPr>
              <w:t>и</w:t>
            </w:r>
            <w:r w:rsidRPr="00A9166E">
              <w:rPr>
                <w:rFonts w:ascii="Times New Roman" w:hAnsi="Times New Roman" w:cs="Times New Roman"/>
                <w:bCs/>
                <w:iCs/>
                <w:sz w:val="26"/>
                <w:szCs w:val="26"/>
              </w:rPr>
              <w:t xml:space="preserve">м </w:t>
            </w:r>
            <w:r w:rsidR="00237D6A" w:rsidRPr="00A9166E">
              <w:rPr>
                <w:rFonts w:ascii="Times New Roman" w:hAnsi="Times New Roman" w:cs="Times New Roman"/>
                <w:bCs/>
                <w:iCs/>
                <w:sz w:val="26"/>
                <w:szCs w:val="26"/>
              </w:rPr>
              <w:br/>
            </w:r>
            <w:r w:rsidR="00E87FBB" w:rsidRPr="00A9166E">
              <w:rPr>
                <w:rFonts w:ascii="Times New Roman" w:hAnsi="Times New Roman" w:cs="Times New Roman"/>
                <w:bCs/>
                <w:iCs/>
                <w:sz w:val="26"/>
                <w:szCs w:val="26"/>
              </w:rPr>
              <w:t>ОКРБ 005</w:t>
            </w:r>
            <w:r w:rsidR="00237D6A"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на валидацию/верификацию которой заявляется орган.</w:t>
            </w:r>
          </w:p>
          <w:p w14:paraId="4C24F569" w14:textId="5B2CA36C" w:rsidR="00552DB4" w:rsidRPr="00A9166E" w:rsidRDefault="00552DB4" w:rsidP="00BF7FA6">
            <w:pPr>
              <w:widowControl w:val="0"/>
              <w:spacing w:after="0" w:line="240" w:lineRule="auto"/>
              <w:jc w:val="both"/>
              <w:rPr>
                <w:rFonts w:ascii="Times New Roman" w:hAnsi="Times New Roman" w:cs="Times New Roman"/>
                <w:bCs/>
                <w:i/>
                <w:sz w:val="26"/>
                <w:szCs w:val="26"/>
              </w:rPr>
            </w:pPr>
            <w:r w:rsidRPr="00A9166E">
              <w:rPr>
                <w:rFonts w:ascii="Times New Roman" w:hAnsi="Times New Roman" w:cs="Times New Roman"/>
                <w:bCs/>
                <w:i/>
                <w:sz w:val="26"/>
                <w:szCs w:val="26"/>
              </w:rPr>
              <w:t>Также следует указать сторону (первая, вторая, третья), в качестве которой выступает орган по валидации/верификации</w:t>
            </w:r>
            <w:r w:rsidR="00237D6A" w:rsidRPr="00A9166E">
              <w:rPr>
                <w:rFonts w:ascii="Times New Roman" w:hAnsi="Times New Roman" w:cs="Times New Roman"/>
                <w:bCs/>
                <w:i/>
                <w:sz w:val="26"/>
                <w:szCs w:val="26"/>
              </w:rPr>
              <w:t>.</w:t>
            </w:r>
          </w:p>
        </w:tc>
      </w:tr>
      <w:tr w:rsidR="00552DB4" w:rsidRPr="00A9166E" w14:paraId="4065E67A" w14:textId="77777777" w:rsidTr="00D927B4">
        <w:trPr>
          <w:jc w:val="center"/>
        </w:trPr>
        <w:tc>
          <w:tcPr>
            <w:tcW w:w="975" w:type="dxa"/>
          </w:tcPr>
          <w:p w14:paraId="10728965"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50D946D" w14:textId="544F297B"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Код</w:t>
            </w:r>
          </w:p>
        </w:tc>
        <w:tc>
          <w:tcPr>
            <w:tcW w:w="6325" w:type="dxa"/>
          </w:tcPr>
          <w:p w14:paraId="4503DDEF" w14:textId="539A9210" w:rsidR="007B6EDF"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в соответствии с </w:t>
            </w:r>
            <w:r w:rsidR="00237D6A" w:rsidRPr="00A9166E">
              <w:rPr>
                <w:rFonts w:ascii="Times New Roman" w:hAnsi="Times New Roman" w:cs="Times New Roman"/>
                <w:bCs/>
                <w:iCs/>
                <w:sz w:val="26"/>
                <w:szCs w:val="26"/>
              </w:rPr>
              <w:t>ОКРБ 005</w:t>
            </w:r>
            <w:r w:rsidR="007B6EDF">
              <w:rPr>
                <w:rFonts w:ascii="Times New Roman" w:hAnsi="Times New Roman" w:cs="Times New Roman"/>
                <w:bCs/>
                <w:iCs/>
                <w:sz w:val="26"/>
                <w:szCs w:val="26"/>
              </w:rPr>
              <w:t>.</w:t>
            </w:r>
          </w:p>
        </w:tc>
      </w:tr>
      <w:tr w:rsidR="00552DB4" w:rsidRPr="00A9166E" w14:paraId="6445918B" w14:textId="77777777" w:rsidTr="00661AF6">
        <w:trPr>
          <w:trHeight w:val="264"/>
          <w:jc w:val="center"/>
        </w:trPr>
        <w:tc>
          <w:tcPr>
            <w:tcW w:w="975" w:type="dxa"/>
          </w:tcPr>
          <w:p w14:paraId="2047A931"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708599A2"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5063DB01" w14:textId="14CCEAA0"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 xml:space="preserve">устанавливающего требования </w:t>
            </w:r>
          </w:p>
          <w:p w14:paraId="78329297" w14:textId="21D598A5"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lastRenderedPageBreak/>
              <w:t>к выбросам парниковых газов</w:t>
            </w:r>
          </w:p>
        </w:tc>
        <w:tc>
          <w:tcPr>
            <w:tcW w:w="6325" w:type="dxa"/>
          </w:tcPr>
          <w:p w14:paraId="7043B57A" w14:textId="77777777"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Указывается индекс, регистрационный номер, год утверждения (принятия) документа, устанавливающего требования к </w:t>
            </w:r>
            <w:r w:rsidR="00552DB4" w:rsidRPr="00A9166E">
              <w:rPr>
                <w:rFonts w:ascii="Times New Roman" w:hAnsi="Times New Roman"/>
                <w:bCs/>
                <w:iCs/>
                <w:sz w:val="26"/>
                <w:szCs w:val="26"/>
              </w:rPr>
              <w:t>выброс</w:t>
            </w:r>
            <w:r w:rsidRPr="00A9166E">
              <w:rPr>
                <w:rFonts w:ascii="Times New Roman" w:hAnsi="Times New Roman"/>
                <w:bCs/>
                <w:iCs/>
                <w:sz w:val="26"/>
                <w:szCs w:val="26"/>
              </w:rPr>
              <w:t>ам</w:t>
            </w:r>
            <w:r w:rsidR="00552DB4" w:rsidRPr="00A9166E">
              <w:rPr>
                <w:rFonts w:ascii="Times New Roman" w:hAnsi="Times New Roman"/>
                <w:bCs/>
                <w:iCs/>
                <w:sz w:val="26"/>
                <w:szCs w:val="26"/>
              </w:rPr>
              <w:t xml:space="preserve"> парниковых газов. </w:t>
            </w:r>
          </w:p>
          <w:p w14:paraId="7095FBA9" w14:textId="04FCD350"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При отсутствии индекса, регистрационного номера документа, устанавливающего требования к выбросам парниковых газов,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w:t>
            </w:r>
          </w:p>
          <w:p w14:paraId="472EAA3C" w14:textId="40D9DE7B" w:rsidR="00552DB4"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Допускается приводить сокращенное название документа путем добавления концевой сноски, размещаемой под таблицей на последне</w:t>
            </w:r>
            <w:r w:rsidR="00622DA9">
              <w:rPr>
                <w:rFonts w:ascii="Times New Roman" w:hAnsi="Times New Roman"/>
                <w:bCs/>
                <w:iCs/>
                <w:sz w:val="26"/>
                <w:szCs w:val="26"/>
              </w:rPr>
              <w:t>й странице</w:t>
            </w:r>
            <w:r w:rsidRPr="00A9166E">
              <w:rPr>
                <w:rFonts w:ascii="Times New Roman" w:hAnsi="Times New Roman"/>
                <w:bCs/>
                <w:iCs/>
                <w:sz w:val="26"/>
                <w:szCs w:val="26"/>
              </w:rPr>
              <w:t xml:space="preserve"> </w:t>
            </w:r>
            <w:r w:rsidR="009A07CA">
              <w:rPr>
                <w:rFonts w:ascii="Times New Roman" w:hAnsi="Times New Roman"/>
                <w:bCs/>
                <w:iCs/>
                <w:sz w:val="26"/>
                <w:szCs w:val="26"/>
              </w:rPr>
              <w:t xml:space="preserve">проекта описания </w:t>
            </w:r>
            <w:r w:rsidRPr="00A9166E">
              <w:rPr>
                <w:rFonts w:ascii="Times New Roman" w:hAnsi="Times New Roman"/>
                <w:bCs/>
                <w:iCs/>
                <w:sz w:val="26"/>
                <w:szCs w:val="26"/>
              </w:rPr>
              <w:t>области аккредитации, в виде примечания, идентифицируемого знаком(</w:t>
            </w:r>
            <w:proofErr w:type="spellStart"/>
            <w:r w:rsidRPr="00A9166E">
              <w:rPr>
                <w:rFonts w:ascii="Times New Roman" w:hAnsi="Times New Roman"/>
                <w:bCs/>
                <w:iCs/>
                <w:sz w:val="26"/>
                <w:szCs w:val="26"/>
              </w:rPr>
              <w:t>ами</w:t>
            </w:r>
            <w:proofErr w:type="spellEnd"/>
            <w:r w:rsidRPr="00A9166E">
              <w:rPr>
                <w:rFonts w:ascii="Times New Roman" w:hAnsi="Times New Roman"/>
                <w:bCs/>
                <w:iCs/>
                <w:sz w:val="26"/>
                <w:szCs w:val="26"/>
              </w:rPr>
              <w:t xml:space="preserve">) «1», «2» и </w:t>
            </w:r>
            <w:proofErr w:type="gramStart"/>
            <w:r w:rsidRPr="00A9166E">
              <w:rPr>
                <w:rFonts w:ascii="Times New Roman" w:hAnsi="Times New Roman"/>
                <w:bCs/>
                <w:iCs/>
                <w:sz w:val="26"/>
                <w:szCs w:val="26"/>
              </w:rPr>
              <w:t>т.д.</w:t>
            </w:r>
            <w:proofErr w:type="gramEnd"/>
          </w:p>
        </w:tc>
      </w:tr>
      <w:tr w:rsidR="00552DB4" w:rsidRPr="00A9166E" w14:paraId="55A37EDF" w14:textId="77777777" w:rsidTr="00661AF6">
        <w:trPr>
          <w:trHeight w:val="264"/>
          <w:jc w:val="center"/>
        </w:trPr>
        <w:tc>
          <w:tcPr>
            <w:tcW w:w="975" w:type="dxa"/>
          </w:tcPr>
          <w:p w14:paraId="4FF624A5" w14:textId="7C471EDA"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6</w:t>
            </w:r>
          </w:p>
        </w:tc>
        <w:tc>
          <w:tcPr>
            <w:tcW w:w="2564" w:type="dxa"/>
            <w:gridSpan w:val="2"/>
          </w:tcPr>
          <w:p w14:paraId="60DCF4A9"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17A2F3B4"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 соответствии с которым</w:t>
            </w:r>
          </w:p>
          <w:p w14:paraId="616C00F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проводится валидация и/или</w:t>
            </w:r>
          </w:p>
          <w:p w14:paraId="30E8A66F" w14:textId="076E66B1"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верификация</w:t>
            </w:r>
          </w:p>
        </w:tc>
        <w:tc>
          <w:tcPr>
            <w:tcW w:w="6325" w:type="dxa"/>
          </w:tcPr>
          <w:p w14:paraId="32D4623A" w14:textId="4667494B"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индекс, регистрационный номер, год утверждения (принятия) документа, устанавливающего требования к проведению валидации</w:t>
            </w:r>
            <w:r w:rsidR="00237D6A"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 xml:space="preserve">и/или верификации. </w:t>
            </w:r>
          </w:p>
          <w:p w14:paraId="18C91028" w14:textId="062131BC"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w:t>
            </w:r>
          </w:p>
          <w:p w14:paraId="6845B7A7" w14:textId="02794175" w:rsidR="00552DB4"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622DA9">
              <w:rPr>
                <w:rFonts w:ascii="Times New Roman" w:hAnsi="Times New Roman" w:cs="Times New Roman"/>
                <w:bCs/>
                <w:iCs/>
                <w:sz w:val="26"/>
                <w:szCs w:val="26"/>
              </w:rPr>
              <w:t>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552DB4" w:rsidRPr="00A9166E" w14:paraId="1344AB04" w14:textId="77777777" w:rsidTr="007B6EDF">
        <w:trPr>
          <w:trHeight w:val="264"/>
          <w:jc w:val="center"/>
        </w:trPr>
        <w:tc>
          <w:tcPr>
            <w:tcW w:w="975" w:type="dxa"/>
          </w:tcPr>
          <w:p w14:paraId="5BED61DA" w14:textId="3AB574EC"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7</w:t>
            </w:r>
          </w:p>
        </w:tc>
        <w:tc>
          <w:tcPr>
            <w:tcW w:w="2564" w:type="dxa"/>
            <w:gridSpan w:val="2"/>
          </w:tcPr>
          <w:p w14:paraId="3CCFD8A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CB7BDE3" w14:textId="7777777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7FFC75EB" w14:textId="1EB33B46" w:rsidR="00552DB4" w:rsidRPr="00A9166E" w:rsidRDefault="00552DB4" w:rsidP="007B6EDF">
            <w:pPr>
              <w:pStyle w:val="afb"/>
              <w:widowControl w:val="0"/>
              <w:jc w:val="both"/>
              <w:rPr>
                <w:rFonts w:ascii="Times New Roman" w:eastAsiaTheme="minorEastAsia" w:hAnsi="Times New Roman"/>
                <w:bCs/>
                <w:iCs/>
                <w:color w:val="000000" w:themeColor="text1"/>
                <w:sz w:val="26"/>
                <w:szCs w:val="26"/>
                <w:lang w:eastAsia="ru-RU"/>
              </w:rPr>
            </w:pPr>
            <w:r w:rsidRPr="00A9166E">
              <w:rPr>
                <w:rFonts w:ascii="Times New Roman" w:eastAsiaTheme="minorEastAsia" w:hAnsi="Times New Roman"/>
                <w:bCs/>
                <w:iCs/>
                <w:color w:val="000000" w:themeColor="text1"/>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color w:val="000000" w:themeColor="text1"/>
                <w:sz w:val="26"/>
                <w:szCs w:val="26"/>
              </w:rPr>
              <w:t>5</w:t>
            </w:r>
            <w:r w:rsidRPr="00A9166E">
              <w:rPr>
                <w:rFonts w:ascii="Times New Roman" w:eastAsiaTheme="minorEastAsia" w:hAnsi="Times New Roman"/>
                <w:bCs/>
                <w:iCs/>
                <w:color w:val="000000" w:themeColor="text1"/>
                <w:sz w:val="26"/>
                <w:szCs w:val="26"/>
              </w:rPr>
              <w:t xml:space="preserve"> настоящих рекомендаций</w:t>
            </w:r>
            <w:r w:rsidRPr="00A9166E">
              <w:rPr>
                <w:rFonts w:ascii="Times New Roman" w:hAnsi="Times New Roman"/>
                <w:bCs/>
                <w:iCs/>
                <w:color w:val="000000" w:themeColor="text1"/>
                <w:sz w:val="26"/>
                <w:szCs w:val="26"/>
              </w:rPr>
              <w:t>.</w:t>
            </w:r>
          </w:p>
        </w:tc>
      </w:tr>
    </w:tbl>
    <w:p w14:paraId="5859FAC7" w14:textId="77777777" w:rsidR="001C7C50" w:rsidRDefault="001C7C50" w:rsidP="00BF7FA6">
      <w:pPr>
        <w:pStyle w:val="a4"/>
        <w:widowControl w:val="0"/>
        <w:spacing w:after="0"/>
        <w:ind w:left="709"/>
        <w:jc w:val="both"/>
        <w:rPr>
          <w:rFonts w:ascii="Times New Roman" w:hAnsi="Times New Roman" w:cs="Times New Roman"/>
          <w:sz w:val="28"/>
          <w:szCs w:val="28"/>
        </w:rPr>
      </w:pPr>
    </w:p>
    <w:p w14:paraId="5C1C8AAC"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12F70C0D" w14:textId="2D43ED18"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440AAA87" w14:textId="6ADBF97D" w:rsidR="001D4B0F" w:rsidRPr="00A9166E" w:rsidRDefault="00193038" w:rsidP="00594FDA">
      <w:pPr>
        <w:pStyle w:val="a4"/>
        <w:widowControl w:val="0"/>
        <w:spacing w:after="0" w:line="240" w:lineRule="auto"/>
        <w:ind w:left="0" w:firstLine="709"/>
        <w:jc w:val="both"/>
        <w:outlineLvl w:val="1"/>
        <w:rPr>
          <w:rFonts w:ascii="Times New Roman" w:hAnsi="Times New Roman" w:cs="Times New Roman"/>
          <w:sz w:val="28"/>
          <w:szCs w:val="28"/>
        </w:rPr>
      </w:pPr>
      <w:bookmarkStart w:id="18" w:name="_Toc226967739"/>
      <w:r w:rsidRPr="00A9166E">
        <w:rPr>
          <w:rFonts w:ascii="Times New Roman" w:hAnsi="Times New Roman" w:cs="Times New Roman"/>
          <w:b/>
          <w:sz w:val="28"/>
          <w:szCs w:val="28"/>
        </w:rPr>
        <w:lastRenderedPageBreak/>
        <w:t>7.</w:t>
      </w:r>
      <w:r w:rsidR="007168F6" w:rsidRPr="00A9166E">
        <w:rPr>
          <w:rFonts w:ascii="Times New Roman" w:hAnsi="Times New Roman" w:cs="Times New Roman"/>
          <w:b/>
          <w:sz w:val="28"/>
          <w:szCs w:val="28"/>
        </w:rPr>
        <w:t>9</w:t>
      </w:r>
      <w:r w:rsidRPr="00A9166E">
        <w:rPr>
          <w:rFonts w:ascii="Times New Roman" w:hAnsi="Times New Roman" w:cs="Times New Roman"/>
          <w:sz w:val="28"/>
          <w:szCs w:val="28"/>
        </w:rPr>
        <w:t xml:space="preserve"> </w:t>
      </w:r>
      <w:r w:rsidR="001D4B0F"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1D4B0F" w:rsidRPr="006B3C59">
        <w:rPr>
          <w:rFonts w:ascii="Times New Roman" w:hAnsi="Times New Roman" w:cs="Times New Roman"/>
          <w:sz w:val="28"/>
          <w:szCs w:val="28"/>
        </w:rPr>
        <w:t xml:space="preserve">органа по сертификации продукции, </w:t>
      </w:r>
      <w:r w:rsidR="00FF6F38">
        <w:rPr>
          <w:rFonts w:ascii="Times New Roman" w:hAnsi="Times New Roman" w:cs="Times New Roman"/>
          <w:sz w:val="28"/>
          <w:szCs w:val="28"/>
        </w:rPr>
        <w:t xml:space="preserve">в том числе </w:t>
      </w:r>
      <w:r w:rsidR="00873C48">
        <w:rPr>
          <w:rFonts w:ascii="Times New Roman" w:hAnsi="Times New Roman" w:cs="Times New Roman"/>
          <w:sz w:val="28"/>
          <w:szCs w:val="28"/>
        </w:rPr>
        <w:t>органической продукции, процессов, оказания услуг, выполнения работ, систем управления (менеджмента), профессиональной компетентности персонала, по лес</w:t>
      </w:r>
      <w:r w:rsidR="004A1E31">
        <w:rPr>
          <w:rFonts w:ascii="Times New Roman" w:hAnsi="Times New Roman" w:cs="Times New Roman"/>
          <w:sz w:val="28"/>
          <w:szCs w:val="28"/>
        </w:rPr>
        <w:t>н</w:t>
      </w:r>
      <w:r w:rsidR="00873C48">
        <w:rPr>
          <w:rFonts w:ascii="Times New Roman" w:hAnsi="Times New Roman" w:cs="Times New Roman"/>
          <w:sz w:val="28"/>
          <w:szCs w:val="28"/>
        </w:rPr>
        <w:t xml:space="preserve">ой сертификации, сертификации Халяль </w:t>
      </w:r>
      <w:r w:rsidR="001D4B0F" w:rsidRPr="00A9166E">
        <w:rPr>
          <w:rFonts w:ascii="Times New Roman" w:hAnsi="Times New Roman" w:cs="Times New Roman"/>
          <w:sz w:val="28"/>
          <w:szCs w:val="28"/>
        </w:rPr>
        <w:t xml:space="preserve">приведены в таблице </w:t>
      </w:r>
      <w:r w:rsidR="007168F6" w:rsidRPr="00A9166E">
        <w:rPr>
          <w:rFonts w:ascii="Times New Roman" w:hAnsi="Times New Roman" w:cs="Times New Roman"/>
          <w:sz w:val="28"/>
          <w:szCs w:val="28"/>
        </w:rPr>
        <w:t>9</w:t>
      </w:r>
      <w:r w:rsidR="001D4B0F" w:rsidRPr="00A9166E">
        <w:rPr>
          <w:rFonts w:ascii="Times New Roman" w:hAnsi="Times New Roman" w:cs="Times New Roman"/>
          <w:sz w:val="28"/>
          <w:szCs w:val="28"/>
        </w:rPr>
        <w:t>.</w:t>
      </w:r>
      <w:bookmarkEnd w:id="18"/>
    </w:p>
    <w:p w14:paraId="3A75041C" w14:textId="77777777" w:rsidR="00594FDA" w:rsidRDefault="00594FDA" w:rsidP="00BF7FA6">
      <w:pPr>
        <w:widowControl w:val="0"/>
        <w:spacing w:after="0" w:line="240" w:lineRule="auto"/>
        <w:ind w:left="710"/>
        <w:jc w:val="right"/>
        <w:rPr>
          <w:rFonts w:ascii="Times New Roman" w:hAnsi="Times New Roman" w:cs="Times New Roman"/>
          <w:b/>
          <w:bCs/>
          <w:sz w:val="28"/>
          <w:szCs w:val="28"/>
        </w:rPr>
      </w:pPr>
    </w:p>
    <w:p w14:paraId="34AC5E51" w14:textId="48C7F7AA" w:rsidR="006201F5" w:rsidRPr="00594FDA" w:rsidRDefault="001D4B0F" w:rsidP="00BF7FA6">
      <w:pPr>
        <w:widowControl w:val="0"/>
        <w:spacing w:after="0" w:line="240" w:lineRule="auto"/>
        <w:ind w:left="710"/>
        <w:jc w:val="right"/>
        <w:rPr>
          <w:rFonts w:ascii="Times New Roman" w:hAnsi="Times New Roman" w:cs="Times New Roman"/>
          <w:b/>
          <w:bCs/>
          <w:sz w:val="28"/>
          <w:szCs w:val="28"/>
        </w:rPr>
      </w:pPr>
      <w:r w:rsidRPr="00594FDA">
        <w:rPr>
          <w:rFonts w:ascii="Times New Roman" w:hAnsi="Times New Roman" w:cs="Times New Roman"/>
          <w:b/>
          <w:bCs/>
          <w:sz w:val="28"/>
          <w:szCs w:val="28"/>
        </w:rPr>
        <w:t xml:space="preserve">Таблица </w:t>
      </w:r>
      <w:r w:rsidR="007168F6" w:rsidRPr="00594FDA">
        <w:rPr>
          <w:rFonts w:ascii="Times New Roman" w:hAnsi="Times New Roman" w:cs="Times New Roman"/>
          <w:b/>
          <w:bCs/>
          <w:sz w:val="28"/>
          <w:szCs w:val="28"/>
        </w:rPr>
        <w:t>9</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551"/>
        <w:gridCol w:w="6372"/>
      </w:tblGrid>
      <w:tr w:rsidR="006201F5" w:rsidRPr="00A9166E" w14:paraId="252CC7B1" w14:textId="77777777" w:rsidTr="00594FDA">
        <w:trPr>
          <w:trHeight w:val="131"/>
          <w:tblHeader/>
        </w:trPr>
        <w:tc>
          <w:tcPr>
            <w:tcW w:w="988" w:type="dxa"/>
            <w:tcBorders>
              <w:top w:val="single" w:sz="4" w:space="0" w:color="auto"/>
              <w:left w:val="single" w:sz="4" w:space="0" w:color="auto"/>
              <w:bottom w:val="single" w:sz="4" w:space="0" w:color="auto"/>
              <w:right w:val="single" w:sz="4" w:space="0" w:color="auto"/>
            </w:tcBorders>
            <w:vAlign w:val="center"/>
          </w:tcPr>
          <w:p w14:paraId="476D14BC" w14:textId="77777777" w:rsidR="006201F5" w:rsidRPr="00A9166E" w:rsidRDefault="006201F5" w:rsidP="00BF7FA6">
            <w:pPr>
              <w:widowControl w:val="0"/>
              <w:spacing w:after="0" w:line="240" w:lineRule="auto"/>
              <w:ind w:left="-113"/>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3D3C3A08" w14:textId="3EC139CD" w:rsidR="006201F5" w:rsidRPr="00A9166E" w:rsidRDefault="006201F5" w:rsidP="00BF7FA6">
            <w:pPr>
              <w:widowControl w:val="0"/>
              <w:spacing w:after="0" w:line="240" w:lineRule="auto"/>
              <w:ind w:left="22" w:right="-103"/>
              <w:jc w:val="center"/>
              <w:rPr>
                <w:rFonts w:ascii="Times New Roman" w:hAnsi="Times New Roman" w:cs="Times New Roman"/>
                <w:sz w:val="26"/>
                <w:szCs w:val="26"/>
              </w:rPr>
            </w:pPr>
            <w:r w:rsidRPr="00A9166E">
              <w:rPr>
                <w:rFonts w:ascii="Times New Roman" w:hAnsi="Times New Roman" w:cs="Times New Roman"/>
                <w:b/>
                <w:sz w:val="26"/>
                <w:szCs w:val="26"/>
              </w:rPr>
              <w:t>графы</w:t>
            </w:r>
          </w:p>
        </w:tc>
        <w:tc>
          <w:tcPr>
            <w:tcW w:w="2551" w:type="dxa"/>
            <w:tcBorders>
              <w:top w:val="single" w:sz="4" w:space="0" w:color="auto"/>
              <w:left w:val="single" w:sz="4" w:space="0" w:color="auto"/>
              <w:bottom w:val="single" w:sz="4" w:space="0" w:color="auto"/>
              <w:right w:val="single" w:sz="4" w:space="0" w:color="auto"/>
            </w:tcBorders>
            <w:vAlign w:val="center"/>
          </w:tcPr>
          <w:p w14:paraId="4A8B0A4A" w14:textId="15D34E95"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b/>
                <w:sz w:val="26"/>
                <w:szCs w:val="26"/>
              </w:rPr>
              <w:t>Наименование графы</w:t>
            </w:r>
          </w:p>
        </w:tc>
        <w:tc>
          <w:tcPr>
            <w:tcW w:w="6372" w:type="dxa"/>
            <w:tcBorders>
              <w:top w:val="single" w:sz="4" w:space="0" w:color="auto"/>
              <w:left w:val="single" w:sz="4" w:space="0" w:color="auto"/>
              <w:bottom w:val="single" w:sz="4" w:space="0" w:color="auto"/>
              <w:right w:val="single" w:sz="4" w:space="0" w:color="auto"/>
            </w:tcBorders>
            <w:vAlign w:val="center"/>
          </w:tcPr>
          <w:p w14:paraId="53169A5D" w14:textId="667A6D30" w:rsidR="006201F5" w:rsidRPr="00A9166E" w:rsidRDefault="006201F5" w:rsidP="00BF7FA6">
            <w:pPr>
              <w:widowControl w:val="0"/>
              <w:spacing w:after="0" w:line="240" w:lineRule="auto"/>
              <w:ind w:left="111"/>
              <w:jc w:val="both"/>
              <w:rPr>
                <w:rFonts w:ascii="Times New Roman" w:hAnsi="Times New Roman" w:cs="Times New Roman"/>
                <w:sz w:val="26"/>
                <w:szCs w:val="26"/>
              </w:rPr>
            </w:pPr>
            <w:r w:rsidRPr="00A9166E">
              <w:rPr>
                <w:rFonts w:ascii="Times New Roman" w:hAnsi="Times New Roman" w:cs="Times New Roman"/>
                <w:b/>
                <w:sz w:val="26"/>
                <w:szCs w:val="26"/>
              </w:rPr>
              <w:t>Содержание записи и требования к заполнению</w:t>
            </w:r>
          </w:p>
        </w:tc>
      </w:tr>
      <w:tr w:rsidR="006201F5" w:rsidRPr="00A9166E" w14:paraId="4B1453D7" w14:textId="77777777" w:rsidTr="005116A2">
        <w:trPr>
          <w:trHeight w:val="2310"/>
        </w:trPr>
        <w:tc>
          <w:tcPr>
            <w:tcW w:w="988" w:type="dxa"/>
            <w:tcBorders>
              <w:top w:val="single" w:sz="4" w:space="0" w:color="auto"/>
              <w:left w:val="single" w:sz="4" w:space="0" w:color="auto"/>
              <w:bottom w:val="single" w:sz="4" w:space="0" w:color="auto"/>
              <w:right w:val="single" w:sz="4" w:space="0" w:color="auto"/>
            </w:tcBorders>
          </w:tcPr>
          <w:p w14:paraId="7384B837" w14:textId="39866263" w:rsidR="006201F5" w:rsidRPr="00A9166E" w:rsidRDefault="006201F5" w:rsidP="00BF7FA6">
            <w:pPr>
              <w:widowControl w:val="0"/>
              <w:spacing w:after="0" w:line="240" w:lineRule="auto"/>
              <w:ind w:left="22"/>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4" w:space="0" w:color="auto"/>
            </w:tcBorders>
            <w:hideMark/>
          </w:tcPr>
          <w:p w14:paraId="459C1CA0" w14:textId="77777777"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CE40AED" w14:textId="63840122" w:rsidR="006201F5" w:rsidRPr="00A9166E" w:rsidRDefault="006201F5" w:rsidP="0068775B">
            <w:pPr>
              <w:widowControl w:val="0"/>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сквозная нумерация пункта/подпункта объекта оценки соответствия.</w:t>
            </w:r>
          </w:p>
          <w:p w14:paraId="3D7E1D3F"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Номер пункта/подпункта присваивается объекту оценки соответствия на весь цикл аккредитации. </w:t>
            </w:r>
          </w:p>
          <w:p w14:paraId="2A34BDD9"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изменении области аккредитации, в </w:t>
            </w:r>
            <w:proofErr w:type="gramStart"/>
            <w:r w:rsidRPr="00A9166E">
              <w:rPr>
                <w:rFonts w:ascii="Times New Roman" w:hAnsi="Times New Roman" w:cs="Times New Roman"/>
                <w:bCs/>
                <w:iCs/>
                <w:sz w:val="26"/>
                <w:szCs w:val="26"/>
              </w:rPr>
              <w:t>т.ч.</w:t>
            </w:r>
            <w:proofErr w:type="gramEnd"/>
            <w:r w:rsidRPr="00A9166E">
              <w:rPr>
                <w:rFonts w:ascii="Times New Roman" w:hAnsi="Times New Roman" w:cs="Times New Roman"/>
                <w:bCs/>
                <w:iCs/>
                <w:sz w:val="26"/>
                <w:szCs w:val="26"/>
              </w:rPr>
              <w:t xml:space="preserve"> в части сокращения области аккредитации, номер отмененного пункта/подпункта не присваивается другому объекту оценки соответствия и при последующем издании в новой редакции текущего цикла не отображается.</w:t>
            </w:r>
          </w:p>
          <w:p w14:paraId="0D92F450" w14:textId="77777777" w:rsidR="006201F5"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нового объекта оценки соответствия ему присваивается новый порядковый номер пункта/подпункта</w:t>
            </w:r>
            <w:r w:rsidR="00A713ED">
              <w:rPr>
                <w:rFonts w:ascii="Times New Roman" w:hAnsi="Times New Roman" w:cs="Times New Roman"/>
                <w:bCs/>
                <w:iCs/>
                <w:sz w:val="26"/>
                <w:szCs w:val="26"/>
              </w:rPr>
              <w:t>.</w:t>
            </w:r>
          </w:p>
          <w:p w14:paraId="05EA8E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При заполнении пунктов (подпунктов) описания области аккредитации дополнительно указываются:</w:t>
            </w:r>
          </w:p>
          <w:p w14:paraId="126CE3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4463FE01" w14:textId="64730C44" w:rsidR="004A1E31" w:rsidRPr="00A9166E"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r>
              <w:rPr>
                <w:rFonts w:ascii="Times New Roman" w:hAnsi="Times New Roman" w:cs="Times New Roman"/>
                <w:bCs/>
                <w:iCs/>
                <w:sz w:val="26"/>
                <w:szCs w:val="26"/>
              </w:rPr>
              <w:t>.</w:t>
            </w:r>
          </w:p>
        </w:tc>
      </w:tr>
      <w:tr w:rsidR="0068775B" w:rsidRPr="00A9166E" w14:paraId="0AF9A850" w14:textId="77777777" w:rsidTr="005116A2">
        <w:tc>
          <w:tcPr>
            <w:tcW w:w="988" w:type="dxa"/>
            <w:tcBorders>
              <w:top w:val="single" w:sz="4" w:space="0" w:color="auto"/>
              <w:left w:val="single" w:sz="4" w:space="0" w:color="auto"/>
              <w:bottom w:val="single" w:sz="4" w:space="0" w:color="auto"/>
              <w:right w:val="single" w:sz="4" w:space="0" w:color="auto"/>
            </w:tcBorders>
          </w:tcPr>
          <w:p w14:paraId="65E13306" w14:textId="0D1EF24E"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hideMark/>
          </w:tcPr>
          <w:p w14:paraId="0B6F57CE" w14:textId="09992690"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 оценки соответствия</w:t>
            </w:r>
          </w:p>
        </w:tc>
        <w:tc>
          <w:tcPr>
            <w:tcW w:w="6372" w:type="dxa"/>
            <w:tcBorders>
              <w:top w:val="single" w:sz="4" w:space="0" w:color="auto"/>
              <w:left w:val="single" w:sz="4" w:space="0" w:color="auto"/>
              <w:bottom w:val="single" w:sz="4" w:space="0" w:color="auto"/>
              <w:right w:val="single" w:sz="4" w:space="0" w:color="auto"/>
            </w:tcBorders>
            <w:vAlign w:val="center"/>
            <w:hideMark/>
          </w:tcPr>
          <w:p w14:paraId="1252639F" w14:textId="77777777" w:rsidR="0068775B" w:rsidRDefault="0068775B" w:rsidP="0068775B">
            <w:pPr>
              <w:keepNext/>
              <w:keepLines/>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наименование объекта оценки соответствия</w:t>
            </w:r>
            <w:r>
              <w:rPr>
                <w:rFonts w:ascii="Times New Roman" w:hAnsi="Times New Roman" w:cs="Times New Roman"/>
                <w:sz w:val="26"/>
                <w:szCs w:val="26"/>
              </w:rPr>
              <w:t>:</w:t>
            </w:r>
          </w:p>
          <w:p w14:paraId="7DC49084" w14:textId="77777777" w:rsidR="0068775B" w:rsidRPr="006B50AB" w:rsidRDefault="0068775B" w:rsidP="0068775B">
            <w:pPr>
              <w:keepNext/>
              <w:keepLines/>
              <w:spacing w:after="0" w:line="240" w:lineRule="auto"/>
              <w:ind w:left="36"/>
              <w:jc w:val="both"/>
              <w:rPr>
                <w:rFonts w:ascii="Times New Roman" w:hAnsi="Times New Roman" w:cs="Times New Roman"/>
                <w:i/>
                <w:iCs/>
                <w:spacing w:val="-14"/>
                <w:sz w:val="26"/>
                <w:szCs w:val="26"/>
              </w:rPr>
            </w:pPr>
            <w:r w:rsidRPr="006B50AB">
              <w:rPr>
                <w:rFonts w:ascii="Times New Roman" w:hAnsi="Times New Roman" w:cs="Times New Roman"/>
                <w:i/>
                <w:iCs/>
                <w:spacing w:val="-14"/>
                <w:sz w:val="26"/>
                <w:szCs w:val="26"/>
              </w:rPr>
              <w:t>1) Для органов по сертификации продукции и услуг (работ):</w:t>
            </w:r>
          </w:p>
          <w:p w14:paraId="78E91C46"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продукции, услуги согласно двухзначному коду по </w:t>
            </w:r>
            <w:r w:rsidRPr="00A9166E">
              <w:rPr>
                <w:rFonts w:ascii="Times New Roman" w:hAnsi="Times New Roman" w:cs="Times New Roman"/>
                <w:sz w:val="26"/>
                <w:szCs w:val="26"/>
              </w:rPr>
              <w:t>ОКРБ 007</w:t>
            </w:r>
            <w:r>
              <w:rPr>
                <w:rFonts w:ascii="Times New Roman" w:hAnsi="Times New Roman" w:cs="Times New Roman"/>
                <w:sz w:val="26"/>
                <w:szCs w:val="26"/>
              </w:rPr>
              <w:t xml:space="preserve"> (при проведении работ подтверждению соответствия продукции, услуг техническим требованиям, установленным в рамках Национальной системы подтверждения соответствия Республики Беларусь) или наименование продукции согласно техническому регламенту Таможенного союза (Евразийского экономического союза) (при проведении работ подтверждению соответствия продукции техническим требованиям, установленным </w:t>
            </w:r>
            <w:r>
              <w:rPr>
                <w:rFonts w:ascii="Times New Roman" w:hAnsi="Times New Roman" w:cs="Times New Roman"/>
                <w:sz w:val="26"/>
                <w:szCs w:val="26"/>
              </w:rPr>
              <w:lastRenderedPageBreak/>
              <w:t>в техническим регламентом Таможенного союза (Евразийского экономического союза);</w:t>
            </w:r>
          </w:p>
          <w:p w14:paraId="21EEA13E" w14:textId="07E45FF3"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наименование «</w:t>
            </w:r>
            <w:r w:rsidRPr="008B0DD6">
              <w:rPr>
                <w:rFonts w:ascii="Times New Roman" w:hAnsi="Times New Roman" w:cs="Times New Roman"/>
                <w:sz w:val="26"/>
                <w:szCs w:val="26"/>
              </w:rPr>
              <w:t>процессы производства и обращение органической продукции</w:t>
            </w:r>
            <w:r>
              <w:rPr>
                <w:rFonts w:ascii="Times New Roman" w:hAnsi="Times New Roman" w:cs="Times New Roman"/>
                <w:sz w:val="26"/>
                <w:szCs w:val="26"/>
              </w:rPr>
              <w:t>» (для органов по сертификации органической продукции).</w:t>
            </w:r>
          </w:p>
          <w:p w14:paraId="5AAC8C15" w14:textId="77777777" w:rsidR="0068775B" w:rsidRPr="006B50AB" w:rsidRDefault="0068775B" w:rsidP="0068775B">
            <w:pPr>
              <w:keepNext/>
              <w:keepLines/>
              <w:spacing w:after="0" w:line="240" w:lineRule="auto"/>
              <w:ind w:left="36"/>
              <w:jc w:val="both"/>
              <w:rPr>
                <w:rFonts w:ascii="Times New Roman" w:hAnsi="Times New Roman" w:cs="Times New Roman"/>
                <w:i/>
                <w:iCs/>
                <w:spacing w:val="-8"/>
                <w:sz w:val="26"/>
                <w:szCs w:val="26"/>
              </w:rPr>
            </w:pPr>
            <w:r w:rsidRPr="006B50AB">
              <w:rPr>
                <w:rFonts w:ascii="Times New Roman" w:hAnsi="Times New Roman" w:cs="Times New Roman"/>
                <w:spacing w:val="-8"/>
                <w:sz w:val="26"/>
                <w:szCs w:val="26"/>
              </w:rPr>
              <w:t>2)</w:t>
            </w:r>
            <w:r w:rsidRPr="006B50AB">
              <w:rPr>
                <w:rFonts w:ascii="Times New Roman" w:hAnsi="Times New Roman" w:cs="Times New Roman"/>
                <w:i/>
                <w:iCs/>
                <w:spacing w:val="-8"/>
                <w:sz w:val="26"/>
                <w:szCs w:val="26"/>
              </w:rPr>
              <w:t xml:space="preserve"> для органов по сертификации систем менеджмента:</w:t>
            </w:r>
          </w:p>
          <w:p w14:paraId="2886E330"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системы менеджмента согласно таблице 2 </w:t>
            </w:r>
            <w:r w:rsidRPr="00A9166E">
              <w:rPr>
                <w:rFonts w:ascii="Times New Roman" w:hAnsi="Times New Roman" w:cs="Times New Roman"/>
                <w:sz w:val="26"/>
                <w:szCs w:val="26"/>
              </w:rPr>
              <w:t>РОА 03</w:t>
            </w:r>
            <w:r>
              <w:rPr>
                <w:rFonts w:ascii="Times New Roman" w:hAnsi="Times New Roman" w:cs="Times New Roman"/>
                <w:sz w:val="26"/>
                <w:szCs w:val="26"/>
              </w:rPr>
              <w:t>.</w:t>
            </w:r>
          </w:p>
          <w:p w14:paraId="59C66EF2" w14:textId="77777777" w:rsidR="0068775B" w:rsidRDefault="0068775B" w:rsidP="0068775B">
            <w:pPr>
              <w:keepNext/>
              <w:keepLines/>
              <w:spacing w:after="0" w:line="240" w:lineRule="auto"/>
              <w:ind w:left="36"/>
              <w:jc w:val="both"/>
              <w:rPr>
                <w:rFonts w:ascii="Times New Roman" w:hAnsi="Times New Roman" w:cs="Times New Roman"/>
                <w:i/>
                <w:iCs/>
                <w:sz w:val="26"/>
                <w:szCs w:val="26"/>
              </w:rPr>
            </w:pPr>
            <w:r>
              <w:rPr>
                <w:rFonts w:ascii="Times New Roman" w:hAnsi="Times New Roman" w:cs="Times New Roman"/>
                <w:i/>
                <w:iCs/>
                <w:sz w:val="26"/>
                <w:szCs w:val="26"/>
              </w:rPr>
              <w:t>3) для органов по сертификации персонала:</w:t>
            </w:r>
          </w:p>
          <w:p w14:paraId="2C9B10D5" w14:textId="35C48BAE"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наименования «</w:t>
            </w:r>
            <w:r w:rsidRPr="00E65577">
              <w:rPr>
                <w:rFonts w:ascii="Times New Roman" w:hAnsi="Times New Roman" w:cs="Times New Roman"/>
                <w:sz w:val="26"/>
                <w:szCs w:val="26"/>
              </w:rPr>
              <w:t>Персонал (эксперты-аудиторы)</w:t>
            </w:r>
            <w:r>
              <w:rPr>
                <w:rFonts w:ascii="Times New Roman" w:hAnsi="Times New Roman" w:cs="Times New Roman"/>
                <w:sz w:val="26"/>
                <w:szCs w:val="26"/>
              </w:rPr>
              <w:t>» или «</w:t>
            </w:r>
            <w:r w:rsidRPr="00E65577">
              <w:rPr>
                <w:rFonts w:ascii="Times New Roman" w:hAnsi="Times New Roman" w:cs="Times New Roman"/>
                <w:sz w:val="26"/>
                <w:szCs w:val="26"/>
              </w:rPr>
              <w:t>Персонал прочий</w:t>
            </w:r>
            <w:r>
              <w:rPr>
                <w:rFonts w:ascii="Times New Roman" w:hAnsi="Times New Roman" w:cs="Times New Roman"/>
                <w:sz w:val="26"/>
                <w:szCs w:val="26"/>
              </w:rPr>
              <w:t>».</w:t>
            </w:r>
          </w:p>
          <w:p w14:paraId="53E189D4" w14:textId="77777777" w:rsidR="0068775B" w:rsidRPr="00112B5D" w:rsidRDefault="0068775B" w:rsidP="0068775B">
            <w:pPr>
              <w:keepNext/>
              <w:keepLines/>
              <w:spacing w:after="0" w:line="240" w:lineRule="auto"/>
              <w:ind w:left="36"/>
              <w:jc w:val="both"/>
              <w:rPr>
                <w:rFonts w:ascii="Times New Roman" w:hAnsi="Times New Roman" w:cs="Times New Roman"/>
                <w:i/>
                <w:iCs/>
                <w:sz w:val="26"/>
                <w:szCs w:val="26"/>
              </w:rPr>
            </w:pPr>
            <w:r w:rsidRPr="00112B5D">
              <w:rPr>
                <w:rFonts w:ascii="Times New Roman" w:hAnsi="Times New Roman" w:cs="Times New Roman"/>
                <w:i/>
                <w:iCs/>
                <w:sz w:val="26"/>
                <w:szCs w:val="26"/>
              </w:rPr>
              <w:t>4) для органов по лесной сертификации:</w:t>
            </w:r>
          </w:p>
          <w:p w14:paraId="0E716AAD" w14:textId="3AA26AA8"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наименования </w:t>
            </w:r>
            <w:r>
              <w:rPr>
                <w:rFonts w:ascii="Times New Roman" w:hAnsi="Times New Roman" w:cs="Times New Roman"/>
                <w:sz w:val="26"/>
                <w:szCs w:val="26"/>
              </w:rPr>
              <w:t>«</w:t>
            </w:r>
            <w:r w:rsidRPr="00112B5D">
              <w:rPr>
                <w:rFonts w:ascii="Times New Roman" w:hAnsi="Times New Roman" w:cs="Times New Roman"/>
                <w:sz w:val="26"/>
                <w:szCs w:val="26"/>
              </w:rPr>
              <w:t>Системы лесоуправления и лесопользования</w:t>
            </w:r>
            <w:r>
              <w:rPr>
                <w:rFonts w:ascii="Times New Roman" w:hAnsi="Times New Roman" w:cs="Times New Roman"/>
                <w:sz w:val="26"/>
                <w:szCs w:val="26"/>
              </w:rPr>
              <w:t>» или «</w:t>
            </w:r>
            <w:r w:rsidRPr="00112B5D">
              <w:rPr>
                <w:rFonts w:ascii="Times New Roman" w:hAnsi="Times New Roman" w:cs="Times New Roman"/>
                <w:sz w:val="26"/>
                <w:szCs w:val="26"/>
              </w:rPr>
              <w:t>Лесная продукция и продукты ее переработки по признаку происхождения</w:t>
            </w:r>
            <w:r>
              <w:rPr>
                <w:rFonts w:ascii="Times New Roman" w:hAnsi="Times New Roman" w:cs="Times New Roman"/>
                <w:sz w:val="26"/>
                <w:szCs w:val="26"/>
              </w:rPr>
              <w:t>».</w:t>
            </w:r>
          </w:p>
          <w:p w14:paraId="30162E77" w14:textId="77777777"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112B5D">
              <w:rPr>
                <w:rFonts w:ascii="Times New Roman" w:hAnsi="Times New Roman" w:cs="Times New Roman"/>
                <w:i/>
                <w:iCs/>
                <w:sz w:val="26"/>
                <w:szCs w:val="26"/>
              </w:rPr>
              <w:t xml:space="preserve">5) </w:t>
            </w:r>
            <w:r w:rsidRPr="00BA4488">
              <w:rPr>
                <w:rFonts w:ascii="Times New Roman" w:hAnsi="Times New Roman" w:cs="Times New Roman"/>
                <w:i/>
                <w:iCs/>
                <w:sz w:val="26"/>
                <w:szCs w:val="26"/>
              </w:rPr>
              <w:t>для органов по сертификации процессов:</w:t>
            </w:r>
          </w:p>
          <w:p w14:paraId="5E0146DF" w14:textId="4DF2F158"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BA4488">
              <w:rPr>
                <w:rFonts w:ascii="Times New Roman" w:hAnsi="Times New Roman" w:cs="Times New Roman"/>
                <w:sz w:val="26"/>
                <w:szCs w:val="26"/>
              </w:rPr>
              <w:t xml:space="preserve">- </w:t>
            </w:r>
            <w:r w:rsidR="00BA4488">
              <w:rPr>
                <w:rFonts w:ascii="Times New Roman" w:hAnsi="Times New Roman" w:cs="Times New Roman"/>
                <w:sz w:val="26"/>
                <w:szCs w:val="26"/>
              </w:rPr>
              <w:t>наименования</w:t>
            </w:r>
            <w:r w:rsidR="00BA4488" w:rsidRPr="00BA4488">
              <w:rPr>
                <w:rFonts w:ascii="Times New Roman" w:hAnsi="Times New Roman" w:cs="Times New Roman"/>
                <w:sz w:val="26"/>
                <w:szCs w:val="26"/>
              </w:rPr>
              <w:t xml:space="preserve"> </w:t>
            </w:r>
            <w:r w:rsidRPr="00BA4488">
              <w:rPr>
                <w:rFonts w:ascii="Times New Roman" w:hAnsi="Times New Roman" w:cs="Times New Roman"/>
                <w:sz w:val="26"/>
                <w:szCs w:val="26"/>
              </w:rPr>
              <w:t>«Сварочные процессы» или «Сварочное производство».</w:t>
            </w:r>
          </w:p>
          <w:p w14:paraId="7208C954" w14:textId="77777777" w:rsidR="0068775B" w:rsidRPr="00BA4488" w:rsidRDefault="0068775B" w:rsidP="0068775B">
            <w:pPr>
              <w:keepNext/>
              <w:keepLines/>
              <w:spacing w:after="0" w:line="240" w:lineRule="auto"/>
              <w:ind w:left="36"/>
              <w:jc w:val="both"/>
              <w:rPr>
                <w:rFonts w:ascii="Times New Roman" w:hAnsi="Times New Roman" w:cs="Times New Roman"/>
                <w:i/>
                <w:iCs/>
                <w:sz w:val="26"/>
                <w:szCs w:val="26"/>
              </w:rPr>
            </w:pPr>
            <w:r w:rsidRPr="00BA4488">
              <w:rPr>
                <w:rFonts w:ascii="Times New Roman" w:hAnsi="Times New Roman" w:cs="Times New Roman"/>
                <w:sz w:val="26"/>
                <w:szCs w:val="26"/>
              </w:rPr>
              <w:t xml:space="preserve">6) </w:t>
            </w:r>
            <w:r w:rsidRPr="00BA4488">
              <w:rPr>
                <w:rFonts w:ascii="Times New Roman" w:hAnsi="Times New Roman" w:cs="Times New Roman"/>
                <w:i/>
                <w:iCs/>
                <w:sz w:val="26"/>
                <w:szCs w:val="26"/>
              </w:rPr>
              <w:t>для органов по сертификации Халяль:</w:t>
            </w:r>
          </w:p>
          <w:p w14:paraId="49883F85" w14:textId="1ED85C44" w:rsidR="0068775B" w:rsidRPr="00A9166E" w:rsidRDefault="0068775B" w:rsidP="0068775B">
            <w:pPr>
              <w:widowControl w:val="0"/>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 наименования </w:t>
            </w:r>
            <w:r>
              <w:rPr>
                <w:rFonts w:ascii="Times New Roman" w:hAnsi="Times New Roman" w:cs="Times New Roman"/>
                <w:sz w:val="26"/>
                <w:szCs w:val="26"/>
              </w:rPr>
              <w:t>«продукция Халяль».</w:t>
            </w:r>
          </w:p>
        </w:tc>
      </w:tr>
      <w:tr w:rsidR="00B133D6" w:rsidRPr="00A9166E" w14:paraId="47262A55" w14:textId="77777777" w:rsidTr="005116A2">
        <w:tc>
          <w:tcPr>
            <w:tcW w:w="988" w:type="dxa"/>
            <w:tcBorders>
              <w:top w:val="single" w:sz="4" w:space="0" w:color="auto"/>
              <w:left w:val="single" w:sz="4" w:space="0" w:color="auto"/>
              <w:bottom w:val="single" w:sz="4" w:space="0" w:color="auto"/>
              <w:right w:val="single" w:sz="4" w:space="0" w:color="auto"/>
            </w:tcBorders>
          </w:tcPr>
          <w:p w14:paraId="26BAB41F" w14:textId="77425FB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lastRenderedPageBreak/>
              <w:t>3</w:t>
            </w:r>
          </w:p>
        </w:tc>
        <w:tc>
          <w:tcPr>
            <w:tcW w:w="2551" w:type="dxa"/>
            <w:tcBorders>
              <w:top w:val="single" w:sz="4" w:space="0" w:color="auto"/>
              <w:left w:val="single" w:sz="4" w:space="0" w:color="auto"/>
              <w:bottom w:val="single" w:sz="4" w:space="0" w:color="auto"/>
              <w:right w:val="single" w:sz="4" w:space="0" w:color="auto"/>
            </w:tcBorders>
            <w:hideMark/>
          </w:tcPr>
          <w:p w14:paraId="639CBF6F" w14:textId="6D5867C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Код </w:t>
            </w:r>
          </w:p>
        </w:tc>
        <w:tc>
          <w:tcPr>
            <w:tcW w:w="6372" w:type="dxa"/>
            <w:tcBorders>
              <w:top w:val="single" w:sz="4" w:space="0" w:color="auto"/>
              <w:left w:val="single" w:sz="4" w:space="0" w:color="auto"/>
              <w:bottom w:val="single" w:sz="4" w:space="0" w:color="auto"/>
              <w:right w:val="single" w:sz="4" w:space="0" w:color="auto"/>
            </w:tcBorders>
            <w:hideMark/>
          </w:tcPr>
          <w:p w14:paraId="29229A35" w14:textId="77777777" w:rsidR="00B133D6" w:rsidRDefault="00B133D6" w:rsidP="00B133D6">
            <w:pPr>
              <w:widowControl w:val="0"/>
              <w:spacing w:after="0" w:line="240" w:lineRule="auto"/>
              <w:jc w:val="both"/>
            </w:pPr>
            <w:r w:rsidRPr="00A9166E">
              <w:rPr>
                <w:rFonts w:ascii="Times New Roman" w:hAnsi="Times New Roman" w:cs="Times New Roman"/>
                <w:sz w:val="26"/>
                <w:szCs w:val="26"/>
              </w:rPr>
              <w:t xml:space="preserve">Указывается код </w:t>
            </w:r>
            <w:r>
              <w:rPr>
                <w:rFonts w:ascii="Times New Roman" w:hAnsi="Times New Roman" w:cs="Times New Roman"/>
                <w:sz w:val="26"/>
                <w:szCs w:val="26"/>
              </w:rPr>
              <w:t>органа по сертификации согласно пункту 5 РОА 03.</w:t>
            </w:r>
            <w:r>
              <w:t xml:space="preserve"> </w:t>
            </w:r>
          </w:p>
          <w:p w14:paraId="26306992" w14:textId="77777777"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Структура </w:t>
            </w:r>
            <w:r w:rsidRPr="003D56F1">
              <w:rPr>
                <w:rFonts w:ascii="Times New Roman" w:hAnsi="Times New Roman" w:cs="Times New Roman"/>
                <w:sz w:val="26"/>
                <w:szCs w:val="26"/>
              </w:rPr>
              <w:t>код</w:t>
            </w:r>
            <w:r>
              <w:rPr>
                <w:rFonts w:ascii="Times New Roman" w:hAnsi="Times New Roman" w:cs="Times New Roman"/>
                <w:sz w:val="26"/>
                <w:szCs w:val="26"/>
              </w:rPr>
              <w:t xml:space="preserve">а формируется </w:t>
            </w:r>
            <w:r w:rsidRPr="003D56F1">
              <w:rPr>
                <w:rFonts w:ascii="Times New Roman" w:hAnsi="Times New Roman" w:cs="Times New Roman"/>
                <w:sz w:val="26"/>
                <w:szCs w:val="26"/>
              </w:rPr>
              <w:t>согласно</w:t>
            </w:r>
            <w:r>
              <w:rPr>
                <w:rFonts w:ascii="Times New Roman" w:hAnsi="Times New Roman" w:cs="Times New Roman"/>
                <w:sz w:val="26"/>
                <w:szCs w:val="26"/>
              </w:rPr>
              <w:t>:</w:t>
            </w:r>
          </w:p>
          <w:p w14:paraId="7000CDCB" w14:textId="16161166"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под</w:t>
            </w:r>
            <w:r w:rsidRPr="003D56F1">
              <w:rPr>
                <w:rFonts w:ascii="Times New Roman" w:hAnsi="Times New Roman" w:cs="Times New Roman"/>
                <w:sz w:val="26"/>
                <w:szCs w:val="26"/>
              </w:rPr>
              <w:t xml:space="preserve">пункту 5.1.1 РОА 03 </w:t>
            </w:r>
            <w:r>
              <w:rPr>
                <w:rFonts w:ascii="Times New Roman" w:hAnsi="Times New Roman" w:cs="Times New Roman"/>
                <w:sz w:val="26"/>
                <w:szCs w:val="26"/>
              </w:rPr>
              <w:t xml:space="preserve">- </w:t>
            </w:r>
            <w:r w:rsidRPr="003D56F1">
              <w:rPr>
                <w:rFonts w:ascii="Times New Roman" w:hAnsi="Times New Roman" w:cs="Times New Roman"/>
                <w:sz w:val="26"/>
                <w:szCs w:val="26"/>
              </w:rPr>
              <w:t>для органов по сертификации систем менеджмента</w:t>
            </w:r>
            <w:r>
              <w:rPr>
                <w:rFonts w:ascii="Times New Roman" w:hAnsi="Times New Roman" w:cs="Times New Roman"/>
                <w:sz w:val="26"/>
                <w:szCs w:val="26"/>
              </w:rPr>
              <w:t>;</w:t>
            </w:r>
          </w:p>
          <w:p w14:paraId="48227262" w14:textId="0B025500"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5.2.1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продукции</w:t>
            </w:r>
            <w:r>
              <w:rPr>
                <w:rFonts w:ascii="Times New Roman" w:hAnsi="Times New Roman" w:cs="Times New Roman"/>
                <w:sz w:val="26"/>
                <w:szCs w:val="26"/>
              </w:rPr>
              <w:t>;</w:t>
            </w:r>
          </w:p>
          <w:p w14:paraId="7A0B5E27" w14:textId="771F2783"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5.3.1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услуг, работ</w:t>
            </w:r>
            <w:r>
              <w:rPr>
                <w:rFonts w:ascii="Times New Roman" w:hAnsi="Times New Roman" w:cs="Times New Roman"/>
                <w:sz w:val="26"/>
                <w:szCs w:val="26"/>
              </w:rPr>
              <w:t>;</w:t>
            </w:r>
          </w:p>
          <w:p w14:paraId="2F7E9240" w14:textId="3880FC7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5.4.1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персонала</w:t>
            </w:r>
            <w:r>
              <w:rPr>
                <w:rFonts w:ascii="Times New Roman" w:hAnsi="Times New Roman" w:cs="Times New Roman"/>
                <w:sz w:val="26"/>
                <w:szCs w:val="26"/>
              </w:rPr>
              <w:t>;</w:t>
            </w:r>
          </w:p>
          <w:p w14:paraId="7360889F" w14:textId="35A364BC"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5.5.1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лесной сертификации</w:t>
            </w:r>
            <w:r>
              <w:rPr>
                <w:rFonts w:ascii="Times New Roman" w:hAnsi="Times New Roman" w:cs="Times New Roman"/>
                <w:sz w:val="26"/>
                <w:szCs w:val="26"/>
              </w:rPr>
              <w:t>;</w:t>
            </w:r>
          </w:p>
          <w:p w14:paraId="2742B28B" w14:textId="1DE0E2E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5.6.1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процессов</w:t>
            </w:r>
            <w:r>
              <w:rPr>
                <w:rFonts w:ascii="Times New Roman" w:hAnsi="Times New Roman" w:cs="Times New Roman"/>
                <w:sz w:val="26"/>
                <w:szCs w:val="26"/>
              </w:rPr>
              <w:t>;</w:t>
            </w:r>
          </w:p>
          <w:p w14:paraId="0F68EBAE" w14:textId="73923DA4" w:rsidR="00B133D6" w:rsidRPr="00A9166E"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5.7.1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Халяль.</w:t>
            </w:r>
          </w:p>
        </w:tc>
      </w:tr>
      <w:tr w:rsidR="006201F5" w:rsidRPr="00A9166E" w14:paraId="15BE4D25" w14:textId="77777777" w:rsidTr="005116A2">
        <w:tc>
          <w:tcPr>
            <w:tcW w:w="988" w:type="dxa"/>
            <w:tcBorders>
              <w:top w:val="single" w:sz="4" w:space="0" w:color="auto"/>
              <w:left w:val="single" w:sz="4" w:space="0" w:color="auto"/>
              <w:bottom w:val="single" w:sz="4" w:space="0" w:color="auto"/>
              <w:right w:val="single" w:sz="4" w:space="0" w:color="auto"/>
            </w:tcBorders>
          </w:tcPr>
          <w:p w14:paraId="1E32DA98" w14:textId="485EF753"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551" w:type="dxa"/>
            <w:tcBorders>
              <w:top w:val="single" w:sz="4" w:space="0" w:color="auto"/>
              <w:left w:val="single" w:sz="4" w:space="0" w:color="auto"/>
              <w:bottom w:val="single" w:sz="4" w:space="0" w:color="auto"/>
              <w:right w:val="single" w:sz="4" w:space="0" w:color="auto"/>
            </w:tcBorders>
            <w:hideMark/>
          </w:tcPr>
          <w:p w14:paraId="1FF8B949" w14:textId="713D7589"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объекту оценки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3E8E49C" w14:textId="5DE0D994" w:rsidR="006201F5" w:rsidRPr="00A9166E" w:rsidRDefault="006201F5" w:rsidP="00EA6981">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объекту оценки соответствия.</w:t>
            </w:r>
          </w:p>
          <w:p w14:paraId="38970C44" w14:textId="4C53C2A0" w:rsidR="00A713ED" w:rsidRPr="00EA6981" w:rsidRDefault="006201F5" w:rsidP="00EA6981">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включенных в перечень к техническому регламенту Республики Беларусь, </w:t>
            </w:r>
            <w:r w:rsidRPr="00A9166E">
              <w:rPr>
                <w:rFonts w:ascii="Times New Roman" w:hAnsi="Times New Roman" w:cs="Times New Roman"/>
                <w:bCs/>
                <w:iCs/>
                <w:sz w:val="26"/>
                <w:szCs w:val="26"/>
              </w:rPr>
              <w:t xml:space="preserve">путем </w:t>
            </w:r>
            <w:r w:rsidRPr="00A9166E">
              <w:rPr>
                <w:rFonts w:ascii="Times New Roman" w:hAnsi="Times New Roman" w:cs="Times New Roman"/>
                <w:bCs/>
                <w:iCs/>
                <w:sz w:val="26"/>
                <w:szCs w:val="26"/>
              </w:rPr>
              <w:lastRenderedPageBreak/>
              <w:t>добавления концевой сноски, размещаемой под таблицей на последне</w:t>
            </w:r>
            <w:r w:rsidR="00622DA9">
              <w:rPr>
                <w:rFonts w:ascii="Times New Roman" w:hAnsi="Times New Roman" w:cs="Times New Roman"/>
                <w:bCs/>
                <w:iCs/>
                <w:sz w:val="26"/>
                <w:szCs w:val="26"/>
              </w:rPr>
              <w:t>й 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6201F5" w:rsidRPr="00A9166E" w14:paraId="6FFE5E67" w14:textId="77777777" w:rsidTr="005116A2">
        <w:tc>
          <w:tcPr>
            <w:tcW w:w="988" w:type="dxa"/>
            <w:tcBorders>
              <w:top w:val="single" w:sz="4" w:space="0" w:color="auto"/>
              <w:left w:val="single" w:sz="4" w:space="0" w:color="auto"/>
              <w:bottom w:val="single" w:sz="4" w:space="0" w:color="auto"/>
              <w:right w:val="single" w:sz="4" w:space="0" w:color="auto"/>
            </w:tcBorders>
            <w:hideMark/>
          </w:tcPr>
          <w:p w14:paraId="40A24002" w14:textId="77777777" w:rsidR="006201F5" w:rsidRPr="00A9166E" w:rsidRDefault="006201F5" w:rsidP="00BF7FA6">
            <w:pPr>
              <w:widowControl w:val="0"/>
              <w:spacing w:after="0" w:line="240" w:lineRule="auto"/>
              <w:ind w:left="-113"/>
              <w:jc w:val="center"/>
              <w:rPr>
                <w:rFonts w:ascii="Times New Roman" w:hAnsi="Times New Roman" w:cs="Times New Roman"/>
                <w:sz w:val="26"/>
                <w:szCs w:val="26"/>
              </w:rPr>
            </w:pPr>
            <w:r w:rsidRPr="00A9166E">
              <w:rPr>
                <w:rFonts w:ascii="Times New Roman" w:hAnsi="Times New Roman" w:cs="Times New Roman"/>
                <w:sz w:val="26"/>
                <w:szCs w:val="26"/>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2B7E7614" w14:textId="0AD6B53F" w:rsidR="006201F5" w:rsidRPr="00A9166E" w:rsidRDefault="006201F5" w:rsidP="00A713ED">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порядку подтверждения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D849F94" w14:textId="419A3A7C"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порядку подтверждения соответствия.</w:t>
            </w:r>
          </w:p>
          <w:p w14:paraId="53EAC116" w14:textId="27AB0537"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включенные в перечень к техническому регламенту Республики Беларусь,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 xml:space="preserve">й </w:t>
            </w:r>
            <w:r w:rsidR="005B6334">
              <w:rPr>
                <w:rFonts w:ascii="Times New Roman" w:hAnsi="Times New Roman" w:cs="Times New Roman"/>
                <w:bCs/>
                <w:iCs/>
                <w:sz w:val="26"/>
                <w:szCs w:val="26"/>
              </w:rPr>
              <w:t>странице</w:t>
            </w:r>
            <w:r w:rsidR="005B6334" w:rsidRPr="00A9166E">
              <w:rPr>
                <w:rFonts w:ascii="Times New Roman" w:hAnsi="Times New Roman" w:cs="Times New Roman"/>
                <w:bCs/>
                <w:iCs/>
                <w:sz w:val="26"/>
                <w:szCs w:val="26"/>
              </w:rPr>
              <w:t xml:space="preserve"> </w:t>
            </w:r>
            <w:r w:rsidR="005B6334">
              <w:rPr>
                <w:rFonts w:ascii="Times New Roman" w:hAnsi="Times New Roman" w:cs="Times New Roman"/>
                <w:bCs/>
                <w:iCs/>
                <w:sz w:val="26"/>
                <w:szCs w:val="26"/>
              </w:rPr>
              <w:t>проекта</w:t>
            </w:r>
            <w:r w:rsidR="009A07CA">
              <w:rPr>
                <w:rFonts w:ascii="Times New Roman" w:hAnsi="Times New Roman" w:cs="Times New Roman"/>
                <w:bCs/>
                <w:iCs/>
                <w:sz w:val="26"/>
                <w:szCs w:val="26"/>
              </w:rPr>
              <w:t xml:space="preserve">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w:t>
            </w:r>
            <w:proofErr w:type="gramStart"/>
            <w:r w:rsidRPr="00A9166E">
              <w:rPr>
                <w:rFonts w:ascii="Times New Roman" w:hAnsi="Times New Roman" w:cs="Times New Roman"/>
                <w:bCs/>
                <w:iCs/>
                <w:sz w:val="26"/>
                <w:szCs w:val="26"/>
              </w:rPr>
              <w:t>т.д.</w:t>
            </w:r>
            <w:proofErr w:type="gramEnd"/>
          </w:p>
        </w:tc>
      </w:tr>
      <w:tr w:rsidR="00867631" w:rsidRPr="00A9166E" w14:paraId="497CA867" w14:textId="77777777" w:rsidTr="0058167B">
        <w:tc>
          <w:tcPr>
            <w:tcW w:w="988" w:type="dxa"/>
            <w:tcBorders>
              <w:top w:val="single" w:sz="4" w:space="0" w:color="auto"/>
              <w:left w:val="single" w:sz="4" w:space="0" w:color="auto"/>
              <w:bottom w:val="single" w:sz="4" w:space="0" w:color="auto"/>
              <w:right w:val="single" w:sz="4" w:space="0" w:color="auto"/>
            </w:tcBorders>
          </w:tcPr>
          <w:p w14:paraId="27F6B005" w14:textId="7FB0D2A9" w:rsidR="00867631" w:rsidRPr="00A9166E"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6</w:t>
            </w:r>
          </w:p>
        </w:tc>
        <w:tc>
          <w:tcPr>
            <w:tcW w:w="2551" w:type="dxa"/>
            <w:tcBorders>
              <w:top w:val="single" w:sz="4" w:space="0" w:color="auto"/>
              <w:left w:val="single" w:sz="4" w:space="0" w:color="auto"/>
              <w:bottom w:val="single" w:sz="4" w:space="0" w:color="auto"/>
              <w:right w:val="single" w:sz="4" w:space="0" w:color="auto"/>
            </w:tcBorders>
          </w:tcPr>
          <w:p w14:paraId="3DCB6877" w14:textId="028120D7" w:rsidR="00867631" w:rsidRPr="00A9166E"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Место(а) осуществления деятельности</w:t>
            </w:r>
          </w:p>
        </w:tc>
        <w:tc>
          <w:tcPr>
            <w:tcW w:w="6372" w:type="dxa"/>
            <w:tcBorders>
              <w:top w:val="single" w:sz="4" w:space="0" w:color="auto"/>
              <w:left w:val="single" w:sz="4" w:space="0" w:color="auto"/>
              <w:bottom w:val="single" w:sz="4" w:space="0" w:color="auto"/>
              <w:right w:val="single" w:sz="4" w:space="0" w:color="auto"/>
            </w:tcBorders>
            <w:vAlign w:val="center"/>
          </w:tcPr>
          <w:p w14:paraId="3F73687F" w14:textId="648A36AA" w:rsidR="00867631" w:rsidRPr="00A9166E" w:rsidRDefault="00867631" w:rsidP="0058167B">
            <w:pPr>
              <w:widowControl w:val="0"/>
              <w:spacing w:after="0" w:line="240" w:lineRule="auto"/>
              <w:jc w:val="both"/>
              <w:rPr>
                <w:rFonts w:ascii="Times New Roman" w:hAnsi="Times New Roman" w:cs="Times New Roman"/>
                <w:sz w:val="26"/>
                <w:szCs w:val="26"/>
              </w:rPr>
            </w:pPr>
            <w:r w:rsidRPr="00867631">
              <w:rPr>
                <w:rFonts w:ascii="Times New Roman" w:hAnsi="Times New Roman" w:cs="Times New Roman"/>
                <w:sz w:val="26"/>
                <w:szCs w:val="26"/>
              </w:rPr>
              <w:t>Указывается адрес места осуществления деятельности согласно пункту 6.5 настоящих рекомендаций.</w:t>
            </w:r>
          </w:p>
        </w:tc>
      </w:tr>
      <w:tr w:rsidR="00867631" w:rsidRPr="00A9166E" w14:paraId="20A00136" w14:textId="77777777" w:rsidTr="00152CBD">
        <w:tc>
          <w:tcPr>
            <w:tcW w:w="988" w:type="dxa"/>
            <w:tcBorders>
              <w:top w:val="single" w:sz="4" w:space="0" w:color="auto"/>
              <w:left w:val="single" w:sz="4" w:space="0" w:color="auto"/>
              <w:bottom w:val="nil"/>
              <w:right w:val="single" w:sz="4" w:space="0" w:color="auto"/>
            </w:tcBorders>
          </w:tcPr>
          <w:p w14:paraId="484CC7BB" w14:textId="61167BD1" w:rsidR="00867631"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7</w:t>
            </w:r>
          </w:p>
        </w:tc>
        <w:tc>
          <w:tcPr>
            <w:tcW w:w="2551" w:type="dxa"/>
            <w:tcBorders>
              <w:top w:val="single" w:sz="4" w:space="0" w:color="auto"/>
              <w:left w:val="single" w:sz="4" w:space="0" w:color="auto"/>
              <w:bottom w:val="nil"/>
              <w:right w:val="single" w:sz="4" w:space="0" w:color="auto"/>
            </w:tcBorders>
          </w:tcPr>
          <w:p w14:paraId="44972A2C" w14:textId="177C7F6B" w:rsidR="00867631"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Дополнительные сведения</w:t>
            </w:r>
          </w:p>
        </w:tc>
        <w:tc>
          <w:tcPr>
            <w:tcW w:w="6372" w:type="dxa"/>
            <w:tcBorders>
              <w:top w:val="single" w:sz="4" w:space="0" w:color="auto"/>
              <w:left w:val="single" w:sz="4" w:space="0" w:color="auto"/>
              <w:bottom w:val="nil"/>
              <w:right w:val="single" w:sz="4" w:space="0" w:color="auto"/>
            </w:tcBorders>
          </w:tcPr>
          <w:p w14:paraId="7639C0A2" w14:textId="3340B41B" w:rsidR="00461A05" w:rsidRPr="00152CBD" w:rsidRDefault="00461A05" w:rsidP="00461A05">
            <w:pPr>
              <w:widowControl w:val="0"/>
              <w:spacing w:after="0" w:line="240" w:lineRule="auto"/>
              <w:jc w:val="both"/>
              <w:rPr>
                <w:rFonts w:ascii="Times New Roman" w:hAnsi="Times New Roman" w:cs="Times New Roman"/>
                <w:sz w:val="26"/>
                <w:szCs w:val="26"/>
                <w:lang w:val="ru-BY"/>
              </w:rPr>
            </w:pPr>
            <w:r w:rsidRPr="00461A05">
              <w:rPr>
                <w:rFonts w:ascii="Times New Roman" w:hAnsi="Times New Roman" w:cs="Times New Roman"/>
                <w:sz w:val="26"/>
                <w:szCs w:val="26"/>
                <w:lang w:val="ru-BY"/>
              </w:rPr>
              <w:t xml:space="preserve">Приводятся уточнения или ограничения в отношении отдельных элементов, описывающих область аккредитации, в том числе, связанные с применением </w:t>
            </w:r>
            <w:r w:rsidR="00152CBD">
              <w:rPr>
                <w:rFonts w:ascii="Times New Roman" w:hAnsi="Times New Roman" w:cs="Times New Roman"/>
                <w:sz w:val="26"/>
                <w:szCs w:val="26"/>
                <w:lang w:val="ru-BY"/>
              </w:rPr>
              <w:t>код</w:t>
            </w:r>
            <w:r w:rsidR="00EA58B1">
              <w:rPr>
                <w:rFonts w:ascii="Times New Roman" w:hAnsi="Times New Roman" w:cs="Times New Roman"/>
                <w:sz w:val="26"/>
                <w:szCs w:val="26"/>
                <w:lang w:val="ru-BY"/>
              </w:rPr>
              <w:t>а</w:t>
            </w:r>
            <w:r w:rsidR="00152CBD">
              <w:rPr>
                <w:rFonts w:ascii="Times New Roman" w:hAnsi="Times New Roman" w:cs="Times New Roman"/>
                <w:sz w:val="26"/>
                <w:szCs w:val="26"/>
                <w:lang w:val="ru-BY"/>
              </w:rPr>
              <w:t xml:space="preserve"> объекта оценки соответствия, </w:t>
            </w:r>
            <w:r w:rsidRPr="00461A05">
              <w:rPr>
                <w:rFonts w:ascii="Times New Roman" w:hAnsi="Times New Roman" w:cs="Times New Roman"/>
                <w:sz w:val="26"/>
                <w:szCs w:val="26"/>
                <w:lang w:val="ru-BY"/>
              </w:rPr>
              <w:t>иные данные, требуемые для использования описания области аккредитации.</w:t>
            </w:r>
          </w:p>
        </w:tc>
      </w:tr>
      <w:tr w:rsidR="00152CBD" w:rsidRPr="00A9166E" w14:paraId="6F23D282" w14:textId="77777777" w:rsidTr="00152CBD">
        <w:tc>
          <w:tcPr>
            <w:tcW w:w="988" w:type="dxa"/>
            <w:tcBorders>
              <w:top w:val="nil"/>
              <w:left w:val="single" w:sz="4" w:space="0" w:color="auto"/>
              <w:bottom w:val="single" w:sz="4" w:space="0" w:color="auto"/>
              <w:right w:val="single" w:sz="4" w:space="0" w:color="auto"/>
            </w:tcBorders>
          </w:tcPr>
          <w:p w14:paraId="677AEFF2" w14:textId="77777777" w:rsidR="00152CBD" w:rsidRDefault="00152CBD" w:rsidP="00152CBD">
            <w:pPr>
              <w:widowControl w:val="0"/>
              <w:spacing w:after="0" w:line="240" w:lineRule="auto"/>
              <w:ind w:left="-113"/>
              <w:jc w:val="center"/>
              <w:rPr>
                <w:rFonts w:ascii="Times New Roman" w:hAnsi="Times New Roman" w:cs="Times New Roman"/>
                <w:sz w:val="26"/>
                <w:szCs w:val="26"/>
              </w:rPr>
            </w:pPr>
          </w:p>
        </w:tc>
        <w:tc>
          <w:tcPr>
            <w:tcW w:w="2551" w:type="dxa"/>
            <w:tcBorders>
              <w:top w:val="nil"/>
              <w:left w:val="single" w:sz="4" w:space="0" w:color="auto"/>
              <w:bottom w:val="single" w:sz="4" w:space="0" w:color="auto"/>
              <w:right w:val="single" w:sz="4" w:space="0" w:color="auto"/>
            </w:tcBorders>
          </w:tcPr>
          <w:p w14:paraId="7254032F" w14:textId="77777777" w:rsidR="00152CBD" w:rsidRDefault="00152CBD" w:rsidP="00152CBD">
            <w:pPr>
              <w:widowControl w:val="0"/>
              <w:spacing w:after="0" w:line="240" w:lineRule="auto"/>
              <w:ind w:left="-101"/>
              <w:jc w:val="center"/>
              <w:rPr>
                <w:rFonts w:ascii="Times New Roman" w:hAnsi="Times New Roman" w:cs="Times New Roman"/>
                <w:sz w:val="26"/>
                <w:szCs w:val="26"/>
              </w:rPr>
            </w:pPr>
          </w:p>
        </w:tc>
        <w:tc>
          <w:tcPr>
            <w:tcW w:w="6372" w:type="dxa"/>
            <w:tcBorders>
              <w:top w:val="nil"/>
              <w:left w:val="single" w:sz="4" w:space="0" w:color="auto"/>
              <w:bottom w:val="single" w:sz="4" w:space="0" w:color="auto"/>
              <w:right w:val="single" w:sz="4" w:space="0" w:color="auto"/>
            </w:tcBorders>
          </w:tcPr>
          <w:p w14:paraId="4E74C9AD" w14:textId="240E8604"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вида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ХХ)</w:t>
            </w:r>
            <w:r w:rsidRPr="00FD0C17">
              <w:rPr>
                <w:rFonts w:ascii="Times New Roman" w:hAnsi="Times New Roman" w:cs="Times New Roman"/>
                <w:sz w:val="26"/>
                <w:szCs w:val="26"/>
              </w:rPr>
              <w:t xml:space="preserve"> согласно таблице 1 РОА 03</w:t>
            </w:r>
            <w:r w:rsidR="00E17232" w:rsidRPr="00FD0C17">
              <w:rPr>
                <w:rFonts w:ascii="Times New Roman" w:hAnsi="Times New Roman" w:cs="Times New Roman"/>
                <w:sz w:val="26"/>
                <w:szCs w:val="26"/>
              </w:rPr>
              <w:t xml:space="preserve"> (для всех органов по сертификации)</w:t>
            </w:r>
            <w:r w:rsidRPr="00FD0C17">
              <w:rPr>
                <w:rFonts w:ascii="Times New Roman" w:hAnsi="Times New Roman" w:cs="Times New Roman"/>
                <w:sz w:val="26"/>
                <w:szCs w:val="26"/>
              </w:rPr>
              <w:t>.</w:t>
            </w:r>
          </w:p>
          <w:p w14:paraId="66474BDC" w14:textId="77777777" w:rsidR="007103BC"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YY</w:t>
            </w:r>
            <w:r w:rsidRPr="00FD0C17">
              <w:rPr>
                <w:rFonts w:ascii="Times New Roman" w:hAnsi="Times New Roman" w:cs="Times New Roman"/>
                <w:sz w:val="26"/>
                <w:szCs w:val="26"/>
              </w:rPr>
              <w:t>) согласно</w:t>
            </w:r>
            <w:r w:rsidR="007103BC" w:rsidRPr="00FD0C17">
              <w:rPr>
                <w:rFonts w:ascii="Times New Roman" w:hAnsi="Times New Roman" w:cs="Times New Roman"/>
                <w:sz w:val="26"/>
                <w:szCs w:val="26"/>
              </w:rPr>
              <w:t>:</w:t>
            </w:r>
          </w:p>
          <w:p w14:paraId="70B20597"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систем менеджмента</w:t>
            </w:r>
            <w:r w:rsidRPr="00FD0C17">
              <w:rPr>
                <w:rFonts w:ascii="Times New Roman" w:hAnsi="Times New Roman" w:cs="Times New Roman"/>
                <w:sz w:val="26"/>
                <w:szCs w:val="26"/>
              </w:rPr>
              <w:t>;</w:t>
            </w:r>
          </w:p>
          <w:p w14:paraId="6FF6952C"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5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продукции</w:t>
            </w: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w:t>
            </w:r>
          </w:p>
          <w:p w14:paraId="5D81CF6D"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таблицам 8, 9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персонала</w:t>
            </w:r>
            <w:r w:rsidRPr="00FD0C17">
              <w:rPr>
                <w:rFonts w:ascii="Times New Roman" w:hAnsi="Times New Roman" w:cs="Times New Roman"/>
                <w:sz w:val="26"/>
                <w:szCs w:val="26"/>
              </w:rPr>
              <w:t>;</w:t>
            </w:r>
          </w:p>
          <w:p w14:paraId="6F94C372"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лесной сертификации</w:t>
            </w:r>
            <w:r w:rsidRPr="00FD0C17">
              <w:rPr>
                <w:rFonts w:ascii="Times New Roman" w:hAnsi="Times New Roman" w:cs="Times New Roman"/>
                <w:sz w:val="26"/>
                <w:szCs w:val="26"/>
              </w:rPr>
              <w:t>;</w:t>
            </w:r>
          </w:p>
          <w:p w14:paraId="20709D9A"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13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процессов</w:t>
            </w:r>
            <w:r w:rsidRPr="00FD0C17">
              <w:rPr>
                <w:rFonts w:ascii="Times New Roman" w:hAnsi="Times New Roman" w:cs="Times New Roman"/>
                <w:sz w:val="26"/>
                <w:szCs w:val="26"/>
              </w:rPr>
              <w:t>;</w:t>
            </w:r>
          </w:p>
          <w:p w14:paraId="7169D619" w14:textId="28AF85B8" w:rsidR="00152CBD"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14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Халяль.</w:t>
            </w:r>
          </w:p>
          <w:p w14:paraId="04477EA3" w14:textId="1B24274C"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области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ZZ</w:t>
            </w:r>
            <w:r w:rsidRPr="00FD0C17">
              <w:rPr>
                <w:rFonts w:ascii="Times New Roman" w:hAnsi="Times New Roman" w:cs="Times New Roman"/>
                <w:sz w:val="26"/>
                <w:szCs w:val="26"/>
              </w:rPr>
              <w:t>):</w:t>
            </w:r>
          </w:p>
          <w:p w14:paraId="45D1E8F0" w14:textId="2EF94E2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lastRenderedPageBreak/>
              <w:t>Для органов по сертификации систем менеджмента</w:t>
            </w:r>
            <w:r w:rsidR="00A11D14" w:rsidRPr="00FD0C17">
              <w:rPr>
                <w:rFonts w:ascii="Times New Roman" w:hAnsi="Times New Roman" w:cs="Times New Roman"/>
                <w:i/>
                <w:iCs/>
                <w:sz w:val="26"/>
                <w:szCs w:val="26"/>
              </w:rPr>
              <w:t xml:space="preserve"> согласно</w:t>
            </w:r>
            <w:r w:rsidRPr="00FD0C17">
              <w:rPr>
                <w:rFonts w:ascii="Times New Roman" w:hAnsi="Times New Roman" w:cs="Times New Roman"/>
                <w:i/>
                <w:iCs/>
                <w:sz w:val="26"/>
                <w:szCs w:val="26"/>
              </w:rPr>
              <w:t>:</w:t>
            </w:r>
          </w:p>
          <w:p w14:paraId="457EDEDB" w14:textId="224E2A23"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z w:val="26"/>
                <w:szCs w:val="26"/>
              </w:rPr>
              <w:t xml:space="preserve">- </w:t>
            </w:r>
            <w:r w:rsidRPr="00FD0C17">
              <w:rPr>
                <w:rFonts w:ascii="Times New Roman" w:hAnsi="Times New Roman" w:cs="Times New Roman"/>
                <w:spacing w:val="-4"/>
                <w:sz w:val="26"/>
                <w:szCs w:val="26"/>
              </w:rPr>
              <w:t xml:space="preserve">таблице 3 </w:t>
            </w:r>
            <w:r w:rsidR="00A11D14" w:rsidRPr="00FD0C17">
              <w:rPr>
                <w:rFonts w:ascii="Times New Roman" w:hAnsi="Times New Roman" w:cs="Times New Roman"/>
                <w:spacing w:val="-4"/>
                <w:sz w:val="26"/>
                <w:szCs w:val="26"/>
              </w:rPr>
              <w:t xml:space="preserve">РОА 03- </w:t>
            </w:r>
            <w:r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00A11D14" w:rsidRPr="00FD0C17">
              <w:rPr>
                <w:rFonts w:ascii="Times New Roman" w:hAnsi="Times New Roman" w:cs="Times New Roman"/>
                <w:spacing w:val="-4"/>
                <w:sz w:val="26"/>
                <w:szCs w:val="26"/>
              </w:rPr>
              <w:br/>
            </w:r>
            <w:r w:rsidRPr="00FD0C17">
              <w:rPr>
                <w:rFonts w:ascii="Times New Roman" w:hAnsi="Times New Roman" w:cs="Times New Roman"/>
                <w:spacing w:val="-4"/>
                <w:sz w:val="26"/>
                <w:szCs w:val="26"/>
              </w:rPr>
              <w:t>СТБ ISO 22000, СТБ 1470</w:t>
            </w:r>
            <w:r w:rsidR="00A11D14" w:rsidRPr="00FD0C17">
              <w:rPr>
                <w:rFonts w:ascii="Times New Roman" w:hAnsi="Times New Roman" w:cs="Times New Roman"/>
                <w:spacing w:val="-4"/>
                <w:sz w:val="26"/>
                <w:szCs w:val="26"/>
              </w:rPr>
              <w:t>;</w:t>
            </w:r>
          </w:p>
          <w:p w14:paraId="38E32D98" w14:textId="2A8EC1D9"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 </w:t>
            </w:r>
            <w:r w:rsidRPr="00FD0C17">
              <w:rPr>
                <w:rFonts w:ascii="Times New Roman" w:hAnsi="Times New Roman" w:cs="Times New Roman"/>
                <w:spacing w:val="-4"/>
                <w:sz w:val="26"/>
                <w:szCs w:val="26"/>
              </w:rPr>
              <w:t xml:space="preserve">РОА 03-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ГОСТ ISO 13485</w:t>
            </w:r>
            <w:r w:rsidRPr="00FD0C17">
              <w:rPr>
                <w:rFonts w:ascii="Times New Roman" w:hAnsi="Times New Roman" w:cs="Times New Roman"/>
                <w:spacing w:val="-4"/>
                <w:sz w:val="26"/>
                <w:szCs w:val="26"/>
              </w:rPr>
              <w:t>;</w:t>
            </w:r>
          </w:p>
          <w:p w14:paraId="2CBF386F"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4.1 </w:t>
            </w:r>
            <w:r w:rsidRPr="00FD0C17">
              <w:rPr>
                <w:rFonts w:ascii="Times New Roman" w:hAnsi="Times New Roman" w:cs="Times New Roman"/>
                <w:spacing w:val="-4"/>
                <w:sz w:val="26"/>
                <w:szCs w:val="26"/>
              </w:rPr>
              <w:t xml:space="preserve">РОА 03 -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СТБ 2672</w:t>
            </w: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w:t>
            </w:r>
          </w:p>
          <w:p w14:paraId="445DED23" w14:textId="11D787F6"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на соответствие требованиям СТБ ISO 9001, СТБ ISO 14001, СТБ 16949 осуществляется </w:t>
            </w:r>
            <w:r w:rsidR="00A11D14" w:rsidRPr="00FD0C17">
              <w:rPr>
                <w:rFonts w:ascii="Times New Roman" w:hAnsi="Times New Roman" w:cs="Times New Roman"/>
                <w:spacing w:val="-4"/>
                <w:sz w:val="26"/>
                <w:szCs w:val="26"/>
              </w:rPr>
              <w:t>согласно</w:t>
            </w:r>
            <w:r w:rsidRPr="00FD0C17">
              <w:rPr>
                <w:rFonts w:ascii="Times New Roman" w:hAnsi="Times New Roman" w:cs="Times New Roman"/>
                <w:spacing w:val="-4"/>
                <w:sz w:val="26"/>
                <w:szCs w:val="26"/>
              </w:rPr>
              <w:t xml:space="preserve"> IAF ID 1</w:t>
            </w:r>
            <w:r w:rsidR="00A11D14" w:rsidRPr="00FD0C17">
              <w:rPr>
                <w:rFonts w:ascii="Times New Roman" w:hAnsi="Times New Roman" w:cs="Times New Roman"/>
                <w:spacing w:val="-4"/>
                <w:sz w:val="26"/>
                <w:szCs w:val="26"/>
              </w:rPr>
              <w:t>.</w:t>
            </w:r>
          </w:p>
          <w:p w14:paraId="5ED3786D"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w:t>
            </w:r>
            <w:r w:rsidR="00152CBD" w:rsidRPr="00FD0C17">
              <w:rPr>
                <w:rFonts w:ascii="Times New Roman" w:hAnsi="Times New Roman" w:cs="Times New Roman"/>
                <w:spacing w:val="-4"/>
                <w:sz w:val="26"/>
                <w:szCs w:val="26"/>
              </w:rPr>
              <w:t xml:space="preserve">на соответствие требованиям СТБ ISO 45001 </w:t>
            </w:r>
            <w:r w:rsidRPr="00FD0C17">
              <w:rPr>
                <w:rFonts w:ascii="Times New Roman" w:hAnsi="Times New Roman" w:cs="Times New Roman"/>
                <w:spacing w:val="-4"/>
                <w:sz w:val="26"/>
                <w:szCs w:val="26"/>
              </w:rPr>
              <w:t xml:space="preserve">осуществляется согласно </w:t>
            </w:r>
            <w:r w:rsidR="00152CBD" w:rsidRPr="00FD0C17">
              <w:rPr>
                <w:rFonts w:ascii="Times New Roman" w:hAnsi="Times New Roman" w:cs="Times New Roman"/>
                <w:spacing w:val="-4"/>
                <w:sz w:val="26"/>
                <w:szCs w:val="26"/>
              </w:rPr>
              <w:t xml:space="preserve">IAF МD 22. </w:t>
            </w:r>
          </w:p>
          <w:p w14:paraId="20E22218" w14:textId="0718D5EC"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pacing w:val="-4"/>
                <w:sz w:val="26"/>
                <w:szCs w:val="26"/>
              </w:rPr>
              <w:t>При этом код области объекта ZZ соответствует коду ЕА.</w:t>
            </w:r>
          </w:p>
          <w:p w14:paraId="1E42C392"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код области объекта может быть приведен более детальный согласно ОКРБ 005.</w:t>
            </w:r>
          </w:p>
          <w:p w14:paraId="02556B25"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продукции:</w:t>
            </w:r>
          </w:p>
          <w:p w14:paraId="21FC1946" w14:textId="2EF05CA9"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указывается двузначный код ОКРБ 007 </w:t>
            </w:r>
            <w:r w:rsidR="004424BA" w:rsidRPr="00FD0C17">
              <w:rPr>
                <w:rFonts w:ascii="Times New Roman" w:hAnsi="Times New Roman" w:cs="Times New Roman"/>
                <w:sz w:val="26"/>
                <w:szCs w:val="26"/>
              </w:rPr>
              <w:t xml:space="preserve">- </w:t>
            </w:r>
            <w:r w:rsidRPr="00FD0C17">
              <w:rPr>
                <w:rFonts w:ascii="Times New Roman" w:hAnsi="Times New Roman" w:cs="Times New Roman"/>
                <w:sz w:val="26"/>
                <w:szCs w:val="26"/>
              </w:rPr>
              <w:t xml:space="preserve">при проведении работ по подтверждению соответствия продукции техническим требованиям в соответствии с Национальной системой подтверждения соответствия Республики Беларусь </w:t>
            </w:r>
            <w:r w:rsidR="004424BA" w:rsidRPr="00FD0C17">
              <w:rPr>
                <w:rFonts w:ascii="Times New Roman" w:hAnsi="Times New Roman" w:cs="Times New Roman"/>
                <w:sz w:val="26"/>
                <w:szCs w:val="26"/>
              </w:rPr>
              <w:t xml:space="preserve">либо обозначение </w:t>
            </w:r>
            <w:r w:rsidR="004424BA" w:rsidRPr="00FD0C17">
              <w:rPr>
                <w:rFonts w:ascii="Times New Roman" w:hAnsi="Times New Roman" w:cs="Times New Roman"/>
                <w:bCs/>
                <w:iCs/>
                <w:sz w:val="26"/>
                <w:szCs w:val="26"/>
              </w:rPr>
              <w:t>соответствующего</w:t>
            </w:r>
            <w:r w:rsidR="00EA58B1" w:rsidRPr="00FD0C17">
              <w:rPr>
                <w:rFonts w:ascii="Times New Roman" w:hAnsi="Times New Roman" w:cs="Times New Roman"/>
                <w:bCs/>
                <w:iCs/>
                <w:sz w:val="26"/>
                <w:szCs w:val="26"/>
              </w:rPr>
              <w:t xml:space="preserve"> </w:t>
            </w:r>
            <w:r w:rsidRPr="00FD0C17">
              <w:rPr>
                <w:rFonts w:ascii="Times New Roman" w:hAnsi="Times New Roman" w:cs="Times New Roman"/>
                <w:sz w:val="26"/>
                <w:szCs w:val="26"/>
              </w:rPr>
              <w:t>технического регламента Таможенного союза</w:t>
            </w:r>
            <w:r w:rsidR="004424BA" w:rsidRPr="00FD0C17">
              <w:rPr>
                <w:rFonts w:ascii="Times New Roman" w:hAnsi="Times New Roman" w:cs="Times New Roman"/>
                <w:sz w:val="26"/>
                <w:szCs w:val="26"/>
              </w:rPr>
              <w:t>,</w:t>
            </w:r>
            <w:r w:rsidRPr="00FD0C17">
              <w:rPr>
                <w:rFonts w:ascii="Times New Roman" w:hAnsi="Times New Roman" w:cs="Times New Roman"/>
                <w:sz w:val="26"/>
                <w:szCs w:val="26"/>
              </w:rPr>
              <w:t xml:space="preserve"> Евразийского экономического союза.</w:t>
            </w:r>
          </w:p>
          <w:p w14:paraId="5F625A10"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указываются коды ТН ВЭД (Товарная номенклатура внешнеэкономической деятельности).</w:t>
            </w:r>
          </w:p>
          <w:p w14:paraId="5B25FB2B" w14:textId="2E9E6751"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органической продукции:</w:t>
            </w:r>
          </w:p>
          <w:p w14:paraId="5B2174EA" w14:textId="56687901" w:rsidR="00152CBD" w:rsidRPr="00FD0C17" w:rsidRDefault="00152CBD" w:rsidP="00152CBD">
            <w:pPr>
              <w:keepNext/>
              <w:keepLines/>
              <w:spacing w:after="0" w:line="240" w:lineRule="auto"/>
              <w:ind w:left="36"/>
              <w:jc w:val="both"/>
              <w:rPr>
                <w:rFonts w:ascii="Times New Roman" w:hAnsi="Times New Roman" w:cs="Times New Roman"/>
                <w:i/>
                <w:iCs/>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таблицей 6 РОА 03.</w:t>
            </w:r>
            <w:r w:rsidRPr="00FD0C17">
              <w:rPr>
                <w:rFonts w:ascii="Times New Roman" w:hAnsi="Times New Roman" w:cs="Times New Roman"/>
                <w:i/>
                <w:iCs/>
                <w:sz w:val="26"/>
                <w:szCs w:val="26"/>
              </w:rPr>
              <w:t xml:space="preserve"> </w:t>
            </w:r>
          </w:p>
          <w:p w14:paraId="2D8F1C1C"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6636359C" w14:textId="633E98D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ОКРБ 007 или таблицей 7 РОА (в случае отсутствия услуг/работ в ОКРБ 007) и присвоением двух-трехзначного кода (допускается указание четырехзначного кода).</w:t>
            </w:r>
          </w:p>
          <w:p w14:paraId="48B3A0E6"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2E3081BB" w14:textId="52B0910E"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lastRenderedPageBreak/>
              <w:t xml:space="preserve">- </w:t>
            </w:r>
            <w:r w:rsidR="00FD0C17"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таблицами 10, 11 РОА 03.</w:t>
            </w:r>
          </w:p>
          <w:p w14:paraId="1C0B0DF9" w14:textId="02D07728" w:rsidR="00152CBD" w:rsidRPr="00FD0C17" w:rsidDel="00461A05" w:rsidRDefault="00152CBD" w:rsidP="00152CBD">
            <w:pPr>
              <w:widowControl w:val="0"/>
              <w:spacing w:after="0" w:line="240" w:lineRule="auto"/>
              <w:ind w:left="36"/>
              <w:jc w:val="both"/>
              <w:rPr>
                <w:rFonts w:ascii="Times New Roman" w:hAnsi="Times New Roman" w:cs="Times New Roman"/>
                <w:b/>
                <w:bCs/>
                <w:sz w:val="26"/>
                <w:szCs w:val="26"/>
              </w:rPr>
            </w:pPr>
            <w:r w:rsidRPr="00FD0C17">
              <w:rPr>
                <w:rFonts w:ascii="Times New Roman" w:hAnsi="Times New Roman" w:cs="Times New Roman"/>
                <w:i/>
                <w:iCs/>
                <w:sz w:val="26"/>
                <w:szCs w:val="26"/>
              </w:rPr>
              <w:t>6)</w:t>
            </w:r>
            <w:r w:rsidRPr="00FD0C17">
              <w:rPr>
                <w:rFonts w:ascii="Times New Roman" w:hAnsi="Times New Roman" w:cs="Times New Roman"/>
                <w:i/>
                <w:iCs/>
                <w:sz w:val="26"/>
                <w:szCs w:val="26"/>
              </w:rPr>
              <w:tab/>
              <w:t>Для органов по лесной сертификации, органов по сертификации процессов, органов по сертификации Халяль</w:t>
            </w:r>
            <w:r w:rsidRPr="00FD0C17">
              <w:rPr>
                <w:rFonts w:ascii="Times New Roman" w:hAnsi="Times New Roman" w:cs="Times New Roman"/>
                <w:sz w:val="26"/>
                <w:szCs w:val="26"/>
              </w:rPr>
              <w:t>: код не предусмотрен</w:t>
            </w:r>
            <w:r w:rsidR="00FD0C17" w:rsidRPr="00FD0C17">
              <w:rPr>
                <w:rFonts w:ascii="Times New Roman" w:hAnsi="Times New Roman" w:cs="Times New Roman"/>
                <w:sz w:val="26"/>
                <w:szCs w:val="26"/>
              </w:rPr>
              <w:t xml:space="preserve"> и не указывается</w:t>
            </w:r>
            <w:r w:rsidRPr="00FD0C17">
              <w:rPr>
                <w:rFonts w:ascii="Times New Roman" w:hAnsi="Times New Roman" w:cs="Times New Roman"/>
                <w:sz w:val="26"/>
                <w:szCs w:val="26"/>
              </w:rPr>
              <w:t>.</w:t>
            </w:r>
          </w:p>
        </w:tc>
      </w:tr>
    </w:tbl>
    <w:p w14:paraId="5E738BF1" w14:textId="77777777" w:rsidR="00867631" w:rsidRDefault="00867631">
      <w:pPr>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25F3F242" w14:textId="552FB6C3" w:rsidR="006B3C59" w:rsidRPr="00556392" w:rsidRDefault="00400F84" w:rsidP="00556392">
      <w:pPr>
        <w:keepNext/>
        <w:keepLines/>
        <w:jc w:val="right"/>
        <w:rPr>
          <w:rFonts w:ascii="Times New Roman" w:eastAsia="Times New Roman" w:hAnsi="Times New Roman" w:cs="Times New Roman"/>
          <w:b/>
          <w:bCs/>
          <w:color w:val="000000" w:themeColor="text1"/>
          <w:sz w:val="26"/>
          <w:szCs w:val="26"/>
        </w:rPr>
      </w:pPr>
      <w:r w:rsidRPr="00556392">
        <w:rPr>
          <w:rFonts w:ascii="Times New Roman" w:eastAsia="Times New Roman" w:hAnsi="Times New Roman" w:cs="Times New Roman"/>
          <w:b/>
          <w:bCs/>
          <w:color w:val="000000" w:themeColor="text1"/>
          <w:sz w:val="26"/>
          <w:szCs w:val="26"/>
        </w:rPr>
        <w:lastRenderedPageBreak/>
        <w:t>Приложение 1</w:t>
      </w:r>
      <w:r w:rsidR="006B3C59" w:rsidRPr="00556392">
        <w:rPr>
          <w:rFonts w:ascii="Times New Roman" w:eastAsia="Times New Roman" w:hAnsi="Times New Roman" w:cs="Times New Roman"/>
          <w:b/>
          <w:bCs/>
          <w:color w:val="000000" w:themeColor="text1"/>
          <w:sz w:val="26"/>
          <w:szCs w:val="26"/>
        </w:rPr>
        <w:t xml:space="preserve"> </w:t>
      </w:r>
    </w:p>
    <w:p w14:paraId="04DF404D" w14:textId="5702EABB" w:rsidR="00400F84" w:rsidRPr="00A9166E" w:rsidRDefault="00400F84" w:rsidP="0099523B">
      <w:pPr>
        <w:pStyle w:val="1"/>
        <w:spacing w:before="0"/>
        <w:jc w:val="center"/>
        <w:rPr>
          <w:rFonts w:ascii="Times New Roman" w:hAnsi="Times New Roman" w:cs="Times New Roman"/>
          <w:b w:val="0"/>
          <w:color w:val="000000"/>
          <w:sz w:val="26"/>
          <w:szCs w:val="26"/>
        </w:rPr>
      </w:pPr>
      <w:bookmarkStart w:id="19" w:name="_Toc226967740"/>
      <w:r w:rsidRPr="00A9166E">
        <w:rPr>
          <w:rFonts w:ascii="Times New Roman" w:hAnsi="Times New Roman" w:cs="Times New Roman"/>
          <w:color w:val="000000"/>
          <w:sz w:val="26"/>
          <w:szCs w:val="26"/>
        </w:rPr>
        <w:t xml:space="preserve">Примеры оформления формы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w:t>
      </w:r>
      <w:bookmarkEnd w:id="19"/>
    </w:p>
    <w:p w14:paraId="03B289E4" w14:textId="77777777" w:rsidR="00400F84" w:rsidRPr="00A9166E" w:rsidRDefault="00400F84" w:rsidP="0099523B">
      <w:pPr>
        <w:keepNext/>
        <w:keepLines/>
        <w:pBdr>
          <w:top w:val="nil"/>
          <w:left w:val="nil"/>
          <w:bottom w:val="nil"/>
          <w:right w:val="nil"/>
          <w:between w:val="nil"/>
        </w:pBdr>
        <w:spacing w:after="0" w:line="240" w:lineRule="auto"/>
        <w:jc w:val="center"/>
        <w:rPr>
          <w:rFonts w:ascii="Times New Roman" w:hAnsi="Times New Roman" w:cs="Times New Roman"/>
          <w:b/>
          <w:color w:val="000000"/>
          <w:sz w:val="26"/>
          <w:szCs w:val="26"/>
        </w:rPr>
      </w:pPr>
    </w:p>
    <w:p w14:paraId="00401A5F" w14:textId="22832E6F" w:rsidR="001D3485" w:rsidRPr="00A9166E" w:rsidRDefault="00400F84" w:rsidP="0099523B">
      <w:pPr>
        <w:pStyle w:val="a4"/>
        <w:keepNext/>
        <w:keepLines/>
        <w:spacing w:after="0"/>
        <w:ind w:left="0" w:firstLine="709"/>
        <w:jc w:val="both"/>
        <w:rPr>
          <w:rFonts w:ascii="Times New Roman" w:hAnsi="Times New Roman" w:cs="Times New Roman"/>
          <w:sz w:val="26"/>
          <w:szCs w:val="26"/>
        </w:rPr>
      </w:pPr>
      <w:r w:rsidRPr="00A9166E">
        <w:rPr>
          <w:rFonts w:ascii="Times New Roman" w:hAnsi="Times New Roman" w:cs="Times New Roman"/>
          <w:b/>
          <w:bCs/>
          <w:sz w:val="26"/>
          <w:szCs w:val="26"/>
        </w:rPr>
        <w:t>1</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испытательной лаборатории, измерительной лаборатории </w:t>
      </w:r>
    </w:p>
    <w:p w14:paraId="5D0C9D04" w14:textId="77777777" w:rsidR="00400F84" w:rsidRPr="00A9166E" w:rsidRDefault="00400F84" w:rsidP="00433D18">
      <w:pPr>
        <w:pStyle w:val="a4"/>
        <w:keepNext/>
        <w:keepLines/>
        <w:spacing w:after="0"/>
        <w:ind w:left="0" w:firstLine="709"/>
        <w:jc w:val="both"/>
        <w:rPr>
          <w:rFonts w:ascii="Times New Roman" w:hAnsi="Times New Roman" w:cs="Times New Roman"/>
          <w:b/>
          <w:color w:val="000000"/>
          <w:sz w:val="26"/>
          <w:szCs w:val="26"/>
        </w:rPr>
      </w:pPr>
    </w:p>
    <w:tbl>
      <w:tblPr>
        <w:tblpPr w:leftFromText="180" w:rightFromText="180" w:vertAnchor="text" w:tblpXSpec="center" w:tblpY="1"/>
        <w:tblOverlap w:val="never"/>
        <w:tblW w:w="10111" w:type="dxa"/>
        <w:jc w:val="center"/>
        <w:tblBorders>
          <w:top w:val="single" w:sz="4" w:space="0" w:color="auto"/>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33"/>
        <w:gridCol w:w="1257"/>
        <w:gridCol w:w="1497"/>
        <w:gridCol w:w="1842"/>
        <w:gridCol w:w="1573"/>
        <w:gridCol w:w="1805"/>
      </w:tblGrid>
      <w:tr w:rsidR="00873C48" w:rsidRPr="00A9166E" w14:paraId="4EB44B6B" w14:textId="6510FC52" w:rsidTr="00556392">
        <w:trPr>
          <w:trHeight w:val="240"/>
          <w:jc w:val="center"/>
        </w:trPr>
        <w:tc>
          <w:tcPr>
            <w:tcW w:w="704" w:type="dxa"/>
            <w:tcBorders>
              <w:bottom w:val="single" w:sz="4" w:space="0" w:color="auto"/>
              <w:right w:val="single" w:sz="4" w:space="0" w:color="auto"/>
            </w:tcBorders>
            <w:tcMar>
              <w:top w:w="0" w:type="dxa"/>
              <w:left w:w="6" w:type="dxa"/>
              <w:bottom w:w="0" w:type="dxa"/>
              <w:right w:w="6" w:type="dxa"/>
            </w:tcMar>
            <w:vAlign w:val="center"/>
            <w:hideMark/>
          </w:tcPr>
          <w:p w14:paraId="47F08895" w14:textId="77777777" w:rsidR="00873C48" w:rsidRPr="00A9166E" w:rsidRDefault="00873C48" w:rsidP="00556392">
            <w:pPr>
              <w:pStyle w:val="table10"/>
              <w:keepNext/>
              <w:keepLines/>
              <w:jc w:val="center"/>
              <w:rPr>
                <w:sz w:val="22"/>
                <w:szCs w:val="22"/>
              </w:rPr>
            </w:pPr>
            <w:r w:rsidRPr="00A9166E">
              <w:rPr>
                <w:sz w:val="22"/>
                <w:szCs w:val="22"/>
              </w:rPr>
              <w:t>№</w:t>
            </w:r>
          </w:p>
          <w:p w14:paraId="71B485B5" w14:textId="77777777" w:rsidR="00873C48" w:rsidRPr="00A9166E" w:rsidRDefault="00873C48" w:rsidP="00556392">
            <w:pPr>
              <w:pStyle w:val="table10"/>
              <w:keepNext/>
              <w:keepLines/>
              <w:jc w:val="center"/>
              <w:rPr>
                <w:sz w:val="22"/>
                <w:szCs w:val="22"/>
              </w:rPr>
            </w:pPr>
            <w:r w:rsidRPr="00A9166E">
              <w:rPr>
                <w:sz w:val="22"/>
                <w:szCs w:val="22"/>
              </w:rPr>
              <w:t>п/п</w:t>
            </w:r>
          </w:p>
        </w:tc>
        <w:tc>
          <w:tcPr>
            <w:tcW w:w="143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7A58D5" w14:textId="77777777" w:rsidR="00873C48" w:rsidRPr="00A9166E" w:rsidRDefault="00873C48" w:rsidP="00556392">
            <w:pPr>
              <w:pStyle w:val="table10"/>
              <w:keepNext/>
              <w:keepLines/>
              <w:jc w:val="center"/>
              <w:rPr>
                <w:sz w:val="22"/>
                <w:szCs w:val="22"/>
              </w:rPr>
            </w:pPr>
            <w:r w:rsidRPr="00A9166E">
              <w:rPr>
                <w:sz w:val="22"/>
                <w:szCs w:val="22"/>
              </w:rPr>
              <w:t>Наименование объекта</w:t>
            </w:r>
          </w:p>
        </w:tc>
        <w:tc>
          <w:tcPr>
            <w:tcW w:w="125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EA265" w14:textId="5884A8A2" w:rsidR="00873C48" w:rsidRPr="00A9166E" w:rsidRDefault="00873C48" w:rsidP="00556392">
            <w:pPr>
              <w:pStyle w:val="table10"/>
              <w:keepNext/>
              <w:keepLines/>
              <w:jc w:val="center"/>
              <w:rPr>
                <w:sz w:val="22"/>
                <w:szCs w:val="22"/>
              </w:rPr>
            </w:pPr>
            <w:r w:rsidRPr="00A9166E">
              <w:rPr>
                <w:sz w:val="22"/>
                <w:szCs w:val="22"/>
              </w:rPr>
              <w:t>Код</w:t>
            </w:r>
          </w:p>
        </w:tc>
        <w:tc>
          <w:tcPr>
            <w:tcW w:w="149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98CD51"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 (показатель, параметры)</w:t>
            </w:r>
          </w:p>
        </w:tc>
        <w:tc>
          <w:tcPr>
            <w:tcW w:w="1842"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312351" w14:textId="77777777" w:rsidR="00873C48" w:rsidRPr="00A9166E" w:rsidRDefault="00873C48" w:rsidP="00556392">
            <w:pPr>
              <w:pStyle w:val="table10"/>
              <w:keepNext/>
              <w:keepLines/>
              <w:jc w:val="center"/>
              <w:rPr>
                <w:sz w:val="22"/>
                <w:szCs w:val="22"/>
              </w:rPr>
            </w:pPr>
            <w:r w:rsidRPr="00A9166E">
              <w:rPr>
                <w:sz w:val="22"/>
                <w:szCs w:val="22"/>
              </w:rPr>
              <w:t>Обозначение документа, устанавливающего метод исследований (испытаний) и измерений, в том числе правила отбора образцов</w:t>
            </w:r>
          </w:p>
        </w:tc>
        <w:tc>
          <w:tcPr>
            <w:tcW w:w="1573" w:type="dxa"/>
            <w:tcBorders>
              <w:left w:val="single" w:sz="4" w:space="0" w:color="auto"/>
              <w:bottom w:val="single" w:sz="4" w:space="0" w:color="auto"/>
              <w:right w:val="single" w:sz="4" w:space="0" w:color="auto"/>
            </w:tcBorders>
            <w:vAlign w:val="center"/>
          </w:tcPr>
          <w:p w14:paraId="4424B158" w14:textId="24F637C2" w:rsidR="00873C48" w:rsidRPr="00A9166E" w:rsidRDefault="00873C48" w:rsidP="00556392">
            <w:pPr>
              <w:pStyle w:val="table10"/>
              <w:keepNext/>
              <w:keepLines/>
              <w:ind w:right="136"/>
              <w:jc w:val="center"/>
              <w:rPr>
                <w:sz w:val="22"/>
                <w:szCs w:val="22"/>
              </w:rPr>
            </w:pPr>
            <w:r w:rsidRPr="00A9166E">
              <w:rPr>
                <w:sz w:val="22"/>
                <w:szCs w:val="22"/>
              </w:rPr>
              <w:t>Место(а) осуществления деятельности</w:t>
            </w:r>
          </w:p>
        </w:tc>
        <w:tc>
          <w:tcPr>
            <w:tcW w:w="1805" w:type="dxa"/>
            <w:tcBorders>
              <w:top w:val="single" w:sz="4" w:space="0" w:color="auto"/>
              <w:left w:val="single" w:sz="4" w:space="0" w:color="auto"/>
              <w:bottom w:val="single" w:sz="4" w:space="0" w:color="auto"/>
            </w:tcBorders>
            <w:vAlign w:val="center"/>
          </w:tcPr>
          <w:p w14:paraId="57ACCC06" w14:textId="5022E6D4" w:rsidR="00873C48" w:rsidRPr="00A9166E" w:rsidRDefault="00873C48" w:rsidP="00556392">
            <w:pPr>
              <w:pStyle w:val="table10"/>
              <w:keepNext/>
              <w:keepLines/>
              <w:ind w:right="136"/>
              <w:jc w:val="center"/>
              <w:rPr>
                <w:sz w:val="22"/>
                <w:szCs w:val="22"/>
              </w:rPr>
            </w:pPr>
            <w:r>
              <w:rPr>
                <w:sz w:val="22"/>
                <w:szCs w:val="22"/>
              </w:rPr>
              <w:t>Дополнительные сведения</w:t>
            </w:r>
          </w:p>
        </w:tc>
      </w:tr>
      <w:tr w:rsidR="00873C48" w:rsidRPr="00A9166E" w14:paraId="26E8D63F" w14:textId="1B1BF426"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vAlign w:val="center"/>
          </w:tcPr>
          <w:p w14:paraId="75BE2887" w14:textId="77777777" w:rsidR="00873C48" w:rsidRPr="00A9166E" w:rsidRDefault="00873C48" w:rsidP="0099523B">
            <w:pPr>
              <w:pStyle w:val="table10"/>
              <w:keepNext/>
              <w:keepLines/>
              <w:jc w:val="center"/>
              <w:rPr>
                <w:sz w:val="22"/>
                <w:szCs w:val="22"/>
              </w:rPr>
            </w:pPr>
            <w:r w:rsidRPr="00A9166E">
              <w:rPr>
                <w:sz w:val="22"/>
                <w:szCs w:val="22"/>
              </w:rPr>
              <w:t>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5A906" w14:textId="77777777" w:rsidR="00873C48" w:rsidRPr="00A9166E" w:rsidRDefault="00873C48" w:rsidP="0099523B">
            <w:pPr>
              <w:pStyle w:val="table10"/>
              <w:keepNext/>
              <w:keepLines/>
              <w:jc w:val="center"/>
              <w:rPr>
                <w:sz w:val="22"/>
                <w:szCs w:val="22"/>
              </w:rPr>
            </w:pPr>
            <w:r w:rsidRPr="00A9166E">
              <w:rPr>
                <w:sz w:val="22"/>
                <w:szCs w:val="22"/>
              </w:rPr>
              <w:t>2</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D206E7" w14:textId="77777777" w:rsidR="00873C48" w:rsidRPr="00A9166E" w:rsidRDefault="00873C48" w:rsidP="0099523B">
            <w:pPr>
              <w:pStyle w:val="table10"/>
              <w:keepNext/>
              <w:keepLines/>
              <w:jc w:val="center"/>
              <w:rPr>
                <w:sz w:val="22"/>
                <w:szCs w:val="22"/>
              </w:rPr>
            </w:pPr>
            <w:r w:rsidRPr="00A9166E">
              <w:rPr>
                <w:sz w:val="22"/>
                <w:szCs w:val="22"/>
              </w:rPr>
              <w:t>3</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5F767B" w14:textId="77777777" w:rsidR="00873C48" w:rsidRPr="00A9166E" w:rsidRDefault="00873C48" w:rsidP="0099523B">
            <w:pPr>
              <w:pStyle w:val="table10"/>
              <w:keepNext/>
              <w:keepLines/>
              <w:jc w:val="center"/>
              <w:rPr>
                <w:sz w:val="22"/>
                <w:szCs w:val="22"/>
              </w:rPr>
            </w:pPr>
            <w:r w:rsidRPr="00A9166E">
              <w:rPr>
                <w:sz w:val="22"/>
                <w:szCs w:val="22"/>
              </w:rPr>
              <w:t>4</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CEB2F" w14:textId="1D9918C4" w:rsidR="00873C48" w:rsidRPr="00A9166E" w:rsidRDefault="001D3485" w:rsidP="0099523B">
            <w:pPr>
              <w:pStyle w:val="table10"/>
              <w:keepNext/>
              <w:keepLines/>
              <w:jc w:val="center"/>
              <w:rPr>
                <w:sz w:val="22"/>
                <w:szCs w:val="22"/>
              </w:rPr>
            </w:pPr>
            <w:r>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79575871" w14:textId="1557D2C6" w:rsidR="00873C48" w:rsidRPr="00A9166E" w:rsidRDefault="001D3485" w:rsidP="0099523B">
            <w:pPr>
              <w:pStyle w:val="table10"/>
              <w:keepNext/>
              <w:keepLines/>
              <w:jc w:val="center"/>
              <w:rPr>
                <w:sz w:val="22"/>
                <w:szCs w:val="22"/>
              </w:rPr>
            </w:pPr>
            <w:r>
              <w:rPr>
                <w:sz w:val="22"/>
                <w:szCs w:val="22"/>
              </w:rPr>
              <w:t>6</w:t>
            </w:r>
          </w:p>
        </w:tc>
        <w:tc>
          <w:tcPr>
            <w:tcW w:w="1805" w:type="dxa"/>
            <w:tcBorders>
              <w:top w:val="single" w:sz="4" w:space="0" w:color="auto"/>
              <w:left w:val="single" w:sz="4" w:space="0" w:color="auto"/>
              <w:bottom w:val="single" w:sz="4" w:space="0" w:color="auto"/>
            </w:tcBorders>
          </w:tcPr>
          <w:p w14:paraId="1A7213D9" w14:textId="66733E5F" w:rsidR="00873C48" w:rsidRPr="00A9166E" w:rsidRDefault="001D3485" w:rsidP="0099523B">
            <w:pPr>
              <w:pStyle w:val="table10"/>
              <w:keepNext/>
              <w:keepLines/>
              <w:jc w:val="center"/>
              <w:rPr>
                <w:sz w:val="22"/>
                <w:szCs w:val="22"/>
              </w:rPr>
            </w:pPr>
            <w:r>
              <w:rPr>
                <w:sz w:val="22"/>
                <w:szCs w:val="22"/>
              </w:rPr>
              <w:t>7</w:t>
            </w:r>
          </w:p>
        </w:tc>
      </w:tr>
      <w:tr w:rsidR="00873C48" w:rsidRPr="00A9166E" w14:paraId="04CA9E81" w14:textId="25702E98" w:rsidTr="00556392">
        <w:trPr>
          <w:trHeight w:val="767"/>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D6FF7A4" w14:textId="77777777" w:rsidR="00873C48" w:rsidRPr="00A9166E" w:rsidRDefault="00873C48" w:rsidP="0099523B">
            <w:pPr>
              <w:pStyle w:val="table10"/>
              <w:keepNext/>
              <w:keepLines/>
              <w:jc w:val="center"/>
              <w:rPr>
                <w:sz w:val="22"/>
                <w:szCs w:val="22"/>
              </w:rPr>
            </w:pPr>
            <w:r w:rsidRPr="00A9166E">
              <w:rPr>
                <w:sz w:val="22"/>
                <w:szCs w:val="22"/>
              </w:rPr>
              <w:t>1.1*</w:t>
            </w:r>
          </w:p>
        </w:tc>
        <w:tc>
          <w:tcPr>
            <w:tcW w:w="1433" w:type="dxa"/>
            <w:tcBorders>
              <w:top w:val="single" w:sz="4" w:space="0" w:color="auto"/>
              <w:left w:val="single" w:sz="4" w:space="0" w:color="auto"/>
              <w:bottom w:val="nil"/>
              <w:right w:val="single" w:sz="4" w:space="0" w:color="auto"/>
            </w:tcBorders>
            <w:tcMar>
              <w:top w:w="0" w:type="dxa"/>
              <w:left w:w="6" w:type="dxa"/>
              <w:bottom w:w="0" w:type="dxa"/>
              <w:right w:w="6" w:type="dxa"/>
            </w:tcMar>
          </w:tcPr>
          <w:p w14:paraId="5B7C36BA" w14:textId="77777777" w:rsidR="00873C48" w:rsidRPr="00A9166E" w:rsidRDefault="00873C48" w:rsidP="00556392">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4C69D7" w14:textId="4848C6EC" w:rsidR="00873C48" w:rsidRPr="00A9166E" w:rsidRDefault="00873C48" w:rsidP="00556392">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54900"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0A89" w14:textId="77777777" w:rsidR="00873C48" w:rsidRPr="00A9166E" w:rsidRDefault="00873C48" w:rsidP="00556392">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501DF31" w14:textId="3EF5821F"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ул. Пионерская, 100, 220000,</w:t>
            </w:r>
          </w:p>
          <w:p w14:paraId="13DC4834" w14:textId="77777777"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6AA7C493" w14:textId="653DB8EA" w:rsidR="00873C48"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p w14:paraId="5BB850FD" w14:textId="6245BBD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4C439CEE" w14:textId="4907D69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6C2F6366" w14:textId="77777777" w:rsidR="00873C48" w:rsidRPr="00A9166E" w:rsidRDefault="00873C48" w:rsidP="0099523B">
            <w:pPr>
              <w:pStyle w:val="table10"/>
              <w:keepNext/>
              <w:keepLines/>
              <w:jc w:val="center"/>
              <w:rPr>
                <w:sz w:val="22"/>
                <w:szCs w:val="22"/>
              </w:rPr>
            </w:pPr>
            <w:r w:rsidRPr="00A9166E">
              <w:rPr>
                <w:sz w:val="22"/>
                <w:szCs w:val="22"/>
              </w:rPr>
              <w:t>1.2**</w:t>
            </w:r>
          </w:p>
        </w:tc>
        <w:tc>
          <w:tcPr>
            <w:tcW w:w="1433" w:type="dxa"/>
            <w:tcBorders>
              <w:top w:val="nil"/>
              <w:left w:val="single" w:sz="4" w:space="0" w:color="auto"/>
              <w:bottom w:val="single" w:sz="4" w:space="0" w:color="auto"/>
              <w:right w:val="single" w:sz="4" w:space="0" w:color="auto"/>
            </w:tcBorders>
            <w:tcMar>
              <w:top w:w="0" w:type="dxa"/>
              <w:left w:w="6" w:type="dxa"/>
              <w:bottom w:w="0" w:type="dxa"/>
              <w:right w:w="6" w:type="dxa"/>
            </w:tcMar>
          </w:tcPr>
          <w:p w14:paraId="71052428" w14:textId="77777777" w:rsidR="00873C48" w:rsidRPr="00A9166E" w:rsidRDefault="00873C48" w:rsidP="0099523B">
            <w:pPr>
              <w:pStyle w:val="table10"/>
              <w:keepNext/>
              <w:keepLines/>
              <w:jc w:val="center"/>
              <w:rPr>
                <w:sz w:val="22"/>
                <w:szCs w:val="22"/>
              </w:rPr>
            </w:pP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490625" w14:textId="3792A05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7D9DC6"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6620F9"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2D0BA249" w14:textId="189A7C2C"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325D9C58" w14:textId="77777777" w:rsidR="00873C48" w:rsidRPr="00A9166E" w:rsidRDefault="00873C48" w:rsidP="0099523B">
            <w:pPr>
              <w:pStyle w:val="table10"/>
              <w:keepNext/>
              <w:keepLines/>
              <w:jc w:val="center"/>
              <w:rPr>
                <w:sz w:val="22"/>
                <w:szCs w:val="22"/>
              </w:rPr>
            </w:pPr>
            <w:r w:rsidRPr="00A9166E">
              <w:rPr>
                <w:sz w:val="22"/>
                <w:szCs w:val="22"/>
              </w:rPr>
              <w:t>г. Минск</w:t>
            </w:r>
          </w:p>
        </w:tc>
        <w:tc>
          <w:tcPr>
            <w:tcW w:w="1805" w:type="dxa"/>
            <w:tcBorders>
              <w:top w:val="single" w:sz="4" w:space="0" w:color="auto"/>
              <w:left w:val="single" w:sz="4" w:space="0" w:color="auto"/>
              <w:bottom w:val="single" w:sz="4" w:space="0" w:color="auto"/>
            </w:tcBorders>
          </w:tcPr>
          <w:p w14:paraId="4CC07982" w14:textId="751DEE43"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Обозначение типа </w:t>
            </w:r>
            <w:r w:rsidR="00113232">
              <w:rPr>
                <w:rFonts w:ascii="Times New Roman" w:hAnsi="Times New Roman" w:cs="Times New Roman"/>
                <w:lang w:eastAsia="en-US"/>
              </w:rPr>
              <w:t xml:space="preserve">основного </w:t>
            </w:r>
            <w:r>
              <w:rPr>
                <w:rFonts w:ascii="Times New Roman" w:hAnsi="Times New Roman" w:cs="Times New Roman"/>
                <w:lang w:eastAsia="en-US"/>
              </w:rPr>
              <w:t>средства измерения</w:t>
            </w:r>
          </w:p>
        </w:tc>
      </w:tr>
      <w:tr w:rsidR="00873C48" w:rsidRPr="00A9166E" w14:paraId="54366223" w14:textId="0F02467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58E842CE" w14:textId="2ABDAA4B" w:rsidR="00873C48" w:rsidRPr="00A9166E" w:rsidRDefault="00873C48" w:rsidP="0099523B">
            <w:pPr>
              <w:pStyle w:val="table10"/>
              <w:keepNext/>
              <w:keepLines/>
              <w:jc w:val="center"/>
              <w:rPr>
                <w:sz w:val="22"/>
                <w:szCs w:val="22"/>
              </w:rPr>
            </w:pPr>
            <w:r w:rsidRPr="00A9166E">
              <w:rPr>
                <w:sz w:val="22"/>
                <w:szCs w:val="22"/>
              </w:rPr>
              <w:t>2.1*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7CBB3"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2E7D54" w14:textId="3187DEB1"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8AB731"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9D48C"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8EBE523" w14:textId="32DA875E"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17D912D0" w14:textId="77777777" w:rsidR="006E7F44" w:rsidRDefault="00873C48" w:rsidP="0099523B">
            <w:pPr>
              <w:pStyle w:val="table10"/>
              <w:keepNext/>
              <w:keepLines/>
              <w:jc w:val="center"/>
              <w:rPr>
                <w:sz w:val="22"/>
                <w:szCs w:val="22"/>
              </w:rPr>
            </w:pPr>
            <w:r w:rsidRPr="00A9166E">
              <w:rPr>
                <w:sz w:val="22"/>
                <w:szCs w:val="22"/>
              </w:rPr>
              <w:t>г. Минск</w:t>
            </w:r>
          </w:p>
          <w:p w14:paraId="6A99E550" w14:textId="340EA65A" w:rsidR="00873C48" w:rsidRPr="00A9166E" w:rsidRDefault="006E7F44" w:rsidP="0099523B">
            <w:pPr>
              <w:pStyle w:val="table10"/>
              <w:keepNext/>
              <w:keepLines/>
              <w:jc w:val="center"/>
              <w:rPr>
                <w:sz w:val="22"/>
                <w:szCs w:val="22"/>
              </w:rPr>
            </w:pPr>
            <w:r>
              <w:rPr>
                <w:sz w:val="22"/>
                <w:szCs w:val="22"/>
              </w:rPr>
              <w:t>(наименование подразделения 1)</w:t>
            </w:r>
            <w:r w:rsidR="00873C48" w:rsidRPr="00A9166E">
              <w:rPr>
                <w:sz w:val="22"/>
                <w:szCs w:val="22"/>
              </w:rPr>
              <w:t>;</w:t>
            </w:r>
          </w:p>
          <w:p w14:paraId="212DBBD4" w14:textId="2D25B653"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Грушевская, 21, 220000, </w:t>
            </w:r>
          </w:p>
          <w:p w14:paraId="3110ABE1" w14:textId="77777777" w:rsidR="00873C48" w:rsidRDefault="00873C48" w:rsidP="0099523B">
            <w:pPr>
              <w:pStyle w:val="table10"/>
              <w:keepNext/>
              <w:keepLines/>
              <w:jc w:val="center"/>
              <w:rPr>
                <w:sz w:val="22"/>
                <w:szCs w:val="22"/>
              </w:rPr>
            </w:pPr>
            <w:r w:rsidRPr="00A9166E">
              <w:rPr>
                <w:sz w:val="22"/>
                <w:szCs w:val="22"/>
              </w:rPr>
              <w:t>г. Минск</w:t>
            </w:r>
          </w:p>
          <w:p w14:paraId="4CC2474E" w14:textId="182D2E26" w:rsidR="006E7F44" w:rsidRPr="00A9166E" w:rsidRDefault="006E7F44" w:rsidP="0099523B">
            <w:pPr>
              <w:pStyle w:val="table10"/>
              <w:keepNext/>
              <w:keepLines/>
              <w:jc w:val="center"/>
              <w:rPr>
                <w:sz w:val="22"/>
                <w:szCs w:val="22"/>
              </w:rPr>
            </w:pPr>
            <w:r>
              <w:rPr>
                <w:sz w:val="22"/>
                <w:szCs w:val="22"/>
              </w:rPr>
              <w:t>(наименование подразделения 2)</w:t>
            </w:r>
          </w:p>
        </w:tc>
        <w:tc>
          <w:tcPr>
            <w:tcW w:w="1805" w:type="dxa"/>
            <w:tcBorders>
              <w:top w:val="single" w:sz="4" w:space="0" w:color="auto"/>
              <w:left w:val="single" w:sz="4" w:space="0" w:color="auto"/>
              <w:bottom w:val="single" w:sz="4" w:space="0" w:color="auto"/>
            </w:tcBorders>
          </w:tcPr>
          <w:p w14:paraId="6556460E" w14:textId="70D7F6E5"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3BC9B7C3" w14:textId="39CA6678"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55FBAA5" w14:textId="77777777" w:rsidR="00873C48" w:rsidRPr="00A9166E" w:rsidRDefault="00873C48" w:rsidP="0099523B">
            <w:pPr>
              <w:pStyle w:val="table10"/>
              <w:keepNext/>
              <w:keepLines/>
              <w:jc w:val="center"/>
              <w:rPr>
                <w:sz w:val="22"/>
                <w:szCs w:val="22"/>
              </w:rPr>
            </w:pPr>
            <w:r w:rsidRPr="00A9166E">
              <w:rPr>
                <w:sz w:val="22"/>
                <w:szCs w:val="22"/>
              </w:rPr>
              <w:t>3.1*</w:t>
            </w:r>
          </w:p>
          <w:p w14:paraId="0488354B" w14:textId="77777777" w:rsidR="00873C48" w:rsidRPr="00A9166E" w:rsidRDefault="00873C48" w:rsidP="0099523B">
            <w:pPr>
              <w:pStyle w:val="table10"/>
              <w:keepNext/>
              <w:keepLines/>
              <w:jc w:val="center"/>
              <w:rPr>
                <w:sz w:val="22"/>
                <w:szCs w:val="22"/>
              </w:rPr>
            </w:pPr>
            <w:r w:rsidRPr="00A9166E">
              <w:rPr>
                <w:iCs/>
                <w:color w:val="000000"/>
              </w:rPr>
              <w:t>ТР</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71408E"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C67E46" w14:textId="24E8A81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7127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C5E8F3"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4286587E" w14:textId="6B4DC04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lang w:eastAsia="en-US"/>
              </w:rPr>
              <w:t xml:space="preserve">ул. Пионерская, 100, 220000, </w:t>
            </w:r>
          </w:p>
          <w:p w14:paraId="6E6A1E90" w14:textId="77777777" w:rsidR="00873C48" w:rsidRPr="00556392" w:rsidRDefault="00873C48" w:rsidP="0099523B">
            <w:pPr>
              <w:pStyle w:val="table10"/>
              <w:keepNext/>
              <w:keepLines/>
              <w:jc w:val="center"/>
              <w:rPr>
                <w:sz w:val="22"/>
                <w:szCs w:val="22"/>
              </w:rPr>
            </w:pPr>
            <w:r w:rsidRPr="00556392">
              <w:rPr>
                <w:sz w:val="22"/>
                <w:szCs w:val="22"/>
              </w:rPr>
              <w:t>г. Минск;</w:t>
            </w:r>
          </w:p>
          <w:p w14:paraId="133FD50C" w14:textId="77777777" w:rsidR="00873C48" w:rsidRPr="00556392" w:rsidRDefault="00873C48" w:rsidP="0099523B">
            <w:pPr>
              <w:pStyle w:val="table10"/>
              <w:keepNext/>
              <w:keepLines/>
              <w:jc w:val="center"/>
              <w:rPr>
                <w:sz w:val="22"/>
                <w:szCs w:val="22"/>
              </w:rPr>
            </w:pPr>
            <w:r w:rsidRPr="00556392">
              <w:rPr>
                <w:sz w:val="22"/>
                <w:szCs w:val="22"/>
              </w:rPr>
              <w:t>пр-т Патриотов,</w:t>
            </w:r>
          </w:p>
          <w:p w14:paraId="6B467A0B" w14:textId="7777777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rPr>
              <w:t xml:space="preserve">46, </w:t>
            </w:r>
            <w:r w:rsidRPr="00556392">
              <w:rPr>
                <w:rFonts w:ascii="Times New Roman" w:hAnsi="Times New Roman" w:cs="Times New Roman"/>
                <w:lang w:eastAsia="en-US"/>
              </w:rPr>
              <w:t xml:space="preserve">220000, </w:t>
            </w:r>
          </w:p>
          <w:p w14:paraId="36FDA5AD" w14:textId="09C4D5E3" w:rsidR="00873C48" w:rsidRPr="00A9166E" w:rsidRDefault="00873C48" w:rsidP="0099523B">
            <w:pPr>
              <w:pStyle w:val="table10"/>
              <w:keepNext/>
              <w:keepLines/>
              <w:jc w:val="center"/>
              <w:rPr>
                <w:sz w:val="22"/>
                <w:szCs w:val="22"/>
              </w:rPr>
            </w:pPr>
            <w:r w:rsidRPr="00556392">
              <w:rPr>
                <w:sz w:val="22"/>
                <w:szCs w:val="22"/>
              </w:rPr>
              <w:t>г. Минск</w:t>
            </w:r>
          </w:p>
        </w:tc>
        <w:tc>
          <w:tcPr>
            <w:tcW w:w="1805" w:type="dxa"/>
            <w:tcBorders>
              <w:top w:val="single" w:sz="4" w:space="0" w:color="auto"/>
              <w:left w:val="single" w:sz="4" w:space="0" w:color="auto"/>
              <w:bottom w:val="single" w:sz="4" w:space="0" w:color="auto"/>
            </w:tcBorders>
          </w:tcPr>
          <w:p w14:paraId="24C9EC34" w14:textId="6DCC8B3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ТР ТС 001/2011</w:t>
            </w:r>
          </w:p>
        </w:tc>
      </w:tr>
      <w:tr w:rsidR="00873C48" w:rsidRPr="00A9166E" w14:paraId="6A0FE266" w14:textId="71773BDD"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49B8C7B" w14:textId="63FFCA42" w:rsidR="00873C48" w:rsidRPr="00A9166E" w:rsidRDefault="00873C48" w:rsidP="0099523B">
            <w:pPr>
              <w:pStyle w:val="table10"/>
              <w:keepNext/>
              <w:keepLines/>
              <w:jc w:val="center"/>
              <w:rPr>
                <w:sz w:val="22"/>
                <w:szCs w:val="22"/>
              </w:rPr>
            </w:pPr>
            <w:r w:rsidRPr="00A9166E">
              <w:rPr>
                <w:sz w:val="22"/>
                <w:szCs w:val="22"/>
              </w:rPr>
              <w:t>4.1*</w:t>
            </w:r>
          </w:p>
          <w:p w14:paraId="1E691FF4" w14:textId="77777777" w:rsidR="00873C48" w:rsidRPr="00A9166E" w:rsidRDefault="00873C48" w:rsidP="0099523B">
            <w:pPr>
              <w:pStyle w:val="table10"/>
              <w:keepNext/>
              <w:keepLines/>
              <w:jc w:val="center"/>
              <w:rPr>
                <w:sz w:val="22"/>
                <w:szCs w:val="22"/>
              </w:rPr>
            </w:pPr>
            <w:r w:rsidRPr="00A9166E">
              <w:rPr>
                <w:iCs/>
                <w:color w:val="000000"/>
              </w:rPr>
              <w:t>ЕПП</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FBA23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8BECC0" w14:textId="13385509"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0685D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3E1BA3"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DB719CC" w14:textId="5696FB22"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2465A24B"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0640773D" w14:textId="13E29A10"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25D49695" w14:textId="722B0CA4"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7E6D4402" w14:textId="77777777" w:rsidR="00873C48" w:rsidRPr="00A9166E" w:rsidRDefault="00873C48" w:rsidP="0099523B">
            <w:pPr>
              <w:pStyle w:val="table10"/>
              <w:keepNext/>
              <w:keepLines/>
              <w:jc w:val="center"/>
              <w:rPr>
                <w:sz w:val="22"/>
                <w:szCs w:val="22"/>
              </w:rPr>
            </w:pPr>
            <w:r w:rsidRPr="00A9166E">
              <w:rPr>
                <w:sz w:val="22"/>
                <w:szCs w:val="22"/>
              </w:rPr>
              <w:t>5.1*</w:t>
            </w:r>
          </w:p>
          <w:p w14:paraId="40D70294" w14:textId="77777777" w:rsidR="00873C48" w:rsidRPr="00A9166E" w:rsidRDefault="00873C48" w:rsidP="0099523B">
            <w:pPr>
              <w:pStyle w:val="table10"/>
              <w:keepNext/>
              <w:keepLines/>
              <w:jc w:val="center"/>
              <w:rPr>
                <w:sz w:val="22"/>
                <w:szCs w:val="22"/>
                <w:lang w:val="en-US"/>
              </w:rPr>
            </w:pPr>
            <w:r w:rsidRPr="00A9166E">
              <w:rPr>
                <w:sz w:val="22"/>
                <w:szCs w:val="22"/>
                <w:lang w:val="en-US"/>
              </w:rPr>
              <w:t>F</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8AB95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5F735" w14:textId="1E2448C5"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197E9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4530A7"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16845CB" w14:textId="523713CB"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084A4F65"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7890D33B" w14:textId="773D23C9"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bl>
    <w:p w14:paraId="4076219B" w14:textId="77777777" w:rsidR="00A836C6" w:rsidRDefault="00A836C6" w:rsidP="0099523B">
      <w:pPr>
        <w:keepNext/>
        <w:keepLines/>
        <w:rPr>
          <w:rFonts w:ascii="Times New Roman" w:hAnsi="Times New Roman" w:cs="Times New Roman"/>
          <w:iCs/>
          <w:color w:val="000000"/>
          <w:sz w:val="20"/>
          <w:szCs w:val="20"/>
        </w:rPr>
      </w:pPr>
    </w:p>
    <w:p w14:paraId="42880465"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6D9A66A3" w14:textId="5678D139" w:rsidR="0018096A" w:rsidRPr="00A9166E" w:rsidRDefault="0018096A" w:rsidP="001D3485">
      <w:pPr>
        <w:keepNext/>
        <w:keepLines/>
        <w:spacing w:after="0"/>
        <w:ind w:firstLine="851"/>
        <w:rPr>
          <w:rFonts w:ascii="Times New Roman" w:hAnsi="Times New Roman" w:cs="Times New Roman"/>
          <w:sz w:val="26"/>
          <w:szCs w:val="26"/>
        </w:rPr>
      </w:pPr>
      <w:r w:rsidRPr="00A9166E">
        <w:rPr>
          <w:rFonts w:ascii="Times New Roman" w:hAnsi="Times New Roman" w:cs="Times New Roman"/>
          <w:b/>
          <w:bCs/>
          <w:sz w:val="26"/>
          <w:szCs w:val="26"/>
        </w:rPr>
        <w:lastRenderedPageBreak/>
        <w:t>2</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калибровочной</w:t>
      </w:r>
      <w:r w:rsidRPr="00A9166E">
        <w:rPr>
          <w:rFonts w:ascii="Times New Roman" w:hAnsi="Times New Roman" w:cs="Times New Roman"/>
          <w:sz w:val="26"/>
          <w:szCs w:val="26"/>
        </w:rPr>
        <w:t xml:space="preserve"> лаборатории </w:t>
      </w:r>
    </w:p>
    <w:p w14:paraId="78C12F38" w14:textId="77777777" w:rsidR="00D5145D" w:rsidRPr="00A9166E" w:rsidRDefault="00D5145D" w:rsidP="001D3485">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Y="1"/>
        <w:tblOverlap w:val="never"/>
        <w:tblW w:w="5000" w:type="pct"/>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tblCellMar>
        <w:tblLook w:val="04A0" w:firstRow="1" w:lastRow="0" w:firstColumn="1" w:lastColumn="0" w:noHBand="0" w:noVBand="1"/>
      </w:tblPr>
      <w:tblGrid>
        <w:gridCol w:w="564"/>
        <w:gridCol w:w="993"/>
        <w:gridCol w:w="1417"/>
        <w:gridCol w:w="1276"/>
        <w:gridCol w:w="992"/>
        <w:gridCol w:w="1843"/>
        <w:gridCol w:w="1276"/>
        <w:gridCol w:w="1545"/>
        <w:gridCol w:w="9"/>
      </w:tblGrid>
      <w:tr w:rsidR="00D5145D" w:rsidRPr="008D3381" w14:paraId="60698BF5" w14:textId="77777777" w:rsidTr="000B1A2D">
        <w:trPr>
          <w:gridAfter w:val="1"/>
          <w:wAfter w:w="9" w:type="dxa"/>
          <w:trHeight w:val="656"/>
        </w:trPr>
        <w:tc>
          <w:tcPr>
            <w:tcW w:w="564" w:type="dxa"/>
            <w:vAlign w:val="center"/>
          </w:tcPr>
          <w:p w14:paraId="0E975C53" w14:textId="77777777" w:rsidR="001234AE" w:rsidRPr="008D3381" w:rsidRDefault="001234AE" w:rsidP="0099523B">
            <w:pPr>
              <w:pStyle w:val="table10"/>
              <w:keepNext/>
              <w:keepLines/>
              <w:jc w:val="center"/>
              <w:rPr>
                <w:sz w:val="21"/>
                <w:szCs w:val="21"/>
              </w:rPr>
            </w:pPr>
            <w:bookmarkStart w:id="20" w:name="_Hlk74647642"/>
            <w:r w:rsidRPr="008D3381">
              <w:rPr>
                <w:sz w:val="21"/>
                <w:szCs w:val="21"/>
              </w:rPr>
              <w:t xml:space="preserve">№ </w:t>
            </w:r>
          </w:p>
          <w:p w14:paraId="5FBD9865" w14:textId="77777777" w:rsidR="001234AE" w:rsidRPr="008D3381" w:rsidRDefault="001234AE" w:rsidP="0099523B">
            <w:pPr>
              <w:pStyle w:val="table10"/>
              <w:keepNext/>
              <w:keepLines/>
              <w:jc w:val="center"/>
              <w:rPr>
                <w:sz w:val="21"/>
                <w:szCs w:val="21"/>
              </w:rPr>
            </w:pPr>
            <w:r w:rsidRPr="008D3381">
              <w:rPr>
                <w:sz w:val="21"/>
                <w:szCs w:val="21"/>
              </w:rPr>
              <w:t xml:space="preserve">п/п </w:t>
            </w:r>
          </w:p>
        </w:tc>
        <w:tc>
          <w:tcPr>
            <w:tcW w:w="993" w:type="dxa"/>
            <w:vAlign w:val="center"/>
          </w:tcPr>
          <w:p w14:paraId="078C3608" w14:textId="77777777" w:rsidR="001234AE" w:rsidRPr="008D3381" w:rsidRDefault="001234AE" w:rsidP="0099523B">
            <w:pPr>
              <w:pStyle w:val="table10"/>
              <w:keepNext/>
              <w:keepLines/>
              <w:jc w:val="center"/>
              <w:rPr>
                <w:sz w:val="21"/>
                <w:szCs w:val="21"/>
              </w:rPr>
            </w:pPr>
            <w:r w:rsidRPr="008D3381">
              <w:rPr>
                <w:sz w:val="21"/>
                <w:szCs w:val="21"/>
              </w:rPr>
              <w:t xml:space="preserve">Код </w:t>
            </w:r>
          </w:p>
        </w:tc>
        <w:tc>
          <w:tcPr>
            <w:tcW w:w="1417" w:type="dxa"/>
            <w:vAlign w:val="center"/>
          </w:tcPr>
          <w:p w14:paraId="2901947E" w14:textId="77777777" w:rsidR="001234AE" w:rsidRPr="008D3381" w:rsidRDefault="001234AE" w:rsidP="0099523B">
            <w:pPr>
              <w:pStyle w:val="table10"/>
              <w:keepNext/>
              <w:keepLines/>
              <w:ind w:left="-101" w:right="-108"/>
              <w:jc w:val="center"/>
              <w:rPr>
                <w:sz w:val="21"/>
                <w:szCs w:val="21"/>
              </w:rPr>
            </w:pPr>
            <w:r w:rsidRPr="008D3381">
              <w:rPr>
                <w:sz w:val="21"/>
                <w:szCs w:val="21"/>
              </w:rPr>
              <w:t xml:space="preserve">Наименование измеряемых величин </w:t>
            </w:r>
          </w:p>
        </w:tc>
        <w:tc>
          <w:tcPr>
            <w:tcW w:w="1276" w:type="dxa"/>
            <w:vAlign w:val="center"/>
          </w:tcPr>
          <w:p w14:paraId="3CAA7978" w14:textId="77777777" w:rsidR="001234AE" w:rsidRPr="008D3381" w:rsidRDefault="001234AE" w:rsidP="0099523B">
            <w:pPr>
              <w:pStyle w:val="table10"/>
              <w:keepNext/>
              <w:keepLines/>
              <w:ind w:left="-95" w:right="-114"/>
              <w:jc w:val="center"/>
              <w:rPr>
                <w:sz w:val="21"/>
                <w:szCs w:val="21"/>
              </w:rPr>
            </w:pPr>
            <w:r w:rsidRPr="008D3381">
              <w:rPr>
                <w:sz w:val="21"/>
                <w:szCs w:val="21"/>
              </w:rPr>
              <w:t xml:space="preserve">Объекты калибровки </w:t>
            </w:r>
          </w:p>
        </w:tc>
        <w:tc>
          <w:tcPr>
            <w:tcW w:w="992" w:type="dxa"/>
            <w:vAlign w:val="center"/>
          </w:tcPr>
          <w:p w14:paraId="7302C64F" w14:textId="77777777" w:rsidR="001234AE" w:rsidRPr="008D3381" w:rsidRDefault="001234AE" w:rsidP="0099523B">
            <w:pPr>
              <w:pStyle w:val="table10"/>
              <w:keepNext/>
              <w:keepLines/>
              <w:ind w:left="-110" w:right="-138"/>
              <w:jc w:val="center"/>
              <w:rPr>
                <w:sz w:val="21"/>
                <w:szCs w:val="21"/>
              </w:rPr>
            </w:pPr>
            <w:r w:rsidRPr="008D3381">
              <w:rPr>
                <w:sz w:val="21"/>
                <w:szCs w:val="21"/>
              </w:rPr>
              <w:t xml:space="preserve">Диапазон </w:t>
            </w:r>
          </w:p>
        </w:tc>
        <w:tc>
          <w:tcPr>
            <w:tcW w:w="1843" w:type="dxa"/>
            <w:vAlign w:val="center"/>
          </w:tcPr>
          <w:p w14:paraId="4C7EBD1C" w14:textId="77777777" w:rsidR="001234AE" w:rsidRPr="008D3381" w:rsidRDefault="001234AE" w:rsidP="0099523B">
            <w:pPr>
              <w:pStyle w:val="table10"/>
              <w:keepNext/>
              <w:keepLines/>
              <w:ind w:left="-105" w:right="-152"/>
              <w:jc w:val="center"/>
              <w:rPr>
                <w:sz w:val="21"/>
                <w:szCs w:val="21"/>
              </w:rPr>
            </w:pPr>
            <w:r w:rsidRPr="008D3381">
              <w:rPr>
                <w:sz w:val="21"/>
                <w:szCs w:val="21"/>
              </w:rPr>
              <w:t xml:space="preserve">Расширенная неопределенность U (k, P) </w:t>
            </w:r>
          </w:p>
        </w:tc>
        <w:tc>
          <w:tcPr>
            <w:tcW w:w="1276" w:type="dxa"/>
          </w:tcPr>
          <w:p w14:paraId="3529B11E" w14:textId="77777777" w:rsidR="001234AE" w:rsidRPr="008D3381" w:rsidRDefault="001234AE" w:rsidP="0099523B">
            <w:pPr>
              <w:pStyle w:val="table10"/>
              <w:keepNext/>
              <w:keepLines/>
              <w:ind w:left="-103" w:right="-114"/>
              <w:jc w:val="center"/>
              <w:rPr>
                <w:sz w:val="21"/>
                <w:szCs w:val="21"/>
              </w:rPr>
            </w:pPr>
            <w:r w:rsidRPr="008D3381">
              <w:rPr>
                <w:sz w:val="21"/>
                <w:szCs w:val="21"/>
              </w:rPr>
              <w:t xml:space="preserve">Обозначение документов, </w:t>
            </w:r>
          </w:p>
          <w:p w14:paraId="1B7C8C7D" w14:textId="7D0B27F4" w:rsidR="001234AE" w:rsidRPr="008D3381" w:rsidRDefault="00D5145D" w:rsidP="0099523B">
            <w:pPr>
              <w:pStyle w:val="table10"/>
              <w:keepNext/>
              <w:keepLines/>
              <w:ind w:left="-103" w:right="-114"/>
              <w:jc w:val="center"/>
              <w:rPr>
                <w:sz w:val="21"/>
                <w:szCs w:val="21"/>
              </w:rPr>
            </w:pPr>
            <w:proofErr w:type="spellStart"/>
            <w:r w:rsidRPr="008D3381">
              <w:rPr>
                <w:sz w:val="21"/>
                <w:szCs w:val="21"/>
              </w:rPr>
              <w:t>у</w:t>
            </w:r>
            <w:r w:rsidR="001234AE" w:rsidRPr="008D3381">
              <w:rPr>
                <w:sz w:val="21"/>
                <w:szCs w:val="21"/>
              </w:rPr>
              <w:t>станавлива</w:t>
            </w:r>
            <w:r w:rsidRPr="008D3381">
              <w:rPr>
                <w:sz w:val="21"/>
                <w:szCs w:val="21"/>
              </w:rPr>
              <w:t>-</w:t>
            </w:r>
            <w:r w:rsidR="001234AE" w:rsidRPr="008D3381">
              <w:rPr>
                <w:sz w:val="21"/>
                <w:szCs w:val="21"/>
              </w:rPr>
              <w:t>ющих</w:t>
            </w:r>
            <w:proofErr w:type="spellEnd"/>
            <w:r w:rsidR="001234AE" w:rsidRPr="008D3381">
              <w:rPr>
                <w:sz w:val="21"/>
                <w:szCs w:val="21"/>
              </w:rPr>
              <w:t xml:space="preserve"> </w:t>
            </w:r>
          </w:p>
          <w:p w14:paraId="142660EB" w14:textId="77777777" w:rsidR="001234AE" w:rsidRPr="008D3381" w:rsidRDefault="001234AE" w:rsidP="0099523B">
            <w:pPr>
              <w:pStyle w:val="table10"/>
              <w:keepNext/>
              <w:keepLines/>
              <w:jc w:val="center"/>
              <w:rPr>
                <w:sz w:val="21"/>
                <w:szCs w:val="21"/>
              </w:rPr>
            </w:pPr>
            <w:r w:rsidRPr="008D3381">
              <w:rPr>
                <w:sz w:val="21"/>
                <w:szCs w:val="21"/>
              </w:rPr>
              <w:t xml:space="preserve">методы (методики) калибровки </w:t>
            </w:r>
          </w:p>
        </w:tc>
        <w:tc>
          <w:tcPr>
            <w:tcW w:w="1545" w:type="dxa"/>
          </w:tcPr>
          <w:p w14:paraId="1F60D21E" w14:textId="77777777" w:rsidR="001234AE" w:rsidRPr="008D3381" w:rsidRDefault="001234AE" w:rsidP="0099523B">
            <w:pPr>
              <w:pStyle w:val="table10"/>
              <w:keepNext/>
              <w:keepLines/>
              <w:ind w:left="-106"/>
              <w:jc w:val="center"/>
              <w:rPr>
                <w:sz w:val="21"/>
                <w:szCs w:val="21"/>
              </w:rPr>
            </w:pPr>
            <w:r w:rsidRPr="008D3381">
              <w:rPr>
                <w:sz w:val="21"/>
                <w:szCs w:val="21"/>
              </w:rPr>
              <w:t>Место(а) осуществления деятельности</w:t>
            </w:r>
          </w:p>
        </w:tc>
      </w:tr>
      <w:tr w:rsidR="00D5145D" w:rsidRPr="00A9166E" w14:paraId="062F3271"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C2B25A6" w14:textId="6C261FEC" w:rsidR="001234AE" w:rsidRPr="00A9166E" w:rsidRDefault="00D5145D" w:rsidP="0099523B">
            <w:pPr>
              <w:pStyle w:val="table10"/>
              <w:keepNext/>
              <w:keepLines/>
              <w:jc w:val="center"/>
              <w:rPr>
                <w:sz w:val="22"/>
                <w:szCs w:val="22"/>
              </w:rPr>
            </w:pPr>
            <w:r w:rsidRPr="00A9166E">
              <w:rPr>
                <w:sz w:val="22"/>
                <w:szCs w:val="22"/>
              </w:rPr>
              <w:t>1</w:t>
            </w:r>
          </w:p>
        </w:tc>
        <w:tc>
          <w:tcPr>
            <w:tcW w:w="993" w:type="dxa"/>
            <w:tcBorders>
              <w:top w:val="single" w:sz="2" w:space="0" w:color="000000"/>
              <w:left w:val="single" w:sz="2" w:space="0" w:color="000000"/>
              <w:bottom w:val="single" w:sz="2" w:space="0" w:color="000000"/>
              <w:right w:val="single" w:sz="2" w:space="0" w:color="000000"/>
            </w:tcBorders>
          </w:tcPr>
          <w:p w14:paraId="2E501D82" w14:textId="0DA380DF" w:rsidR="001234AE" w:rsidRPr="00A9166E" w:rsidRDefault="00D5145D" w:rsidP="0099523B">
            <w:pPr>
              <w:pStyle w:val="table10"/>
              <w:keepNext/>
              <w:keepLines/>
              <w:jc w:val="center"/>
              <w:rPr>
                <w:sz w:val="22"/>
                <w:szCs w:val="22"/>
              </w:rPr>
            </w:pPr>
            <w:r w:rsidRPr="00A9166E">
              <w:rPr>
                <w:sz w:val="22"/>
                <w:szCs w:val="22"/>
              </w:rPr>
              <w:t>2</w:t>
            </w:r>
          </w:p>
        </w:tc>
        <w:tc>
          <w:tcPr>
            <w:tcW w:w="1417" w:type="dxa"/>
            <w:tcBorders>
              <w:top w:val="single" w:sz="2" w:space="0" w:color="000000"/>
              <w:left w:val="single" w:sz="2" w:space="0" w:color="000000"/>
              <w:bottom w:val="single" w:sz="2" w:space="0" w:color="000000"/>
              <w:right w:val="single" w:sz="2" w:space="0" w:color="000000"/>
            </w:tcBorders>
          </w:tcPr>
          <w:p w14:paraId="5288D3A6" w14:textId="5493A049" w:rsidR="001234AE" w:rsidRPr="00A9166E" w:rsidRDefault="00D5145D" w:rsidP="0099523B">
            <w:pPr>
              <w:pStyle w:val="table10"/>
              <w:keepNext/>
              <w:keepLines/>
              <w:jc w:val="center"/>
              <w:rPr>
                <w:sz w:val="22"/>
                <w:szCs w:val="22"/>
              </w:rPr>
            </w:pPr>
            <w:r w:rsidRPr="00A9166E">
              <w:rPr>
                <w:sz w:val="22"/>
                <w:szCs w:val="22"/>
              </w:rPr>
              <w:t>3</w:t>
            </w:r>
          </w:p>
        </w:tc>
        <w:tc>
          <w:tcPr>
            <w:tcW w:w="1276" w:type="dxa"/>
            <w:tcBorders>
              <w:top w:val="single" w:sz="2" w:space="0" w:color="000000"/>
              <w:left w:val="single" w:sz="2" w:space="0" w:color="000000"/>
              <w:bottom w:val="single" w:sz="2" w:space="0" w:color="000000"/>
              <w:right w:val="single" w:sz="2" w:space="0" w:color="000000"/>
            </w:tcBorders>
          </w:tcPr>
          <w:p w14:paraId="662C75D2" w14:textId="3E78EFFB" w:rsidR="001234AE" w:rsidRPr="00A9166E" w:rsidRDefault="00D5145D" w:rsidP="0099523B">
            <w:pPr>
              <w:pStyle w:val="table10"/>
              <w:keepNext/>
              <w:keepLines/>
              <w:jc w:val="center"/>
              <w:rPr>
                <w:sz w:val="22"/>
                <w:szCs w:val="22"/>
              </w:rPr>
            </w:pPr>
            <w:r w:rsidRPr="00A9166E">
              <w:rPr>
                <w:sz w:val="22"/>
                <w:szCs w:val="22"/>
              </w:rPr>
              <w:t>4</w:t>
            </w:r>
          </w:p>
        </w:tc>
        <w:tc>
          <w:tcPr>
            <w:tcW w:w="992" w:type="dxa"/>
            <w:tcBorders>
              <w:top w:val="single" w:sz="2" w:space="0" w:color="000000"/>
              <w:left w:val="single" w:sz="2" w:space="0" w:color="000000"/>
              <w:bottom w:val="single" w:sz="2" w:space="0" w:color="000000"/>
              <w:right w:val="single" w:sz="2" w:space="0" w:color="000000"/>
            </w:tcBorders>
          </w:tcPr>
          <w:p w14:paraId="52B0F66B" w14:textId="409B3365" w:rsidR="001234AE" w:rsidRPr="00A9166E" w:rsidRDefault="00D5145D" w:rsidP="0099523B">
            <w:pPr>
              <w:pStyle w:val="table10"/>
              <w:keepNext/>
              <w:keepLines/>
              <w:jc w:val="center"/>
              <w:rPr>
                <w:sz w:val="22"/>
                <w:szCs w:val="22"/>
              </w:rPr>
            </w:pPr>
            <w:r w:rsidRPr="00A9166E">
              <w:rPr>
                <w:sz w:val="22"/>
                <w:szCs w:val="22"/>
              </w:rPr>
              <w:t>5</w:t>
            </w:r>
          </w:p>
        </w:tc>
        <w:tc>
          <w:tcPr>
            <w:tcW w:w="1843" w:type="dxa"/>
            <w:tcBorders>
              <w:top w:val="single" w:sz="2" w:space="0" w:color="000000"/>
              <w:left w:val="single" w:sz="2" w:space="0" w:color="000000"/>
              <w:bottom w:val="single" w:sz="2" w:space="0" w:color="000000"/>
              <w:right w:val="single" w:sz="2" w:space="0" w:color="000000"/>
            </w:tcBorders>
          </w:tcPr>
          <w:p w14:paraId="69EA4DBF" w14:textId="1D0F80E9" w:rsidR="001234AE" w:rsidRPr="00A9166E" w:rsidRDefault="00D5145D" w:rsidP="0099523B">
            <w:pPr>
              <w:pStyle w:val="table10"/>
              <w:keepNext/>
              <w:keepLines/>
              <w:jc w:val="center"/>
              <w:rPr>
                <w:sz w:val="22"/>
                <w:szCs w:val="22"/>
              </w:rPr>
            </w:pPr>
            <w:r w:rsidRPr="00A9166E">
              <w:rPr>
                <w:sz w:val="22"/>
                <w:szCs w:val="22"/>
              </w:rPr>
              <w:t>6</w:t>
            </w:r>
          </w:p>
        </w:tc>
        <w:tc>
          <w:tcPr>
            <w:tcW w:w="1276" w:type="dxa"/>
            <w:tcBorders>
              <w:top w:val="single" w:sz="2" w:space="0" w:color="000000"/>
              <w:left w:val="single" w:sz="2" w:space="0" w:color="000000"/>
              <w:bottom w:val="single" w:sz="2" w:space="0" w:color="000000"/>
              <w:right w:val="single" w:sz="2" w:space="0" w:color="000000"/>
            </w:tcBorders>
          </w:tcPr>
          <w:p w14:paraId="5CB58149" w14:textId="76D12E9A" w:rsidR="001234AE" w:rsidRPr="00A9166E" w:rsidRDefault="00D5145D" w:rsidP="0099523B">
            <w:pPr>
              <w:pStyle w:val="table10"/>
              <w:keepNext/>
              <w:keepLines/>
              <w:jc w:val="center"/>
              <w:rPr>
                <w:sz w:val="22"/>
                <w:szCs w:val="22"/>
              </w:rPr>
            </w:pPr>
            <w:r w:rsidRPr="00A9166E">
              <w:rPr>
                <w:sz w:val="22"/>
                <w:szCs w:val="22"/>
              </w:rPr>
              <w:t>7</w:t>
            </w:r>
          </w:p>
        </w:tc>
        <w:tc>
          <w:tcPr>
            <w:tcW w:w="1554" w:type="dxa"/>
            <w:gridSpan w:val="2"/>
            <w:tcBorders>
              <w:top w:val="single" w:sz="2" w:space="0" w:color="000000"/>
              <w:left w:val="single" w:sz="2" w:space="0" w:color="000000"/>
              <w:bottom w:val="single" w:sz="2" w:space="0" w:color="000000"/>
              <w:right w:val="single" w:sz="2" w:space="0" w:color="000000"/>
            </w:tcBorders>
          </w:tcPr>
          <w:p w14:paraId="3A2DB2C0" w14:textId="51F5C07B" w:rsidR="001234AE" w:rsidRPr="00A9166E" w:rsidRDefault="00D5145D" w:rsidP="0099523B">
            <w:pPr>
              <w:pStyle w:val="table10"/>
              <w:keepNext/>
              <w:keepLines/>
              <w:jc w:val="center"/>
              <w:rPr>
                <w:sz w:val="22"/>
                <w:szCs w:val="22"/>
              </w:rPr>
            </w:pPr>
            <w:r w:rsidRPr="00A9166E">
              <w:rPr>
                <w:sz w:val="22"/>
                <w:szCs w:val="22"/>
              </w:rPr>
              <w:t>8</w:t>
            </w:r>
          </w:p>
        </w:tc>
      </w:tr>
      <w:tr w:rsidR="00D5145D" w:rsidRPr="00A9166E" w14:paraId="17194E3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A3532A1" w14:textId="36AA0F46" w:rsidR="00D5145D" w:rsidRPr="00A9166E" w:rsidRDefault="00B93478" w:rsidP="0099523B">
            <w:pPr>
              <w:pStyle w:val="table10"/>
              <w:keepNext/>
              <w:keepLines/>
              <w:ind w:left="-107" w:right="-105"/>
              <w:jc w:val="center"/>
              <w:rPr>
                <w:sz w:val="22"/>
                <w:szCs w:val="22"/>
              </w:rPr>
            </w:pPr>
            <w:r w:rsidRPr="00A9166E">
              <w:rPr>
                <w:sz w:val="22"/>
                <w:szCs w:val="22"/>
              </w:rPr>
              <w:t>1.1</w:t>
            </w:r>
            <w:r w:rsidR="000B1A2D" w:rsidRPr="00A9166E">
              <w:rPr>
                <w:sz w:val="22"/>
                <w:szCs w:val="22"/>
              </w:rPr>
              <w:t>*</w:t>
            </w:r>
          </w:p>
        </w:tc>
        <w:tc>
          <w:tcPr>
            <w:tcW w:w="993" w:type="dxa"/>
            <w:tcBorders>
              <w:top w:val="single" w:sz="2" w:space="0" w:color="000000"/>
              <w:left w:val="single" w:sz="2" w:space="0" w:color="000000"/>
              <w:bottom w:val="single" w:sz="2" w:space="0" w:color="000000"/>
              <w:right w:val="single" w:sz="2" w:space="0" w:color="000000"/>
            </w:tcBorders>
          </w:tcPr>
          <w:p w14:paraId="75E42E11" w14:textId="0721D8A4" w:rsidR="00D5145D" w:rsidRPr="00A9166E" w:rsidRDefault="000B1A2D" w:rsidP="0099523B">
            <w:pPr>
              <w:pStyle w:val="table10"/>
              <w:keepNext/>
              <w:keepLines/>
              <w:jc w:val="center"/>
              <w:rPr>
                <w:sz w:val="22"/>
                <w:szCs w:val="22"/>
              </w:rPr>
            </w:pPr>
            <w:r w:rsidRPr="00A9166E">
              <w:rPr>
                <w:sz w:val="22"/>
                <w:szCs w:val="22"/>
              </w:rPr>
              <w:t>к</w:t>
            </w:r>
            <w:r w:rsidR="007F601C"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4DC82B60" w14:textId="0EAE78AF" w:rsidR="00D5145D"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334DC9E" w14:textId="70106008" w:rsidR="00D5145D" w:rsidRPr="00A9166E" w:rsidRDefault="00876F1F" w:rsidP="0099523B">
            <w:pPr>
              <w:pStyle w:val="table10"/>
              <w:keepNext/>
              <w:keepLines/>
              <w:ind w:left="-104" w:right="-106"/>
              <w:jc w:val="center"/>
              <w:rPr>
                <w:sz w:val="22"/>
                <w:szCs w:val="22"/>
              </w:rPr>
            </w:pPr>
            <w:r w:rsidRPr="00A9166E">
              <w:rPr>
                <w:sz w:val="22"/>
                <w:szCs w:val="22"/>
              </w:rPr>
              <w:t>Призмы опорные</w:t>
            </w:r>
          </w:p>
        </w:tc>
        <w:tc>
          <w:tcPr>
            <w:tcW w:w="992" w:type="dxa"/>
            <w:tcBorders>
              <w:top w:val="single" w:sz="2" w:space="0" w:color="000000"/>
              <w:left w:val="single" w:sz="2" w:space="0" w:color="000000"/>
              <w:bottom w:val="single" w:sz="2" w:space="0" w:color="000000"/>
              <w:right w:val="single" w:sz="2" w:space="0" w:color="000000"/>
            </w:tcBorders>
          </w:tcPr>
          <w:p w14:paraId="6E004B99" w14:textId="73544E0B" w:rsidR="00D5145D" w:rsidRPr="00A9166E" w:rsidRDefault="00B93478" w:rsidP="0099523B">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C61213F" w14:textId="3014B60A" w:rsidR="00D5145D" w:rsidRPr="00A9166E" w:rsidRDefault="00B93478"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554540AE" w14:textId="304202A9" w:rsidR="00D5145D" w:rsidRPr="00A9166E" w:rsidRDefault="00B93478" w:rsidP="0099523B">
            <w:pPr>
              <w:pStyle w:val="table10"/>
              <w:keepNext/>
              <w:keepLines/>
              <w:ind w:left="-103" w:right="-114"/>
              <w:jc w:val="center"/>
              <w:rPr>
                <w:sz w:val="22"/>
                <w:szCs w:val="22"/>
              </w:rPr>
            </w:pPr>
            <w:r w:rsidRPr="00A9166E">
              <w:rPr>
                <w:sz w:val="22"/>
                <w:szCs w:val="22"/>
              </w:rPr>
              <w:t>Обозначение документ</w:t>
            </w:r>
            <w:r w:rsidR="00E66BD9" w:rsidRPr="00A9166E">
              <w:rPr>
                <w:sz w:val="22"/>
                <w:szCs w:val="22"/>
              </w:rPr>
              <w:t>а</w:t>
            </w:r>
          </w:p>
        </w:tc>
        <w:tc>
          <w:tcPr>
            <w:tcW w:w="1554" w:type="dxa"/>
            <w:gridSpan w:val="2"/>
            <w:tcBorders>
              <w:top w:val="single" w:sz="2" w:space="0" w:color="000000"/>
              <w:left w:val="single" w:sz="2" w:space="0" w:color="000000"/>
              <w:bottom w:val="single" w:sz="2" w:space="0" w:color="000000"/>
              <w:right w:val="single" w:sz="2" w:space="0" w:color="000000"/>
            </w:tcBorders>
          </w:tcPr>
          <w:p w14:paraId="34A7631F" w14:textId="77777777" w:rsidR="00B93478" w:rsidRPr="00A9166E" w:rsidRDefault="00B93478"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5CCF4866" w14:textId="14927056" w:rsidR="00D5145D" w:rsidRPr="00A9166E" w:rsidRDefault="00B93478" w:rsidP="0099523B">
            <w:pPr>
              <w:pStyle w:val="table10"/>
              <w:keepNext/>
              <w:keepLines/>
              <w:ind w:left="-110" w:right="-112"/>
              <w:jc w:val="center"/>
              <w:rPr>
                <w:sz w:val="22"/>
                <w:szCs w:val="22"/>
              </w:rPr>
            </w:pPr>
            <w:r w:rsidRPr="00A9166E">
              <w:rPr>
                <w:sz w:val="22"/>
                <w:szCs w:val="22"/>
              </w:rPr>
              <w:t>г. Минск</w:t>
            </w:r>
          </w:p>
        </w:tc>
      </w:tr>
      <w:tr w:rsidR="00876F1F" w:rsidRPr="00A9166E" w14:paraId="6D049700"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044E036A" w14:textId="05E12E12" w:rsidR="00876F1F" w:rsidRPr="00A9166E" w:rsidRDefault="00876F1F" w:rsidP="0099523B">
            <w:pPr>
              <w:pStyle w:val="table10"/>
              <w:keepNext/>
              <w:keepLines/>
              <w:ind w:left="-107" w:right="-105"/>
              <w:jc w:val="center"/>
              <w:rPr>
                <w:sz w:val="22"/>
                <w:szCs w:val="22"/>
              </w:rPr>
            </w:pPr>
            <w:r w:rsidRPr="00A9166E">
              <w:rPr>
                <w:sz w:val="22"/>
                <w:szCs w:val="22"/>
              </w:rPr>
              <w:t>1.2**</w:t>
            </w:r>
          </w:p>
        </w:tc>
        <w:tc>
          <w:tcPr>
            <w:tcW w:w="993" w:type="dxa"/>
            <w:tcBorders>
              <w:top w:val="single" w:sz="2" w:space="0" w:color="000000"/>
              <w:left w:val="single" w:sz="2" w:space="0" w:color="000000"/>
              <w:bottom w:val="single" w:sz="2" w:space="0" w:color="000000"/>
              <w:right w:val="single" w:sz="2" w:space="0" w:color="000000"/>
            </w:tcBorders>
          </w:tcPr>
          <w:p w14:paraId="3FE5AE08" w14:textId="0837AB03" w:rsidR="00876F1F" w:rsidRPr="00A9166E" w:rsidRDefault="000B1A2D" w:rsidP="0099523B">
            <w:pPr>
              <w:pStyle w:val="table10"/>
              <w:keepNext/>
              <w:keepLines/>
              <w:jc w:val="center"/>
              <w:rPr>
                <w:sz w:val="22"/>
                <w:szCs w:val="22"/>
              </w:rPr>
            </w:pPr>
            <w:r w:rsidRPr="00A9166E">
              <w:rPr>
                <w:sz w:val="22"/>
                <w:szCs w:val="22"/>
              </w:rPr>
              <w:t>к</w:t>
            </w:r>
            <w:r w:rsidR="00876F1F"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69524F68" w14:textId="4D2484C4" w:rsidR="00876F1F"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5BD3535" w14:textId="652CBF22" w:rsidR="00876F1F" w:rsidRPr="00A9166E" w:rsidRDefault="00876F1F" w:rsidP="0099523B">
            <w:pPr>
              <w:pStyle w:val="table10"/>
              <w:keepNext/>
              <w:keepLines/>
              <w:ind w:left="-104" w:right="-106"/>
              <w:jc w:val="center"/>
              <w:rPr>
                <w:sz w:val="22"/>
                <w:szCs w:val="22"/>
              </w:rPr>
            </w:pPr>
            <w:r w:rsidRPr="00A9166E">
              <w:rPr>
                <w:sz w:val="22"/>
                <w:szCs w:val="22"/>
              </w:rPr>
              <w:t>Микрометры</w:t>
            </w:r>
          </w:p>
        </w:tc>
        <w:tc>
          <w:tcPr>
            <w:tcW w:w="992" w:type="dxa"/>
            <w:tcBorders>
              <w:top w:val="single" w:sz="2" w:space="0" w:color="000000"/>
              <w:left w:val="single" w:sz="2" w:space="0" w:color="000000"/>
              <w:bottom w:val="single" w:sz="2" w:space="0" w:color="000000"/>
              <w:right w:val="single" w:sz="2" w:space="0" w:color="000000"/>
            </w:tcBorders>
          </w:tcPr>
          <w:p w14:paraId="16AEDF5D" w14:textId="0DD6E4AA" w:rsidR="00876F1F" w:rsidRPr="00A9166E" w:rsidRDefault="00876F1F" w:rsidP="0099523B">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4DBBB399" w14:textId="080EF600"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34E5D2FE" w14:textId="166FA403"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2" w:space="0" w:color="000000"/>
              <w:left w:val="single" w:sz="2" w:space="0" w:color="000000"/>
              <w:bottom w:val="single" w:sz="4" w:space="0" w:color="auto"/>
              <w:right w:val="single" w:sz="2" w:space="0" w:color="000000"/>
            </w:tcBorders>
          </w:tcPr>
          <w:p w14:paraId="7A6B4DEE"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6FDC2F04" w14:textId="0199901C"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2DB7EBA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19376304" w14:textId="5A0E933C" w:rsidR="00876F1F" w:rsidRPr="00A9166E" w:rsidRDefault="00876F1F" w:rsidP="0099523B">
            <w:pPr>
              <w:pStyle w:val="table10"/>
              <w:keepNext/>
              <w:keepLines/>
              <w:ind w:left="-107" w:right="-105"/>
              <w:jc w:val="center"/>
              <w:rPr>
                <w:sz w:val="22"/>
                <w:szCs w:val="22"/>
              </w:rPr>
            </w:pPr>
            <w:r w:rsidRPr="00A9166E">
              <w:rPr>
                <w:sz w:val="22"/>
                <w:szCs w:val="22"/>
              </w:rPr>
              <w:t>2.1*</w:t>
            </w:r>
          </w:p>
        </w:tc>
        <w:tc>
          <w:tcPr>
            <w:tcW w:w="993" w:type="dxa"/>
            <w:tcBorders>
              <w:top w:val="single" w:sz="2" w:space="0" w:color="000000"/>
              <w:left w:val="single" w:sz="2" w:space="0" w:color="000000"/>
              <w:bottom w:val="single" w:sz="2" w:space="0" w:color="000000"/>
              <w:right w:val="single" w:sz="2" w:space="0" w:color="000000"/>
            </w:tcBorders>
          </w:tcPr>
          <w:p w14:paraId="7CDE5B01" w14:textId="590F50E8"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79562B4C" w14:textId="6F2A2496" w:rsidR="00876F1F" w:rsidRPr="00A9166E" w:rsidRDefault="00876F1F" w:rsidP="0099523B">
            <w:pPr>
              <w:pStyle w:val="table10"/>
              <w:keepNext/>
              <w:keepLines/>
              <w:jc w:val="center"/>
              <w:rPr>
                <w:sz w:val="22"/>
                <w:szCs w:val="22"/>
              </w:rPr>
            </w:pPr>
            <w:r w:rsidRPr="00A9166E">
              <w:rPr>
                <w:sz w:val="22"/>
                <w:szCs w:val="22"/>
              </w:rPr>
              <w:t>Масса</w:t>
            </w:r>
          </w:p>
        </w:tc>
        <w:tc>
          <w:tcPr>
            <w:tcW w:w="1276" w:type="dxa"/>
            <w:tcBorders>
              <w:top w:val="single" w:sz="2" w:space="0" w:color="000000"/>
              <w:left w:val="single" w:sz="2" w:space="0" w:color="000000"/>
              <w:bottom w:val="single" w:sz="2" w:space="0" w:color="000000"/>
              <w:right w:val="single" w:sz="2" w:space="0" w:color="000000"/>
            </w:tcBorders>
          </w:tcPr>
          <w:p w14:paraId="79C7FF36" w14:textId="24304103" w:rsidR="00876F1F" w:rsidRPr="00A9166E" w:rsidRDefault="00876F1F" w:rsidP="0099523B">
            <w:pPr>
              <w:pStyle w:val="table10"/>
              <w:keepNext/>
              <w:keepLines/>
              <w:jc w:val="center"/>
              <w:rPr>
                <w:sz w:val="22"/>
                <w:szCs w:val="22"/>
              </w:rPr>
            </w:pPr>
            <w:r w:rsidRPr="00A9166E">
              <w:rPr>
                <w:sz w:val="22"/>
                <w:szCs w:val="22"/>
              </w:rPr>
              <w:t>Гири</w:t>
            </w:r>
          </w:p>
        </w:tc>
        <w:tc>
          <w:tcPr>
            <w:tcW w:w="992" w:type="dxa"/>
            <w:tcBorders>
              <w:top w:val="single" w:sz="2" w:space="0" w:color="000000"/>
              <w:left w:val="single" w:sz="2" w:space="0" w:color="000000"/>
              <w:bottom w:val="single" w:sz="2" w:space="0" w:color="000000"/>
              <w:right w:val="single" w:sz="2" w:space="0" w:color="000000"/>
            </w:tcBorders>
          </w:tcPr>
          <w:p w14:paraId="0896BD85" w14:textId="40FFFFDE" w:rsidR="00876F1F" w:rsidRPr="00A9166E" w:rsidRDefault="00876F1F" w:rsidP="0099523B">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9F15762" w14:textId="3807C562"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5AB209B1" w14:textId="53F3C3DB"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4" w:space="0" w:color="auto"/>
              <w:left w:val="single" w:sz="4" w:space="0" w:color="auto"/>
              <w:right w:val="single" w:sz="4" w:space="0" w:color="auto"/>
            </w:tcBorders>
          </w:tcPr>
          <w:p w14:paraId="7B3A4455"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7B2AA2E3" w14:textId="055C59A2"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58C3D744"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7C334EE4" w14:textId="77777777" w:rsidR="00876F1F" w:rsidRPr="00A9166E" w:rsidRDefault="00876F1F" w:rsidP="0099523B">
            <w:pPr>
              <w:pStyle w:val="table10"/>
              <w:keepNext/>
              <w:keepLines/>
              <w:ind w:left="-107" w:right="-105"/>
              <w:jc w:val="center"/>
              <w:rPr>
                <w:sz w:val="22"/>
                <w:szCs w:val="22"/>
              </w:rPr>
            </w:pPr>
            <w:r w:rsidRPr="00A9166E">
              <w:rPr>
                <w:sz w:val="22"/>
                <w:szCs w:val="22"/>
              </w:rPr>
              <w:t>3.1*</w:t>
            </w:r>
          </w:p>
          <w:p w14:paraId="73564F4E" w14:textId="4D959548" w:rsidR="00876F1F" w:rsidRPr="00A9166E" w:rsidRDefault="00876F1F" w:rsidP="0099523B">
            <w:pPr>
              <w:pStyle w:val="table10"/>
              <w:keepNext/>
              <w:keepLines/>
              <w:ind w:left="-107" w:right="-105"/>
              <w:jc w:val="center"/>
              <w:rPr>
                <w:sz w:val="22"/>
                <w:szCs w:val="22"/>
                <w:lang w:val="en-US"/>
              </w:rPr>
            </w:pPr>
            <w:r w:rsidRPr="00A9166E">
              <w:rPr>
                <w:iCs/>
                <w:color w:val="000000"/>
                <w:lang w:val="en-US"/>
              </w:rPr>
              <w:t>F</w:t>
            </w:r>
          </w:p>
        </w:tc>
        <w:tc>
          <w:tcPr>
            <w:tcW w:w="993" w:type="dxa"/>
            <w:tcBorders>
              <w:top w:val="single" w:sz="2" w:space="0" w:color="000000"/>
              <w:left w:val="single" w:sz="2" w:space="0" w:color="000000"/>
              <w:bottom w:val="single" w:sz="2" w:space="0" w:color="000000"/>
              <w:right w:val="single" w:sz="2" w:space="0" w:color="000000"/>
            </w:tcBorders>
          </w:tcPr>
          <w:p w14:paraId="512D615D" w14:textId="79409D69"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54FD1AB4" w14:textId="6C22E5FC" w:rsidR="00876F1F" w:rsidRPr="00A9166E" w:rsidRDefault="00876F1F" w:rsidP="0099523B">
            <w:pPr>
              <w:pStyle w:val="table10"/>
              <w:keepNext/>
              <w:keepLines/>
              <w:jc w:val="center"/>
              <w:rPr>
                <w:sz w:val="22"/>
                <w:szCs w:val="22"/>
              </w:rPr>
            </w:pPr>
            <w:r w:rsidRPr="00A9166E">
              <w:rPr>
                <w:sz w:val="22"/>
                <w:szCs w:val="22"/>
              </w:rPr>
              <w:t>Давление</w:t>
            </w:r>
          </w:p>
        </w:tc>
        <w:tc>
          <w:tcPr>
            <w:tcW w:w="1276" w:type="dxa"/>
            <w:tcBorders>
              <w:top w:val="single" w:sz="2" w:space="0" w:color="000000"/>
              <w:left w:val="single" w:sz="2" w:space="0" w:color="000000"/>
              <w:bottom w:val="single" w:sz="2" w:space="0" w:color="000000"/>
              <w:right w:val="single" w:sz="2" w:space="0" w:color="000000"/>
            </w:tcBorders>
          </w:tcPr>
          <w:p w14:paraId="0CF65724" w14:textId="19E57740" w:rsidR="00876F1F" w:rsidRPr="00A9166E" w:rsidRDefault="00876F1F" w:rsidP="0099523B">
            <w:pPr>
              <w:pStyle w:val="table10"/>
              <w:keepNext/>
              <w:keepLines/>
              <w:ind w:left="-104" w:right="-106"/>
              <w:jc w:val="center"/>
              <w:rPr>
                <w:sz w:val="22"/>
                <w:szCs w:val="22"/>
              </w:rPr>
            </w:pPr>
            <w:r w:rsidRPr="00A9166E">
              <w:rPr>
                <w:sz w:val="22"/>
                <w:szCs w:val="22"/>
              </w:rPr>
              <w:t xml:space="preserve">Манометры </w:t>
            </w:r>
          </w:p>
        </w:tc>
        <w:tc>
          <w:tcPr>
            <w:tcW w:w="992" w:type="dxa"/>
            <w:tcBorders>
              <w:top w:val="single" w:sz="2" w:space="0" w:color="000000"/>
              <w:left w:val="single" w:sz="2" w:space="0" w:color="000000"/>
              <w:bottom w:val="single" w:sz="2" w:space="0" w:color="000000"/>
              <w:right w:val="single" w:sz="2" w:space="0" w:color="000000"/>
            </w:tcBorders>
          </w:tcPr>
          <w:p w14:paraId="6179BB32" w14:textId="1D2C235C" w:rsidR="00876F1F" w:rsidRPr="00A9166E" w:rsidRDefault="00876F1F" w:rsidP="0099523B">
            <w:pPr>
              <w:pStyle w:val="table10"/>
              <w:keepNext/>
              <w:keepLines/>
              <w:jc w:val="center"/>
              <w:rPr>
                <w:sz w:val="22"/>
                <w:szCs w:val="22"/>
              </w:rPr>
            </w:pPr>
            <w:r w:rsidRPr="00A9166E">
              <w:rPr>
                <w:sz w:val="22"/>
                <w:szCs w:val="22"/>
              </w:rPr>
              <w:t>От</w:t>
            </w:r>
            <w:proofErr w:type="gramStart"/>
            <w:r w:rsidRPr="00A9166E">
              <w:rPr>
                <w:sz w:val="22"/>
                <w:szCs w:val="22"/>
              </w:rPr>
              <w:t xml:space="preserve"> ….</w:t>
            </w:r>
            <w:proofErr w:type="gramEnd"/>
            <w:r w:rsidRPr="00A9166E">
              <w:rPr>
                <w:sz w:val="22"/>
                <w:szCs w:val="22"/>
              </w:rPr>
              <w:t xml:space="preserve"> </w:t>
            </w:r>
            <w:proofErr w:type="gramStart"/>
            <w:r w:rsidRPr="00A9166E">
              <w:rPr>
                <w:sz w:val="22"/>
                <w:szCs w:val="22"/>
              </w:rPr>
              <w:t>до….</w:t>
            </w:r>
            <w:proofErr w:type="gramEnd"/>
          </w:p>
        </w:tc>
        <w:tc>
          <w:tcPr>
            <w:tcW w:w="1843" w:type="dxa"/>
            <w:tcBorders>
              <w:top w:val="single" w:sz="2" w:space="0" w:color="000000"/>
              <w:left w:val="single" w:sz="2" w:space="0" w:color="000000"/>
              <w:bottom w:val="single" w:sz="2" w:space="0" w:color="000000"/>
              <w:right w:val="single" w:sz="2" w:space="0" w:color="000000"/>
            </w:tcBorders>
          </w:tcPr>
          <w:p w14:paraId="160F5312" w14:textId="41554355"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64F28E36" w14:textId="49AD9BF7"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left w:val="single" w:sz="4" w:space="0" w:color="auto"/>
              <w:bottom w:val="single" w:sz="4" w:space="0" w:color="auto"/>
              <w:right w:val="single" w:sz="4" w:space="0" w:color="auto"/>
            </w:tcBorders>
          </w:tcPr>
          <w:p w14:paraId="155DC8FD" w14:textId="77777777" w:rsidR="00876F1F" w:rsidRPr="00A9166E" w:rsidRDefault="00876F1F" w:rsidP="0099523B">
            <w:pPr>
              <w:pStyle w:val="table10"/>
              <w:keepNext/>
              <w:keepLines/>
              <w:jc w:val="center"/>
              <w:rPr>
                <w:sz w:val="22"/>
                <w:szCs w:val="22"/>
                <w:lang w:val="en-US"/>
              </w:rPr>
            </w:pPr>
          </w:p>
          <w:p w14:paraId="52ABC353" w14:textId="77777777" w:rsidR="00687EE1" w:rsidRPr="00A9166E" w:rsidRDefault="00687EE1" w:rsidP="0099523B">
            <w:pPr>
              <w:pStyle w:val="table10"/>
              <w:keepNext/>
              <w:keepLines/>
              <w:jc w:val="center"/>
              <w:rPr>
                <w:sz w:val="22"/>
                <w:szCs w:val="22"/>
                <w:lang w:val="en-US"/>
              </w:rPr>
            </w:pPr>
          </w:p>
          <w:p w14:paraId="4846A20E" w14:textId="5102712E" w:rsidR="00687EE1" w:rsidRPr="00A9166E" w:rsidRDefault="00687EE1" w:rsidP="0099523B">
            <w:pPr>
              <w:pStyle w:val="table10"/>
              <w:keepNext/>
              <w:keepLines/>
              <w:jc w:val="center"/>
              <w:rPr>
                <w:sz w:val="22"/>
                <w:szCs w:val="22"/>
                <w:lang w:val="en-US"/>
              </w:rPr>
            </w:pPr>
          </w:p>
        </w:tc>
      </w:tr>
      <w:bookmarkEnd w:id="20"/>
    </w:tbl>
    <w:p w14:paraId="4DFC9446" w14:textId="77777777" w:rsidR="00433D18"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09CDDAB7" w14:textId="7B596F5C"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67FA118" w14:textId="403F4E4C" w:rsidR="00433D18" w:rsidRDefault="001D3485" w:rsidP="00433D18">
      <w:pPr>
        <w:pStyle w:val="a4"/>
        <w:keepNext/>
        <w:keepLines/>
        <w:spacing w:after="0"/>
        <w:ind w:left="0" w:firstLine="709"/>
        <w:jc w:val="both"/>
        <w:rPr>
          <w:rFonts w:ascii="Times New Roman" w:hAnsi="Times New Roman" w:cs="Times New Roman"/>
          <w:sz w:val="26"/>
          <w:szCs w:val="26"/>
        </w:rPr>
      </w:pPr>
      <w:r>
        <w:rPr>
          <w:rFonts w:ascii="Times New Roman" w:hAnsi="Times New Roman" w:cs="Times New Roman"/>
          <w:b/>
          <w:bCs/>
          <w:sz w:val="26"/>
          <w:szCs w:val="26"/>
        </w:rPr>
        <w:lastRenderedPageBreak/>
        <w:t>3</w:t>
      </w:r>
      <w:r w:rsidR="00433D18" w:rsidRPr="00A9166E">
        <w:rPr>
          <w:rFonts w:ascii="Times New Roman" w:hAnsi="Times New Roman" w:cs="Times New Roman"/>
          <w:sz w:val="26"/>
          <w:szCs w:val="26"/>
        </w:rPr>
        <w:t xml:space="preserve"> </w:t>
      </w:r>
      <w:r w:rsidR="00433D18" w:rsidRPr="00A9166E">
        <w:rPr>
          <w:rFonts w:ascii="Times New Roman" w:hAnsi="Times New Roman" w:cs="Times New Roman"/>
          <w:color w:val="000000"/>
          <w:sz w:val="26"/>
          <w:szCs w:val="26"/>
        </w:rPr>
        <w:t xml:space="preserve">Пример оформления проекта описания области аккредитации </w:t>
      </w:r>
      <w:r w:rsidR="00433D18" w:rsidRPr="00A9166E">
        <w:rPr>
          <w:rFonts w:ascii="Times New Roman" w:hAnsi="Times New Roman" w:cs="Times New Roman"/>
          <w:sz w:val="26"/>
          <w:szCs w:val="26"/>
        </w:rPr>
        <w:t xml:space="preserve">поверочной лаборатории </w:t>
      </w:r>
    </w:p>
    <w:p w14:paraId="37A6DB33" w14:textId="77777777" w:rsidR="001D3485" w:rsidRDefault="001D3485" w:rsidP="00433D18">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XSpec="center" w:tblpY="1"/>
        <w:tblOverlap w:val="never"/>
        <w:tblW w:w="5015" w:type="pct"/>
        <w:jc w:val="center"/>
        <w:tblLayout w:type="fixed"/>
        <w:tblCellMar>
          <w:left w:w="71" w:type="dxa"/>
          <w:right w:w="71" w:type="dxa"/>
        </w:tblCellMar>
        <w:tblLook w:val="04A0" w:firstRow="1" w:lastRow="0" w:firstColumn="1" w:lastColumn="0" w:noHBand="0" w:noVBand="1"/>
      </w:tblPr>
      <w:tblGrid>
        <w:gridCol w:w="704"/>
        <w:gridCol w:w="1559"/>
        <w:gridCol w:w="1418"/>
        <w:gridCol w:w="1701"/>
        <w:gridCol w:w="1417"/>
        <w:gridCol w:w="1560"/>
        <w:gridCol w:w="1558"/>
        <w:gridCol w:w="10"/>
        <w:gridCol w:w="14"/>
      </w:tblGrid>
      <w:tr w:rsidR="00433D18" w:rsidRPr="00A9166E" w14:paraId="46B00D75" w14:textId="77777777" w:rsidTr="00D927B4">
        <w:trPr>
          <w:cantSplit/>
          <w:trHeight w:val="377"/>
          <w:jc w:val="center"/>
        </w:trPr>
        <w:tc>
          <w:tcPr>
            <w:tcW w:w="704" w:type="dxa"/>
            <w:vMerge w:val="restart"/>
            <w:tcBorders>
              <w:top w:val="single" w:sz="4" w:space="0" w:color="auto"/>
              <w:left w:val="single" w:sz="4" w:space="0" w:color="auto"/>
              <w:right w:val="single" w:sz="4" w:space="0" w:color="auto"/>
            </w:tcBorders>
            <w:vAlign w:val="center"/>
            <w:hideMark/>
          </w:tcPr>
          <w:p w14:paraId="573B064D"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w:t>
            </w:r>
            <w:r w:rsidRPr="00A9166E">
              <w:rPr>
                <w:rFonts w:ascii="Times New Roman" w:hAnsi="Times New Roman" w:cs="Times New Roman"/>
              </w:rPr>
              <w:br/>
              <w:t>п/п</w:t>
            </w:r>
          </w:p>
        </w:tc>
        <w:tc>
          <w:tcPr>
            <w:tcW w:w="1559" w:type="dxa"/>
            <w:vMerge w:val="restart"/>
            <w:tcBorders>
              <w:top w:val="single" w:sz="4" w:space="0" w:color="auto"/>
              <w:left w:val="single" w:sz="4" w:space="0" w:color="auto"/>
              <w:right w:val="single" w:sz="4" w:space="0" w:color="auto"/>
            </w:tcBorders>
            <w:vAlign w:val="center"/>
          </w:tcPr>
          <w:p w14:paraId="0E6DACB7"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Виды поверки:</w:t>
            </w:r>
            <w:r w:rsidRPr="00A9166E">
              <w:rPr>
                <w:rFonts w:ascii="Times New Roman" w:hAnsi="Times New Roman" w:cs="Times New Roman"/>
              </w:rPr>
              <w:br/>
              <w:t>1 – первичная поверка;</w:t>
            </w:r>
            <w:r w:rsidRPr="00A9166E">
              <w:rPr>
                <w:rFonts w:ascii="Times New Roman" w:hAnsi="Times New Roman" w:cs="Times New Roman"/>
              </w:rPr>
              <w:br/>
              <w:t>2 – последующая поверка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20879BC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Средства измерений</w:t>
            </w:r>
          </w:p>
        </w:tc>
        <w:tc>
          <w:tcPr>
            <w:tcW w:w="1582" w:type="dxa"/>
            <w:gridSpan w:val="3"/>
            <w:vMerge w:val="restart"/>
            <w:tcBorders>
              <w:top w:val="single" w:sz="4" w:space="0" w:color="auto"/>
              <w:left w:val="single" w:sz="4" w:space="0" w:color="auto"/>
              <w:right w:val="single" w:sz="4" w:space="0" w:color="auto"/>
            </w:tcBorders>
            <w:vAlign w:val="center"/>
          </w:tcPr>
          <w:p w14:paraId="0D7117F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Место(а) осуществления деятельности</w:t>
            </w:r>
          </w:p>
        </w:tc>
      </w:tr>
      <w:tr w:rsidR="00433D18" w:rsidRPr="00A9166E" w14:paraId="0C1F31E0" w14:textId="77777777" w:rsidTr="00D927B4">
        <w:trPr>
          <w:cantSplit/>
          <w:trHeight w:val="359"/>
          <w:jc w:val="center"/>
        </w:trPr>
        <w:tc>
          <w:tcPr>
            <w:tcW w:w="704" w:type="dxa"/>
            <w:vMerge/>
            <w:tcBorders>
              <w:top w:val="single" w:sz="4" w:space="0" w:color="auto"/>
              <w:left w:val="single" w:sz="4" w:space="0" w:color="auto"/>
              <w:right w:val="single" w:sz="4" w:space="0" w:color="auto"/>
            </w:tcBorders>
            <w:vAlign w:val="center"/>
            <w:hideMark/>
          </w:tcPr>
          <w:p w14:paraId="6B010EFA"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22A885FB"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vAlign w:val="center"/>
            <w:hideMark/>
          </w:tcPr>
          <w:p w14:paraId="3628BD16" w14:textId="77777777" w:rsidR="00433D18" w:rsidRPr="00A9166E" w:rsidRDefault="00433D18" w:rsidP="00D927B4">
            <w:pPr>
              <w:keepNext/>
              <w:keepLines/>
              <w:overflowPunct w:val="0"/>
              <w:autoSpaceDE w:val="0"/>
              <w:autoSpaceDN w:val="0"/>
              <w:adjustRightInd w:val="0"/>
              <w:spacing w:after="0" w:line="240" w:lineRule="auto"/>
              <w:ind w:left="-74" w:right="-174"/>
              <w:jc w:val="center"/>
              <w:textAlignment w:val="baseline"/>
              <w:rPr>
                <w:rFonts w:ascii="Times New Roman" w:hAnsi="Times New Roman" w:cs="Times New Roman"/>
              </w:rPr>
            </w:pPr>
            <w:r w:rsidRPr="00A9166E">
              <w:rPr>
                <w:rFonts w:ascii="Times New Roman" w:hAnsi="Times New Roman" w:cs="Times New Roman"/>
              </w:rPr>
              <w:t>код области деятельности</w:t>
            </w:r>
          </w:p>
        </w:tc>
        <w:tc>
          <w:tcPr>
            <w:tcW w:w="1701" w:type="dxa"/>
            <w:vMerge w:val="restart"/>
            <w:tcBorders>
              <w:top w:val="single" w:sz="4" w:space="0" w:color="auto"/>
              <w:left w:val="single" w:sz="4" w:space="0" w:color="auto"/>
              <w:right w:val="single" w:sz="4" w:space="0" w:color="auto"/>
            </w:tcBorders>
            <w:vAlign w:val="center"/>
            <w:hideMark/>
          </w:tcPr>
          <w:p w14:paraId="53EAB2B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 xml:space="preserve">наименование </w:t>
            </w:r>
            <w:r w:rsidRPr="00A9166E">
              <w:rPr>
                <w:rFonts w:ascii="Times New Roman" w:hAnsi="Times New Roman" w:cs="Times New Roman"/>
              </w:rPr>
              <w:br/>
              <w:t>средства измерений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D7A38C" w14:textId="77777777" w:rsidR="00433D18" w:rsidRPr="00A9166E" w:rsidRDefault="00433D18" w:rsidP="00D927B4">
            <w:pPr>
              <w:keepNext/>
              <w:keepLines/>
              <w:overflowPunct w:val="0"/>
              <w:autoSpaceDE w:val="0"/>
              <w:autoSpaceDN w:val="0"/>
              <w:adjustRightInd w:val="0"/>
              <w:spacing w:after="0" w:line="240" w:lineRule="auto"/>
              <w:ind w:left="-108" w:right="-15"/>
              <w:jc w:val="center"/>
              <w:textAlignment w:val="baseline"/>
              <w:rPr>
                <w:rFonts w:ascii="Times New Roman" w:hAnsi="Times New Roman" w:cs="Times New Roman"/>
              </w:rPr>
            </w:pPr>
            <w:r w:rsidRPr="00A9166E">
              <w:rPr>
                <w:rFonts w:ascii="Times New Roman" w:hAnsi="Times New Roman" w:cs="Times New Roman"/>
              </w:rPr>
              <w:t>наилучшие метрологические характеристики поверяемых средств измерений</w:t>
            </w:r>
          </w:p>
        </w:tc>
        <w:tc>
          <w:tcPr>
            <w:tcW w:w="1582" w:type="dxa"/>
            <w:gridSpan w:val="3"/>
            <w:vMerge/>
            <w:tcBorders>
              <w:left w:val="single" w:sz="4" w:space="0" w:color="auto"/>
              <w:right w:val="single" w:sz="4" w:space="0" w:color="auto"/>
            </w:tcBorders>
          </w:tcPr>
          <w:p w14:paraId="04AA161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371B24C2" w14:textId="77777777" w:rsidTr="00D927B4">
        <w:trPr>
          <w:gridAfter w:val="1"/>
          <w:wAfter w:w="14" w:type="dxa"/>
          <w:cantSplit/>
          <w:trHeight w:val="545"/>
          <w:jc w:val="center"/>
        </w:trPr>
        <w:tc>
          <w:tcPr>
            <w:tcW w:w="704" w:type="dxa"/>
            <w:vMerge/>
            <w:tcBorders>
              <w:top w:val="single" w:sz="4" w:space="0" w:color="auto"/>
              <w:left w:val="single" w:sz="4" w:space="0" w:color="auto"/>
              <w:right w:val="single" w:sz="4" w:space="0" w:color="auto"/>
            </w:tcBorders>
            <w:vAlign w:val="center"/>
            <w:hideMark/>
          </w:tcPr>
          <w:p w14:paraId="23C921F6"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7628AE0F"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tcBorders>
              <w:top w:val="single" w:sz="4" w:space="0" w:color="auto"/>
              <w:left w:val="single" w:sz="4" w:space="0" w:color="auto"/>
              <w:right w:val="single" w:sz="4" w:space="0" w:color="auto"/>
            </w:tcBorders>
            <w:vAlign w:val="center"/>
            <w:hideMark/>
          </w:tcPr>
          <w:p w14:paraId="11AA7189" w14:textId="77777777" w:rsidR="00433D18" w:rsidRPr="00A9166E" w:rsidRDefault="00433D18" w:rsidP="00D927B4">
            <w:pPr>
              <w:keepNext/>
              <w:keepLines/>
              <w:overflowPunct w:val="0"/>
              <w:autoSpaceDE w:val="0"/>
              <w:autoSpaceDN w:val="0"/>
              <w:adjustRightInd w:val="0"/>
              <w:spacing w:after="0" w:line="240" w:lineRule="auto"/>
              <w:ind w:left="-74"/>
              <w:textAlignment w:val="baseline"/>
              <w:rPr>
                <w:rFonts w:ascii="Times New Roman" w:hAnsi="Times New Roman" w:cs="Times New Roman"/>
              </w:rPr>
            </w:pPr>
          </w:p>
        </w:tc>
        <w:tc>
          <w:tcPr>
            <w:tcW w:w="1701" w:type="dxa"/>
            <w:vMerge/>
            <w:tcBorders>
              <w:top w:val="single" w:sz="4" w:space="0" w:color="auto"/>
              <w:left w:val="single" w:sz="4" w:space="0" w:color="auto"/>
              <w:right w:val="single" w:sz="4" w:space="0" w:color="auto"/>
            </w:tcBorders>
            <w:vAlign w:val="center"/>
            <w:hideMark/>
          </w:tcPr>
          <w:p w14:paraId="52D24074"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7" w:type="dxa"/>
            <w:tcBorders>
              <w:top w:val="single" w:sz="4" w:space="0" w:color="auto"/>
              <w:left w:val="single" w:sz="4" w:space="0" w:color="auto"/>
              <w:right w:val="single" w:sz="4" w:space="0" w:color="auto"/>
            </w:tcBorders>
            <w:vAlign w:val="center"/>
          </w:tcPr>
          <w:p w14:paraId="66FF7802" w14:textId="77777777" w:rsidR="00433D18" w:rsidRPr="00A9166E" w:rsidRDefault="00433D18" w:rsidP="00D927B4">
            <w:pPr>
              <w:keepNext/>
              <w:keepLines/>
              <w:overflowPunct w:val="0"/>
              <w:autoSpaceDE w:val="0"/>
              <w:autoSpaceDN w:val="0"/>
              <w:adjustRightInd w:val="0"/>
              <w:spacing w:after="0" w:line="240" w:lineRule="auto"/>
              <w:ind w:left="-108" w:right="-68"/>
              <w:jc w:val="center"/>
              <w:textAlignment w:val="baseline"/>
              <w:rPr>
                <w:rFonts w:ascii="Times New Roman" w:hAnsi="Times New Roman" w:cs="Times New Roman"/>
              </w:rPr>
            </w:pPr>
            <w:r w:rsidRPr="00A9166E">
              <w:rPr>
                <w:rFonts w:ascii="Times New Roman" w:hAnsi="Times New Roman" w:cs="Times New Roman"/>
              </w:rPr>
              <w:t>пределы, диапазоны, номинальные значения</w:t>
            </w:r>
          </w:p>
        </w:tc>
        <w:tc>
          <w:tcPr>
            <w:tcW w:w="1560" w:type="dxa"/>
            <w:tcBorders>
              <w:top w:val="single" w:sz="4" w:space="0" w:color="auto"/>
              <w:left w:val="single" w:sz="4" w:space="0" w:color="auto"/>
              <w:right w:val="single" w:sz="4" w:space="0" w:color="auto"/>
            </w:tcBorders>
            <w:vAlign w:val="center"/>
          </w:tcPr>
          <w:p w14:paraId="71ABC4B5" w14:textId="77777777" w:rsidR="00433D18" w:rsidRPr="00A9166E" w:rsidRDefault="00433D18" w:rsidP="00D927B4">
            <w:pPr>
              <w:keepNext/>
              <w:keepLines/>
              <w:overflowPunct w:val="0"/>
              <w:autoSpaceDE w:val="0"/>
              <w:autoSpaceDN w:val="0"/>
              <w:adjustRightInd w:val="0"/>
              <w:spacing w:after="0" w:line="240" w:lineRule="auto"/>
              <w:ind w:left="-54" w:right="-15"/>
              <w:jc w:val="center"/>
              <w:textAlignment w:val="baseline"/>
              <w:rPr>
                <w:rFonts w:ascii="Times New Roman" w:hAnsi="Times New Roman" w:cs="Times New Roman"/>
              </w:rPr>
            </w:pPr>
            <w:r w:rsidRPr="00A9166E">
              <w:rPr>
                <w:rFonts w:ascii="Times New Roman" w:hAnsi="Times New Roman" w:cs="Times New Roman"/>
              </w:rPr>
              <w:t>класс точности, разряд, погрешность</w:t>
            </w:r>
          </w:p>
        </w:tc>
        <w:tc>
          <w:tcPr>
            <w:tcW w:w="1568" w:type="dxa"/>
            <w:gridSpan w:val="2"/>
            <w:tcBorders>
              <w:left w:val="single" w:sz="4" w:space="0" w:color="auto"/>
              <w:right w:val="single" w:sz="4" w:space="0" w:color="auto"/>
            </w:tcBorders>
          </w:tcPr>
          <w:p w14:paraId="65A647B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5D8299D0"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275DED1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95C365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419D4B92"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4A69011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14:paraId="395AF1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14:paraId="7102910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6</w:t>
            </w:r>
          </w:p>
        </w:tc>
        <w:tc>
          <w:tcPr>
            <w:tcW w:w="1558" w:type="dxa"/>
            <w:tcBorders>
              <w:top w:val="single" w:sz="4" w:space="0" w:color="auto"/>
              <w:left w:val="single" w:sz="4" w:space="0" w:color="auto"/>
              <w:bottom w:val="single" w:sz="4" w:space="0" w:color="auto"/>
              <w:right w:val="single" w:sz="4" w:space="0" w:color="auto"/>
            </w:tcBorders>
          </w:tcPr>
          <w:p w14:paraId="0A82F87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7</w:t>
            </w:r>
          </w:p>
        </w:tc>
      </w:tr>
      <w:tr w:rsidR="00433D18" w:rsidRPr="00A9166E" w14:paraId="37B4F82B"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6539D5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14:paraId="00C74E0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909F48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DF7CF6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Меры длины концевые</w:t>
            </w:r>
          </w:p>
        </w:tc>
        <w:tc>
          <w:tcPr>
            <w:tcW w:w="1417" w:type="dxa"/>
            <w:tcBorders>
              <w:top w:val="single" w:sz="4" w:space="0" w:color="auto"/>
              <w:left w:val="single" w:sz="4" w:space="0" w:color="auto"/>
              <w:bottom w:val="single" w:sz="4" w:space="0" w:color="auto"/>
              <w:right w:val="single" w:sz="4" w:space="0" w:color="auto"/>
            </w:tcBorders>
          </w:tcPr>
          <w:p w14:paraId="76DC129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3C2B7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10199CDD"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1A37B10"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rPr>
            </w:pPr>
            <w:r w:rsidRPr="00A9166E">
              <w:rPr>
                <w:rFonts w:ascii="Times New Roman" w:hAnsi="Times New Roman" w:cs="Times New Roman"/>
                <w:bCs/>
                <w:color w:val="000000"/>
              </w:rPr>
              <w:t>г. Минск</w:t>
            </w:r>
          </w:p>
        </w:tc>
      </w:tr>
      <w:tr w:rsidR="00433D18" w:rsidRPr="00A9166E" w14:paraId="7BF86CAD"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4A15DE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14:paraId="2D9CC11C"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1A9269C"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13B2DE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565CBAE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E7A19EA"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6D40F295"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FA7306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05A33A7F"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046E2EE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tcPr>
          <w:p w14:paraId="1209DF6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1FCB846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DA40A8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935FC4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271CBC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5CEC8C5D"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9D1BA3A" w14:textId="77777777" w:rsidR="000035C4" w:rsidRPr="000035C4" w:rsidRDefault="000035C4" w:rsidP="000035C4">
            <w:pPr>
              <w:pStyle w:val="table10"/>
              <w:keepNext/>
              <w:keepLines/>
              <w:jc w:val="center"/>
              <w:rPr>
                <w:sz w:val="22"/>
                <w:szCs w:val="22"/>
              </w:rPr>
            </w:pPr>
            <w:r w:rsidRPr="000035C4">
              <w:rPr>
                <w:sz w:val="22"/>
                <w:szCs w:val="22"/>
              </w:rPr>
              <w:t>г. Минск</w:t>
            </w:r>
          </w:p>
          <w:p w14:paraId="7DE2393B" w14:textId="77777777" w:rsidR="000035C4" w:rsidRPr="000035C4" w:rsidRDefault="000035C4" w:rsidP="000035C4">
            <w:pPr>
              <w:pStyle w:val="table10"/>
              <w:keepNext/>
              <w:keepLines/>
              <w:jc w:val="center"/>
              <w:rPr>
                <w:sz w:val="22"/>
                <w:szCs w:val="22"/>
              </w:rPr>
            </w:pPr>
            <w:r w:rsidRPr="000035C4">
              <w:rPr>
                <w:sz w:val="22"/>
                <w:szCs w:val="22"/>
              </w:rPr>
              <w:t>(наименование подразделения 1);</w:t>
            </w:r>
          </w:p>
          <w:p w14:paraId="6ABA7781"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E877F6F" w14:textId="77777777" w:rsidR="000035C4" w:rsidRPr="000035C4" w:rsidRDefault="000035C4" w:rsidP="000035C4">
            <w:pPr>
              <w:pStyle w:val="table10"/>
              <w:keepNext/>
              <w:keepLines/>
              <w:jc w:val="center"/>
              <w:rPr>
                <w:sz w:val="22"/>
                <w:szCs w:val="22"/>
              </w:rPr>
            </w:pPr>
            <w:r w:rsidRPr="000035C4">
              <w:rPr>
                <w:sz w:val="22"/>
                <w:szCs w:val="22"/>
              </w:rPr>
              <w:t>г. Минск</w:t>
            </w:r>
          </w:p>
          <w:p w14:paraId="3B389B1B" w14:textId="18C829F1" w:rsidR="00433D18" w:rsidRPr="000035C4" w:rsidRDefault="000035C4"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0035C4">
              <w:rPr>
                <w:rFonts w:ascii="Times New Roman" w:hAnsi="Times New Roman" w:cs="Times New Roman"/>
              </w:rPr>
              <w:t>(наименование подразделения 2)</w:t>
            </w:r>
          </w:p>
        </w:tc>
      </w:tr>
      <w:tr w:rsidR="00433D18" w:rsidRPr="00A9166E" w14:paraId="67582D5E"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6207CBE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1.4*</w:t>
            </w:r>
          </w:p>
          <w:p w14:paraId="6025B4A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lang w:val="en-US"/>
              </w:rPr>
              <w:t>F</w:t>
            </w:r>
          </w:p>
        </w:tc>
        <w:tc>
          <w:tcPr>
            <w:tcW w:w="1559" w:type="dxa"/>
            <w:tcBorders>
              <w:top w:val="single" w:sz="4" w:space="0" w:color="auto"/>
              <w:left w:val="single" w:sz="4" w:space="0" w:color="auto"/>
              <w:bottom w:val="single" w:sz="4" w:space="0" w:color="auto"/>
              <w:right w:val="single" w:sz="4" w:space="0" w:color="auto"/>
            </w:tcBorders>
          </w:tcPr>
          <w:p w14:paraId="219162A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182B30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6E19FD6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61A988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559691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0221D501"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6F530A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5B76BC24"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CD1508E"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tcPr>
          <w:p w14:paraId="450C368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00946B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8EBF50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Динамометры</w:t>
            </w:r>
          </w:p>
        </w:tc>
        <w:tc>
          <w:tcPr>
            <w:tcW w:w="1417" w:type="dxa"/>
            <w:tcBorders>
              <w:top w:val="single" w:sz="4" w:space="0" w:color="auto"/>
              <w:left w:val="single" w:sz="4" w:space="0" w:color="auto"/>
              <w:bottom w:val="single" w:sz="4" w:space="0" w:color="auto"/>
              <w:right w:val="single" w:sz="4" w:space="0" w:color="auto"/>
            </w:tcBorders>
          </w:tcPr>
          <w:p w14:paraId="6F23A88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4604C43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val="restart"/>
            <w:tcBorders>
              <w:top w:val="single" w:sz="4" w:space="0" w:color="auto"/>
              <w:left w:val="single" w:sz="4" w:space="0" w:color="auto"/>
              <w:right w:val="single" w:sz="4" w:space="0" w:color="auto"/>
            </w:tcBorders>
          </w:tcPr>
          <w:p w14:paraId="3FE954C4"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7565BFA9"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г. Минск</w:t>
            </w:r>
          </w:p>
        </w:tc>
      </w:tr>
      <w:tr w:rsidR="00433D18" w:rsidRPr="00A9166E" w14:paraId="6ABED6E7"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51C93C1"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 xml:space="preserve">2.2* </w:t>
            </w:r>
          </w:p>
        </w:tc>
        <w:tc>
          <w:tcPr>
            <w:tcW w:w="1559" w:type="dxa"/>
            <w:tcBorders>
              <w:top w:val="single" w:sz="4" w:space="0" w:color="auto"/>
              <w:left w:val="single" w:sz="4" w:space="0" w:color="auto"/>
              <w:bottom w:val="single" w:sz="4" w:space="0" w:color="auto"/>
              <w:right w:val="single" w:sz="4" w:space="0" w:color="auto"/>
            </w:tcBorders>
          </w:tcPr>
          <w:p w14:paraId="645D5BC8"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C96ED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752182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21898B3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4AFBB5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tcBorders>
              <w:left w:val="single" w:sz="4" w:space="0" w:color="auto"/>
              <w:bottom w:val="single" w:sz="4" w:space="0" w:color="auto"/>
              <w:right w:val="single" w:sz="4" w:space="0" w:color="auto"/>
            </w:tcBorders>
          </w:tcPr>
          <w:p w14:paraId="54B2CF12"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42975728" w14:textId="77777777" w:rsidR="00433D18" w:rsidRPr="00A9166E"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34FA0BD3" w14:textId="2C610287" w:rsidR="000035C4" w:rsidRDefault="000035C4"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295C86F" w14:textId="3400101E" w:rsidR="0043601A" w:rsidRPr="00A9166E" w:rsidRDefault="001D3485" w:rsidP="00D96762">
      <w:pPr>
        <w:keepNext/>
        <w:keepLines/>
        <w:ind w:firstLine="708"/>
        <w:jc w:val="both"/>
        <w:rPr>
          <w:rFonts w:ascii="Times New Roman" w:hAnsi="Times New Roman" w:cs="Times New Roman"/>
          <w:sz w:val="26"/>
          <w:szCs w:val="26"/>
        </w:rPr>
      </w:pPr>
      <w:r>
        <w:rPr>
          <w:rFonts w:ascii="Times New Roman" w:hAnsi="Times New Roman" w:cs="Times New Roman"/>
          <w:b/>
          <w:bCs/>
          <w:sz w:val="26"/>
          <w:szCs w:val="26"/>
        </w:rPr>
        <w:lastRenderedPageBreak/>
        <w:t>4</w:t>
      </w:r>
      <w:r w:rsidR="00A21620" w:rsidRPr="00A9166E">
        <w:rPr>
          <w:rFonts w:ascii="Times New Roman" w:hAnsi="Times New Roman" w:cs="Times New Roman"/>
          <w:sz w:val="26"/>
          <w:szCs w:val="26"/>
        </w:rPr>
        <w:t xml:space="preserve"> </w:t>
      </w:r>
      <w:r w:rsidR="00A21620"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00A21620"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 xml:space="preserve">медицинской лаборатории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65"/>
        <w:gridCol w:w="1683"/>
        <w:gridCol w:w="1257"/>
        <w:gridCol w:w="2260"/>
        <w:gridCol w:w="2365"/>
        <w:gridCol w:w="1881"/>
      </w:tblGrid>
      <w:tr w:rsidR="00A21620" w:rsidRPr="00A9166E" w14:paraId="68B043EC" w14:textId="77777777" w:rsidTr="003B6DD5">
        <w:trPr>
          <w:trHeight w:val="240"/>
          <w:jc w:val="center"/>
        </w:trPr>
        <w:tc>
          <w:tcPr>
            <w:tcW w:w="235" w:type="pct"/>
            <w:tcBorders>
              <w:bottom w:val="single" w:sz="4" w:space="0" w:color="auto"/>
              <w:right w:val="single" w:sz="4" w:space="0" w:color="auto"/>
            </w:tcBorders>
            <w:tcMar>
              <w:top w:w="0" w:type="dxa"/>
              <w:left w:w="6" w:type="dxa"/>
              <w:bottom w:w="0" w:type="dxa"/>
              <w:right w:w="6" w:type="dxa"/>
            </w:tcMar>
            <w:vAlign w:val="center"/>
            <w:hideMark/>
          </w:tcPr>
          <w:p w14:paraId="486E0005"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w:t>
            </w:r>
            <w:r w:rsidRPr="00A9166E">
              <w:rPr>
                <w:sz w:val="22"/>
                <w:szCs w:val="22"/>
                <w:shd w:val="clear" w:color="auto" w:fill="FFFFFF" w:themeFill="background1"/>
              </w:rPr>
              <w:br/>
              <w:t>п/п</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039E27"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70BF2"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Код </w:t>
            </w:r>
          </w:p>
        </w:tc>
        <w:tc>
          <w:tcPr>
            <w:tcW w:w="11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40E8E" w14:textId="77777777" w:rsidR="00687EE1"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Наименование характеристики (показатель, </w:t>
            </w:r>
          </w:p>
          <w:p w14:paraId="3CF20B38" w14:textId="0B07AB52"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исследований, параметры)</w:t>
            </w:r>
          </w:p>
        </w:tc>
        <w:tc>
          <w:tcPr>
            <w:tcW w:w="1193" w:type="pct"/>
            <w:tcBorders>
              <w:left w:val="single" w:sz="4" w:space="0" w:color="auto"/>
              <w:bottom w:val="single" w:sz="4" w:space="0" w:color="auto"/>
            </w:tcBorders>
            <w:tcMar>
              <w:top w:w="0" w:type="dxa"/>
              <w:left w:w="6" w:type="dxa"/>
              <w:bottom w:w="0" w:type="dxa"/>
              <w:right w:w="6" w:type="dxa"/>
            </w:tcMar>
            <w:vAlign w:val="center"/>
            <w:hideMark/>
          </w:tcPr>
          <w:p w14:paraId="2CA5480D"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исследований, в том числе взятия образца/материала</w:t>
            </w:r>
          </w:p>
        </w:tc>
        <w:tc>
          <w:tcPr>
            <w:tcW w:w="949" w:type="pct"/>
            <w:tcBorders>
              <w:left w:val="single" w:sz="4" w:space="0" w:color="auto"/>
              <w:bottom w:val="single" w:sz="4" w:space="0" w:color="auto"/>
            </w:tcBorders>
          </w:tcPr>
          <w:p w14:paraId="5BC9D2FE"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A21620" w:rsidRPr="00A9166E" w14:paraId="65313DC3"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D2A92EB" w14:textId="0AA6BFC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532792" w14:textId="3A188B83"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2202F4" w14:textId="5AAD0657"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D8084F" w14:textId="3AD92B12"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4</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3C384FC" w14:textId="385627D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5</w:t>
            </w:r>
          </w:p>
        </w:tc>
        <w:tc>
          <w:tcPr>
            <w:tcW w:w="949" w:type="pct"/>
            <w:tcBorders>
              <w:top w:val="single" w:sz="4" w:space="0" w:color="auto"/>
              <w:left w:val="single" w:sz="4" w:space="0" w:color="auto"/>
              <w:bottom w:val="single" w:sz="4" w:space="0" w:color="auto"/>
            </w:tcBorders>
          </w:tcPr>
          <w:p w14:paraId="1ED17990" w14:textId="5C43DFFD"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6</w:t>
            </w:r>
          </w:p>
        </w:tc>
      </w:tr>
      <w:tr w:rsidR="003B6DD5" w:rsidRPr="00A9166E" w14:paraId="5144B89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AE569DB" w14:textId="72D34F80"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1</w:t>
            </w: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1AB533" w14:textId="51843B7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639AD" w14:textId="6A56B25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FF54A6" w14:textId="611966C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E5F43FD" w14:textId="531CDDA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67C0247D" w14:textId="18E946A7" w:rsidR="003B6DD5" w:rsidRPr="00A9166E" w:rsidRDefault="003B6DD5" w:rsidP="0099523B">
            <w:pPr>
              <w:keepNext/>
              <w:keepLines/>
              <w:pBdr>
                <w:top w:val="nil"/>
                <w:left w:val="nil"/>
                <w:bottom w:val="nil"/>
                <w:right w:val="nil"/>
                <w:between w:val="nil"/>
              </w:pBdr>
              <w:spacing w:after="0" w:line="240" w:lineRule="auto"/>
              <w:ind w:left="-110" w:right="-112"/>
              <w:jc w:val="center"/>
              <w:rPr>
                <w:shd w:val="clear" w:color="auto" w:fill="FFFFFF" w:themeFill="background1"/>
              </w:rPr>
            </w:pPr>
            <w:r w:rsidRPr="00A9166E">
              <w:rPr>
                <w:rFonts w:ascii="Times New Roman" w:hAnsi="Times New Roman" w:cs="Times New Roman"/>
                <w:lang w:eastAsia="en-US"/>
              </w:rPr>
              <w:t>ул. Пионерская, 100, 220000, г. Минск</w:t>
            </w:r>
          </w:p>
        </w:tc>
      </w:tr>
      <w:tr w:rsidR="003B6DD5" w:rsidRPr="00A9166E" w14:paraId="52293CE1"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05A48E5" w14:textId="2DFCAEC3"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AB3A3B" w14:textId="273A5C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E5B662" w14:textId="413EED1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92BC5A" w14:textId="3E149FE5"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185067A5" w14:textId="3846E0E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2A6202"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4FE8CB6" w14:textId="77777777" w:rsidR="000F2F33" w:rsidRPr="000035C4" w:rsidRDefault="000F2F33" w:rsidP="000F2F33">
            <w:pPr>
              <w:pStyle w:val="table10"/>
              <w:keepNext/>
              <w:keepLines/>
              <w:jc w:val="center"/>
              <w:rPr>
                <w:sz w:val="22"/>
                <w:szCs w:val="22"/>
              </w:rPr>
            </w:pPr>
            <w:r w:rsidRPr="000035C4">
              <w:rPr>
                <w:sz w:val="22"/>
                <w:szCs w:val="22"/>
              </w:rPr>
              <w:t>г. Минск</w:t>
            </w:r>
          </w:p>
          <w:p w14:paraId="646925D7" w14:textId="77777777" w:rsidR="000F2F33" w:rsidRPr="000035C4" w:rsidRDefault="000F2F33" w:rsidP="000F2F33">
            <w:pPr>
              <w:pStyle w:val="table10"/>
              <w:keepNext/>
              <w:keepLines/>
              <w:jc w:val="center"/>
              <w:rPr>
                <w:sz w:val="22"/>
                <w:szCs w:val="22"/>
              </w:rPr>
            </w:pPr>
            <w:r w:rsidRPr="000035C4">
              <w:rPr>
                <w:sz w:val="22"/>
                <w:szCs w:val="22"/>
              </w:rPr>
              <w:t>(наименование подразделения 1);</w:t>
            </w:r>
          </w:p>
          <w:p w14:paraId="30DD9DC5"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0FA614A" w14:textId="77777777" w:rsidR="000F2F33" w:rsidRPr="000035C4" w:rsidRDefault="000F2F33" w:rsidP="000F2F33">
            <w:pPr>
              <w:pStyle w:val="table10"/>
              <w:keepNext/>
              <w:keepLines/>
              <w:jc w:val="center"/>
              <w:rPr>
                <w:sz w:val="22"/>
                <w:szCs w:val="22"/>
              </w:rPr>
            </w:pPr>
            <w:r w:rsidRPr="000035C4">
              <w:rPr>
                <w:sz w:val="22"/>
                <w:szCs w:val="22"/>
              </w:rPr>
              <w:t>г. Минск</w:t>
            </w:r>
          </w:p>
          <w:p w14:paraId="5FA4D917" w14:textId="0F86149D" w:rsidR="003B6DD5" w:rsidRPr="00A9166E" w:rsidRDefault="000F2F33" w:rsidP="0099523B">
            <w:pPr>
              <w:pStyle w:val="table10"/>
              <w:keepNext/>
              <w:keepLines/>
              <w:jc w:val="center"/>
              <w:rPr>
                <w:sz w:val="22"/>
                <w:szCs w:val="22"/>
              </w:rPr>
            </w:pPr>
            <w:r w:rsidRPr="000035C4">
              <w:t>(наименование подразделения 2)</w:t>
            </w:r>
          </w:p>
        </w:tc>
      </w:tr>
      <w:tr w:rsidR="003B6DD5" w:rsidRPr="00A9166E" w14:paraId="20A0191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C6EA556" w14:textId="777777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2.1*</w:t>
            </w:r>
          </w:p>
          <w:p w14:paraId="39F1F0DB" w14:textId="2BC9984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F</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B1CF90" w14:textId="09B9958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47E28" w14:textId="5E2A5B0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18C33D" w14:textId="122F713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606B4A2" w14:textId="4116F64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3A4C6A8B" w14:textId="611DB1E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r w:rsidR="003B6DD5" w:rsidRPr="00A9166E" w14:paraId="3CDE83E0"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ABE6201" w14:textId="348FF8C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2A0B9" w14:textId="40AE2F4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9CA350" w14:textId="08605EB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320030" w14:textId="28F34E46"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0E3E2043" w14:textId="190EA1A8"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685055" w14:textId="4B3F5AD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bl>
    <w:p w14:paraId="7C9BE9E6" w14:textId="5BFCED5D" w:rsidR="00A836C6" w:rsidRDefault="00A836C6"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112AF669"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2C93FC9D" w14:textId="68F798AC" w:rsidR="0043601A" w:rsidRPr="00A9166E" w:rsidRDefault="00103C4D" w:rsidP="002E1B43">
      <w:pPr>
        <w:keepNext/>
        <w:keepLines/>
        <w:ind w:firstLine="708"/>
        <w:rPr>
          <w:rFonts w:ascii="Times New Roman" w:hAnsi="Times New Roman" w:cs="Times New Roman"/>
          <w:sz w:val="26"/>
          <w:szCs w:val="26"/>
        </w:rPr>
      </w:pPr>
      <w:r w:rsidRPr="00A9166E">
        <w:rPr>
          <w:rFonts w:ascii="Times New Roman" w:hAnsi="Times New Roman" w:cs="Times New Roman"/>
          <w:b/>
          <w:bCs/>
          <w:sz w:val="26"/>
          <w:szCs w:val="26"/>
        </w:rPr>
        <w:lastRenderedPageBreak/>
        <w:t>5</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инспекционного органа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8"/>
        <w:gridCol w:w="1558"/>
        <w:gridCol w:w="1417"/>
        <w:gridCol w:w="1136"/>
        <w:gridCol w:w="1841"/>
        <w:gridCol w:w="1843"/>
        <w:gridCol w:w="1548"/>
      </w:tblGrid>
      <w:tr w:rsidR="00116EBD" w:rsidRPr="00A9166E" w14:paraId="121E7CE3" w14:textId="77777777" w:rsidTr="00116EBD">
        <w:trPr>
          <w:trHeight w:val="240"/>
          <w:jc w:val="center"/>
        </w:trPr>
        <w:tc>
          <w:tcPr>
            <w:tcW w:w="5000" w:type="pct"/>
            <w:gridSpan w:val="7"/>
            <w:tcBorders>
              <w:top w:val="single" w:sz="4" w:space="0" w:color="auto"/>
              <w:bottom w:val="single" w:sz="4" w:space="0" w:color="auto"/>
            </w:tcBorders>
          </w:tcPr>
          <w:p w14:paraId="13B49756" w14:textId="3025017B" w:rsidR="00116EBD" w:rsidRPr="00A9166E" w:rsidRDefault="00116EB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Тип инспекционного органа: A□, B□, C□</w:t>
            </w:r>
          </w:p>
        </w:tc>
      </w:tr>
      <w:tr w:rsidR="00BD2286" w:rsidRPr="00A9166E" w14:paraId="3FA6EF0B" w14:textId="77777777" w:rsidTr="002E1B43">
        <w:trPr>
          <w:trHeight w:val="240"/>
          <w:jc w:val="center"/>
        </w:trPr>
        <w:tc>
          <w:tcPr>
            <w:tcW w:w="286" w:type="pct"/>
            <w:tcBorders>
              <w:top w:val="single" w:sz="4" w:space="0" w:color="auto"/>
              <w:bottom w:val="single" w:sz="4" w:space="0" w:color="auto"/>
            </w:tcBorders>
            <w:vAlign w:val="center"/>
          </w:tcPr>
          <w:p w14:paraId="129DC037" w14:textId="73359E99"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rPr>
              <w:t>№</w:t>
            </w:r>
            <w:r w:rsidRPr="00A9166E">
              <w:rPr>
                <w:sz w:val="22"/>
                <w:szCs w:val="22"/>
              </w:rPr>
              <w:br/>
              <w:t>п/п</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9BE3F" w14:textId="780FD650"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F4500E"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Код области деятельности</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AFE268"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D87E5"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требования к объекту</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5A34D69"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 процедуру инспекции</w:t>
            </w:r>
          </w:p>
        </w:tc>
        <w:tc>
          <w:tcPr>
            <w:tcW w:w="782" w:type="pct"/>
            <w:tcBorders>
              <w:top w:val="single" w:sz="4" w:space="0" w:color="auto"/>
              <w:left w:val="single" w:sz="4" w:space="0" w:color="auto"/>
              <w:bottom w:val="single" w:sz="4" w:space="0" w:color="auto"/>
            </w:tcBorders>
            <w:vAlign w:val="center"/>
          </w:tcPr>
          <w:p w14:paraId="04DD7A3B"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BD2286" w:rsidRPr="00A9166E" w14:paraId="3FA1D929" w14:textId="77777777" w:rsidTr="00294956">
        <w:trPr>
          <w:trHeight w:val="240"/>
          <w:jc w:val="center"/>
        </w:trPr>
        <w:tc>
          <w:tcPr>
            <w:tcW w:w="286" w:type="pct"/>
            <w:tcBorders>
              <w:top w:val="single" w:sz="4" w:space="0" w:color="auto"/>
              <w:bottom w:val="single" w:sz="4" w:space="0" w:color="auto"/>
            </w:tcBorders>
            <w:vAlign w:val="center"/>
          </w:tcPr>
          <w:p w14:paraId="60D3F5EB" w14:textId="4BE51AF3" w:rsidR="00116EBD" w:rsidRPr="00A9166E" w:rsidRDefault="00116EBD" w:rsidP="0099523B">
            <w:pPr>
              <w:pStyle w:val="table10"/>
              <w:keepNext/>
              <w:keepLines/>
              <w:jc w:val="center"/>
              <w:rPr>
                <w:sz w:val="22"/>
                <w:szCs w:val="22"/>
              </w:rPr>
            </w:pPr>
            <w:r w:rsidRPr="00A9166E">
              <w:rPr>
                <w:sz w:val="22"/>
                <w:szCs w:val="22"/>
              </w:rPr>
              <w:t>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2D4906" w14:textId="2F47B1B2" w:rsidR="00116EBD" w:rsidRPr="00A9166E" w:rsidRDefault="00116EBD" w:rsidP="0099523B">
            <w:pPr>
              <w:pStyle w:val="table10"/>
              <w:keepNext/>
              <w:keepLines/>
              <w:jc w:val="center"/>
              <w:rPr>
                <w:sz w:val="22"/>
                <w:szCs w:val="22"/>
              </w:rPr>
            </w:pPr>
            <w:r w:rsidRPr="00A9166E">
              <w:rPr>
                <w:sz w:val="22"/>
                <w:szCs w:val="22"/>
              </w:rPr>
              <w:t>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571E5C" w14:textId="6C78D633" w:rsidR="00116EBD" w:rsidRPr="00A9166E" w:rsidRDefault="00116EBD" w:rsidP="0099523B">
            <w:pPr>
              <w:pStyle w:val="table10"/>
              <w:keepNext/>
              <w:keepLines/>
              <w:jc w:val="center"/>
              <w:rPr>
                <w:sz w:val="22"/>
                <w:szCs w:val="22"/>
              </w:rPr>
            </w:pPr>
            <w:r w:rsidRPr="00A9166E">
              <w:rPr>
                <w:sz w:val="22"/>
                <w:szCs w:val="22"/>
              </w:rPr>
              <w:t>3</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34653A" w14:textId="72BE48E0" w:rsidR="00116EBD" w:rsidRPr="00A9166E" w:rsidRDefault="00116EB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C1638" w14:textId="08FEBE60" w:rsidR="00116EBD" w:rsidRPr="00A9166E" w:rsidRDefault="00116EBD" w:rsidP="0099523B">
            <w:pPr>
              <w:pStyle w:val="table10"/>
              <w:keepNext/>
              <w:keepLines/>
              <w:jc w:val="center"/>
              <w:rPr>
                <w:sz w:val="22"/>
                <w:szCs w:val="22"/>
              </w:rPr>
            </w:pPr>
            <w:r w:rsidRPr="00A9166E">
              <w:rPr>
                <w:sz w:val="22"/>
                <w:szCs w:val="22"/>
              </w:rPr>
              <w:t>5</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188D4C5F" w14:textId="2FDA2C3D" w:rsidR="00116EBD" w:rsidRPr="00A9166E" w:rsidRDefault="00116EBD" w:rsidP="0099523B">
            <w:pPr>
              <w:pStyle w:val="table10"/>
              <w:keepNext/>
              <w:keepLines/>
              <w:jc w:val="center"/>
              <w:rPr>
                <w:sz w:val="22"/>
                <w:szCs w:val="22"/>
              </w:rPr>
            </w:pPr>
            <w:r w:rsidRPr="00A9166E">
              <w:rPr>
                <w:sz w:val="22"/>
                <w:szCs w:val="22"/>
              </w:rPr>
              <w:t>6</w:t>
            </w:r>
          </w:p>
        </w:tc>
        <w:tc>
          <w:tcPr>
            <w:tcW w:w="782" w:type="pct"/>
            <w:tcBorders>
              <w:top w:val="single" w:sz="4" w:space="0" w:color="auto"/>
              <w:left w:val="single" w:sz="4" w:space="0" w:color="auto"/>
              <w:bottom w:val="single" w:sz="4" w:space="0" w:color="auto"/>
            </w:tcBorders>
          </w:tcPr>
          <w:p w14:paraId="7FB78CCF" w14:textId="5FDFDEF3" w:rsidR="00116EBD" w:rsidRPr="00A9166E" w:rsidRDefault="00116EBD" w:rsidP="0099523B">
            <w:pPr>
              <w:pStyle w:val="table10"/>
              <w:keepNext/>
              <w:keepLines/>
              <w:jc w:val="center"/>
              <w:rPr>
                <w:sz w:val="22"/>
                <w:szCs w:val="22"/>
              </w:rPr>
            </w:pPr>
            <w:r w:rsidRPr="00A9166E">
              <w:rPr>
                <w:sz w:val="22"/>
                <w:szCs w:val="22"/>
              </w:rPr>
              <w:t>7</w:t>
            </w:r>
          </w:p>
        </w:tc>
      </w:tr>
      <w:tr w:rsidR="00BD2286" w:rsidRPr="00A9166E" w14:paraId="0357246A" w14:textId="77777777" w:rsidTr="00294956">
        <w:trPr>
          <w:trHeight w:val="240"/>
          <w:jc w:val="center"/>
        </w:trPr>
        <w:tc>
          <w:tcPr>
            <w:tcW w:w="286" w:type="pct"/>
            <w:tcBorders>
              <w:top w:val="single" w:sz="4" w:space="0" w:color="auto"/>
              <w:bottom w:val="single" w:sz="4" w:space="0" w:color="auto"/>
            </w:tcBorders>
          </w:tcPr>
          <w:p w14:paraId="6CB663C4" w14:textId="48594F36" w:rsidR="00304E10" w:rsidRPr="00A9166E" w:rsidRDefault="00304E10" w:rsidP="0099523B">
            <w:pPr>
              <w:pStyle w:val="table10"/>
              <w:keepNext/>
              <w:keepLines/>
              <w:jc w:val="center"/>
              <w:rPr>
                <w:sz w:val="22"/>
                <w:szCs w:val="22"/>
              </w:rPr>
            </w:pPr>
            <w:r w:rsidRPr="00A9166E">
              <w:rPr>
                <w:sz w:val="22"/>
                <w:szCs w:val="22"/>
              </w:rPr>
              <w:t>1.1*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8C2D85" w14:textId="77777777" w:rsidR="00304E10" w:rsidRPr="00A9166E" w:rsidRDefault="00304E1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CC07B8B" w14:textId="69D3CBC7" w:rsidR="00294956"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BC5D8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F504E32" w14:textId="1C3CF62A" w:rsidR="00304E10" w:rsidRPr="00A9166E" w:rsidRDefault="00294956" w:rsidP="0099523B">
            <w:pPr>
              <w:pStyle w:val="table10"/>
              <w:keepNext/>
              <w:keepLines/>
              <w:jc w:val="center"/>
              <w:rPr>
                <w:sz w:val="22"/>
                <w:szCs w:val="22"/>
              </w:rPr>
            </w:pPr>
            <w:r w:rsidRPr="00A9166E">
              <w:rPr>
                <w:sz w:val="22"/>
                <w:szCs w:val="22"/>
              </w:rPr>
              <w:t>в соответствии 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D4D809" w14:textId="770B784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0C57B" w14:textId="2D220E55"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754F566" w14:textId="0E8C951E"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33B2D3"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01570B3F" w14:textId="686032D3"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355D6EFE" w14:textId="77777777" w:rsidTr="00294956">
        <w:trPr>
          <w:trHeight w:val="240"/>
          <w:jc w:val="center"/>
        </w:trPr>
        <w:tc>
          <w:tcPr>
            <w:tcW w:w="286" w:type="pct"/>
            <w:tcBorders>
              <w:top w:val="single" w:sz="4" w:space="0" w:color="auto"/>
              <w:bottom w:val="single" w:sz="4" w:space="0" w:color="auto"/>
            </w:tcBorders>
          </w:tcPr>
          <w:p w14:paraId="7EE149D8" w14:textId="2C5AC94A" w:rsidR="00304E10" w:rsidRPr="00A9166E" w:rsidRDefault="00304E10" w:rsidP="0099523B">
            <w:pPr>
              <w:pStyle w:val="table10"/>
              <w:keepNext/>
              <w:keepLines/>
              <w:jc w:val="center"/>
              <w:rPr>
                <w:sz w:val="22"/>
                <w:szCs w:val="22"/>
              </w:rPr>
            </w:pPr>
            <w:r w:rsidRPr="00A9166E">
              <w:rPr>
                <w:sz w:val="22"/>
                <w:szCs w:val="22"/>
              </w:rPr>
              <w:t>1.</w:t>
            </w:r>
            <w:r w:rsidR="00BD2286" w:rsidRPr="00A9166E">
              <w:rPr>
                <w:sz w:val="22"/>
                <w:szCs w:val="22"/>
              </w:rPr>
              <w:t>2</w:t>
            </w:r>
            <w:r w:rsidRPr="00A9166E">
              <w:rPr>
                <w:sz w:val="22"/>
                <w:szCs w:val="22"/>
              </w:rPr>
              <w:t>*</w:t>
            </w:r>
            <w:r w:rsidR="00BD2286" w:rsidRPr="00A9166E">
              <w:rPr>
                <w:sz w:val="22"/>
                <w:szCs w:val="22"/>
              </w:rPr>
              <w:t>*</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0EB5B4"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3DACCAC" w14:textId="6D5D8B16"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E65F9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047AB549" w14:textId="5FA92B13"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1BEA96DD" w14:textId="7A5E088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AA4E7E" w14:textId="77777777"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91DFB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70401BD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78CEF6"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3A894B3" w14:textId="7777777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7AC7F7BA" w14:textId="77777777" w:rsidTr="00294956">
        <w:trPr>
          <w:trHeight w:val="240"/>
          <w:jc w:val="center"/>
        </w:trPr>
        <w:tc>
          <w:tcPr>
            <w:tcW w:w="286" w:type="pct"/>
            <w:tcBorders>
              <w:top w:val="single" w:sz="4" w:space="0" w:color="auto"/>
              <w:bottom w:val="single" w:sz="4" w:space="0" w:color="auto"/>
            </w:tcBorders>
          </w:tcPr>
          <w:p w14:paraId="37ABB055" w14:textId="5961D2A4" w:rsidR="00304E10" w:rsidRPr="00A9166E" w:rsidRDefault="00304E10" w:rsidP="0099523B">
            <w:pPr>
              <w:pStyle w:val="table10"/>
              <w:keepNext/>
              <w:keepLines/>
              <w:jc w:val="center"/>
              <w:rPr>
                <w:sz w:val="22"/>
                <w:szCs w:val="22"/>
              </w:rPr>
            </w:pPr>
            <w:r w:rsidRPr="00A9166E">
              <w:rPr>
                <w:sz w:val="22"/>
                <w:szCs w:val="22"/>
              </w:rPr>
              <w:t>1.3*</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40789"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509884FE" w14:textId="73120003"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886E6"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1AD4E93E" w14:textId="5BEE7FC5"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632F57E" w14:textId="72895D80"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00A7DB" w14:textId="0C4272C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46887" w14:textId="6C397FF9"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59AF982" w14:textId="74EF6B31"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0A505C26"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47EBD241" w14:textId="77777777" w:rsidR="002E1B43" w:rsidRPr="000035C4" w:rsidRDefault="002E1B43" w:rsidP="002E1B43">
            <w:pPr>
              <w:pStyle w:val="table10"/>
              <w:keepNext/>
              <w:keepLines/>
              <w:jc w:val="center"/>
              <w:rPr>
                <w:sz w:val="22"/>
                <w:szCs w:val="22"/>
              </w:rPr>
            </w:pPr>
            <w:r w:rsidRPr="000035C4">
              <w:rPr>
                <w:sz w:val="22"/>
                <w:szCs w:val="22"/>
              </w:rPr>
              <w:t>г. Минск</w:t>
            </w:r>
          </w:p>
          <w:p w14:paraId="3CEDE726" w14:textId="77777777" w:rsidR="002E1B43" w:rsidRPr="000035C4" w:rsidRDefault="002E1B43" w:rsidP="002E1B43">
            <w:pPr>
              <w:pStyle w:val="table10"/>
              <w:keepNext/>
              <w:keepLines/>
              <w:jc w:val="center"/>
              <w:rPr>
                <w:sz w:val="22"/>
                <w:szCs w:val="22"/>
              </w:rPr>
            </w:pPr>
            <w:r w:rsidRPr="000035C4">
              <w:rPr>
                <w:sz w:val="22"/>
                <w:szCs w:val="22"/>
              </w:rPr>
              <w:t>(наименование подразделения 1);</w:t>
            </w:r>
          </w:p>
          <w:p w14:paraId="0DC966FD"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280A4A5" w14:textId="77777777" w:rsidR="002E1B43" w:rsidRPr="000035C4" w:rsidRDefault="002E1B43" w:rsidP="002E1B43">
            <w:pPr>
              <w:pStyle w:val="table10"/>
              <w:keepNext/>
              <w:keepLines/>
              <w:jc w:val="center"/>
              <w:rPr>
                <w:sz w:val="22"/>
                <w:szCs w:val="22"/>
              </w:rPr>
            </w:pPr>
            <w:r w:rsidRPr="000035C4">
              <w:rPr>
                <w:sz w:val="22"/>
                <w:szCs w:val="22"/>
              </w:rPr>
              <w:t>г. Минск</w:t>
            </w:r>
          </w:p>
          <w:p w14:paraId="472F4071" w14:textId="51633B41" w:rsidR="00304E10" w:rsidRPr="00A9166E" w:rsidRDefault="002E1B43" w:rsidP="0099523B">
            <w:pPr>
              <w:pStyle w:val="table10"/>
              <w:keepNext/>
              <w:keepLines/>
              <w:jc w:val="center"/>
              <w:rPr>
                <w:sz w:val="22"/>
                <w:szCs w:val="22"/>
              </w:rPr>
            </w:pPr>
            <w:r w:rsidRPr="000035C4">
              <w:t>(наименование подразделения 2)</w:t>
            </w:r>
          </w:p>
        </w:tc>
      </w:tr>
      <w:tr w:rsidR="00BD2286" w:rsidRPr="00A9166E" w14:paraId="2920B527" w14:textId="77777777" w:rsidTr="00D9615A">
        <w:trPr>
          <w:trHeight w:val="240"/>
          <w:jc w:val="center"/>
        </w:trPr>
        <w:tc>
          <w:tcPr>
            <w:tcW w:w="286" w:type="pct"/>
            <w:tcBorders>
              <w:top w:val="single" w:sz="4" w:space="0" w:color="auto"/>
              <w:bottom w:val="single" w:sz="4" w:space="0" w:color="auto"/>
            </w:tcBorders>
          </w:tcPr>
          <w:p w14:paraId="23755F10" w14:textId="3D6E45F2" w:rsidR="00304E10" w:rsidRPr="00A9166E" w:rsidRDefault="00304E10" w:rsidP="0099523B">
            <w:pPr>
              <w:pStyle w:val="table10"/>
              <w:keepNext/>
              <w:keepLines/>
              <w:jc w:val="center"/>
              <w:rPr>
                <w:sz w:val="22"/>
                <w:szCs w:val="22"/>
              </w:rPr>
            </w:pPr>
            <w:r w:rsidRPr="00A9166E">
              <w:rPr>
                <w:sz w:val="22"/>
                <w:szCs w:val="22"/>
              </w:rPr>
              <w:t>2.1**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3D60DC"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39383939" w14:textId="1DB992D1"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8289F8"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226D80B" w14:textId="474C19B2"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CF802B2" w14:textId="7504BF2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8C28FB" w14:textId="7AA525D0"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0CCF25" w14:textId="2CA8A190"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0B738D7F" w14:textId="5C4AD4AC"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nil"/>
            </w:tcBorders>
          </w:tcPr>
          <w:p w14:paraId="4D8AB140"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B07E673" w14:textId="5CBED3F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294956" w:rsidRPr="00A9166E" w14:paraId="1A0F3B01" w14:textId="77777777" w:rsidTr="00D9615A">
        <w:trPr>
          <w:trHeight w:val="240"/>
          <w:jc w:val="center"/>
        </w:trPr>
        <w:tc>
          <w:tcPr>
            <w:tcW w:w="286" w:type="pct"/>
            <w:tcBorders>
              <w:top w:val="single" w:sz="4" w:space="0" w:color="auto"/>
              <w:bottom w:val="single" w:sz="4" w:space="0" w:color="auto"/>
            </w:tcBorders>
          </w:tcPr>
          <w:p w14:paraId="166FBC8D" w14:textId="77777777" w:rsidR="00294956" w:rsidRPr="00A9166E" w:rsidRDefault="00294956" w:rsidP="0099523B">
            <w:pPr>
              <w:pStyle w:val="table10"/>
              <w:keepNext/>
              <w:keepLines/>
              <w:jc w:val="center"/>
              <w:rPr>
                <w:sz w:val="22"/>
                <w:szCs w:val="22"/>
              </w:rPr>
            </w:pPr>
            <w:r w:rsidRPr="00A9166E">
              <w:rPr>
                <w:sz w:val="22"/>
                <w:szCs w:val="22"/>
              </w:rPr>
              <w:t>2.2*</w:t>
            </w:r>
          </w:p>
          <w:p w14:paraId="1E0ABFDA" w14:textId="57A13CDF" w:rsidR="00294956" w:rsidRPr="00A9166E" w:rsidRDefault="00294956" w:rsidP="0099523B">
            <w:pPr>
              <w:pStyle w:val="table10"/>
              <w:keepNext/>
              <w:keepLines/>
              <w:jc w:val="center"/>
              <w:rPr>
                <w:sz w:val="22"/>
                <w:szCs w:val="22"/>
              </w:rPr>
            </w:pPr>
            <w:r w:rsidRPr="00A9166E">
              <w:rPr>
                <w:sz w:val="22"/>
                <w:szCs w:val="22"/>
                <w:lang w:val="en-US"/>
              </w:rPr>
              <w:t>F</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91AF43"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1D6EC605" w14:textId="35FDA363"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1117B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E71E527" w14:textId="23F3D3CD"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DAF6DA8" w14:textId="5271015A" w:rsidR="00294956"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0E9695" w14:textId="544DC105" w:rsidR="00294956" w:rsidRPr="00A9166E" w:rsidRDefault="00294956" w:rsidP="0099523B">
            <w:pPr>
              <w:pStyle w:val="table10"/>
              <w:keepNext/>
              <w:keepLines/>
              <w:ind w:left="-11"/>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B38FB8" w14:textId="45F2C92A"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639D6B85" w14:textId="0E1C1CC3"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782" w:type="pct"/>
            <w:tcBorders>
              <w:top w:val="nil"/>
              <w:left w:val="single" w:sz="4" w:space="0" w:color="auto"/>
              <w:bottom w:val="single" w:sz="4" w:space="0" w:color="auto"/>
            </w:tcBorders>
          </w:tcPr>
          <w:p w14:paraId="2932B9D0" w14:textId="44AD55B8" w:rsidR="00294956" w:rsidRPr="00A9166E" w:rsidRDefault="00294956"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70CDE7C1" w14:textId="13E61E0B" w:rsidR="0043601A" w:rsidRPr="00A9166E" w:rsidRDefault="0043601A" w:rsidP="0099523B">
      <w:pPr>
        <w:keepNext/>
        <w:keepLines/>
        <w:pBdr>
          <w:top w:val="nil"/>
          <w:left w:val="nil"/>
          <w:bottom w:val="nil"/>
          <w:right w:val="nil"/>
          <w:between w:val="nil"/>
        </w:pBdr>
        <w:spacing w:after="0"/>
        <w:rPr>
          <w:rFonts w:ascii="Times New Roman" w:hAnsi="Times New Roman" w:cs="Times New Roman"/>
          <w:iCs/>
          <w:color w:val="000000"/>
        </w:rPr>
      </w:pPr>
    </w:p>
    <w:p w14:paraId="7E1B538D" w14:textId="66E51BBB" w:rsidR="00A836C6" w:rsidRDefault="00A836C6">
      <w:pPr>
        <w:rPr>
          <w:rFonts w:ascii="Times New Roman" w:hAnsi="Times New Roman" w:cs="Times New Roman"/>
          <w:iCs/>
          <w:color w:val="000000"/>
        </w:rPr>
      </w:pPr>
      <w:r>
        <w:rPr>
          <w:rFonts w:ascii="Times New Roman" w:hAnsi="Times New Roman" w:cs="Times New Roman"/>
          <w:iCs/>
          <w:color w:val="000000"/>
        </w:rPr>
        <w:br w:type="page"/>
      </w:r>
    </w:p>
    <w:p w14:paraId="211392BA" w14:textId="33FEA0FA"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6</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провайдера проверки квалификации</w:t>
      </w:r>
    </w:p>
    <w:p w14:paraId="1E41D455" w14:textId="77777777"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p>
    <w:tbl>
      <w:tblPr>
        <w:tblStyle w:val="TableGrid"/>
        <w:tblpPr w:leftFromText="180" w:rightFromText="180" w:vertAnchor="text" w:tblpXSpec="center" w:tblpY="1"/>
        <w:tblOverlap w:val="never"/>
        <w:tblW w:w="5000" w:type="pct"/>
        <w:jc w:val="center"/>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left w:w="1" w:type="dxa"/>
          <w:right w:w="120" w:type="dxa"/>
        </w:tblCellMar>
        <w:tblLook w:val="04A0" w:firstRow="1" w:lastRow="0" w:firstColumn="1" w:lastColumn="0" w:noHBand="0" w:noVBand="1"/>
      </w:tblPr>
      <w:tblGrid>
        <w:gridCol w:w="564"/>
        <w:gridCol w:w="1560"/>
        <w:gridCol w:w="1842"/>
        <w:gridCol w:w="1701"/>
        <w:gridCol w:w="2206"/>
        <w:gridCol w:w="2042"/>
      </w:tblGrid>
      <w:tr w:rsidR="0043601A" w:rsidRPr="00A9166E" w14:paraId="2E20A9FF" w14:textId="77777777" w:rsidTr="00D9615A">
        <w:trPr>
          <w:trHeight w:val="528"/>
          <w:jc w:val="center"/>
        </w:trPr>
        <w:tc>
          <w:tcPr>
            <w:tcW w:w="564" w:type="dxa"/>
            <w:tcBorders>
              <w:top w:val="single" w:sz="2" w:space="0" w:color="000000"/>
              <w:left w:val="single" w:sz="2" w:space="0" w:color="000000"/>
              <w:bottom w:val="nil"/>
              <w:right w:val="single" w:sz="2" w:space="0" w:color="000000"/>
            </w:tcBorders>
            <w:vAlign w:val="center"/>
            <w:hideMark/>
          </w:tcPr>
          <w:p w14:paraId="4CDC4829" w14:textId="77777777" w:rsidR="0043601A" w:rsidRPr="00A9166E" w:rsidRDefault="0043601A" w:rsidP="0099523B">
            <w:pPr>
              <w:pStyle w:val="table10"/>
              <w:keepNext/>
              <w:keepLines/>
              <w:jc w:val="center"/>
              <w:rPr>
                <w:sz w:val="22"/>
                <w:szCs w:val="22"/>
              </w:rPr>
            </w:pPr>
            <w:r w:rsidRPr="00A9166E">
              <w:rPr>
                <w:sz w:val="22"/>
                <w:szCs w:val="22"/>
              </w:rPr>
              <w:t>№</w:t>
            </w:r>
            <w:r w:rsidRPr="00A9166E">
              <w:rPr>
                <w:sz w:val="22"/>
                <w:szCs w:val="22"/>
              </w:rPr>
              <w:br/>
              <w:t>п/п</w:t>
            </w:r>
          </w:p>
        </w:tc>
        <w:tc>
          <w:tcPr>
            <w:tcW w:w="1560" w:type="dxa"/>
            <w:tcBorders>
              <w:top w:val="single" w:sz="2" w:space="0" w:color="000000"/>
              <w:left w:val="single" w:sz="2" w:space="0" w:color="000000"/>
              <w:bottom w:val="nil"/>
              <w:right w:val="single" w:sz="2" w:space="0" w:color="000000"/>
            </w:tcBorders>
            <w:vAlign w:val="center"/>
          </w:tcPr>
          <w:p w14:paraId="39C93DD0" w14:textId="77777777" w:rsidR="0043601A" w:rsidRPr="00A9166E" w:rsidRDefault="0043601A" w:rsidP="0099523B">
            <w:pPr>
              <w:pStyle w:val="table10"/>
              <w:keepNext/>
              <w:keepLines/>
              <w:jc w:val="center"/>
              <w:rPr>
                <w:sz w:val="22"/>
                <w:szCs w:val="22"/>
              </w:rPr>
            </w:pPr>
            <w:r w:rsidRPr="00A9166E">
              <w:rPr>
                <w:sz w:val="22"/>
                <w:szCs w:val="22"/>
              </w:rPr>
              <w:t xml:space="preserve">Код </w:t>
            </w:r>
          </w:p>
        </w:tc>
        <w:tc>
          <w:tcPr>
            <w:tcW w:w="1842" w:type="dxa"/>
            <w:tcBorders>
              <w:top w:val="single" w:sz="2" w:space="0" w:color="000000"/>
              <w:left w:val="single" w:sz="2" w:space="0" w:color="000000"/>
              <w:bottom w:val="nil"/>
              <w:right w:val="single" w:sz="2" w:space="0" w:color="000000"/>
            </w:tcBorders>
            <w:vAlign w:val="center"/>
            <w:hideMark/>
          </w:tcPr>
          <w:p w14:paraId="78552422" w14:textId="77777777" w:rsidR="0043601A" w:rsidRPr="00A9166E" w:rsidRDefault="0043601A" w:rsidP="0099523B">
            <w:pPr>
              <w:pStyle w:val="table10"/>
              <w:keepNext/>
              <w:keepLines/>
              <w:jc w:val="center"/>
              <w:rPr>
                <w:sz w:val="22"/>
                <w:szCs w:val="22"/>
              </w:rPr>
            </w:pPr>
            <w:r w:rsidRPr="00A9166E">
              <w:rPr>
                <w:sz w:val="22"/>
                <w:szCs w:val="22"/>
              </w:rPr>
              <w:t>Тип программы проверки квалификации</w:t>
            </w:r>
          </w:p>
        </w:tc>
        <w:tc>
          <w:tcPr>
            <w:tcW w:w="1701" w:type="dxa"/>
            <w:tcBorders>
              <w:top w:val="single" w:sz="2" w:space="0" w:color="000000"/>
              <w:left w:val="single" w:sz="2" w:space="0" w:color="000000"/>
              <w:bottom w:val="nil"/>
              <w:right w:val="single" w:sz="2" w:space="0" w:color="000000"/>
            </w:tcBorders>
            <w:hideMark/>
          </w:tcPr>
          <w:p w14:paraId="755828CE" w14:textId="77777777" w:rsidR="0043601A" w:rsidRPr="00A9166E" w:rsidRDefault="0043601A" w:rsidP="0099523B">
            <w:pPr>
              <w:pStyle w:val="table10"/>
              <w:keepNext/>
              <w:keepLines/>
              <w:jc w:val="center"/>
              <w:rPr>
                <w:sz w:val="22"/>
                <w:szCs w:val="22"/>
              </w:rPr>
            </w:pPr>
            <w:r w:rsidRPr="00A9166E">
              <w:rPr>
                <w:sz w:val="22"/>
                <w:szCs w:val="22"/>
              </w:rPr>
              <w:t>Наименование образца для программы (продукция, материал)</w:t>
            </w:r>
          </w:p>
        </w:tc>
        <w:tc>
          <w:tcPr>
            <w:tcW w:w="2206" w:type="dxa"/>
            <w:tcBorders>
              <w:top w:val="single" w:sz="2" w:space="0" w:color="000000"/>
              <w:left w:val="single" w:sz="2" w:space="0" w:color="000000"/>
              <w:bottom w:val="nil"/>
              <w:right w:val="single" w:sz="2" w:space="0" w:color="000000"/>
            </w:tcBorders>
            <w:vAlign w:val="center"/>
            <w:hideMark/>
          </w:tcPr>
          <w:p w14:paraId="52225BCC" w14:textId="77777777" w:rsidR="0043601A" w:rsidRPr="00A9166E" w:rsidRDefault="0043601A" w:rsidP="0099523B">
            <w:pPr>
              <w:pStyle w:val="table10"/>
              <w:keepNext/>
              <w:keepLines/>
              <w:jc w:val="center"/>
              <w:rPr>
                <w:sz w:val="22"/>
                <w:szCs w:val="22"/>
              </w:rPr>
            </w:pPr>
            <w:r w:rsidRPr="00A9166E">
              <w:rPr>
                <w:sz w:val="22"/>
                <w:szCs w:val="22"/>
              </w:rPr>
              <w:t>Определяемые параметры (величины), характеристики</w:t>
            </w:r>
          </w:p>
        </w:tc>
        <w:tc>
          <w:tcPr>
            <w:tcW w:w="2042" w:type="dxa"/>
            <w:tcBorders>
              <w:top w:val="single" w:sz="2" w:space="0" w:color="000000"/>
              <w:left w:val="single" w:sz="2" w:space="0" w:color="000000"/>
              <w:bottom w:val="nil"/>
              <w:right w:val="single" w:sz="2" w:space="0" w:color="000000"/>
            </w:tcBorders>
          </w:tcPr>
          <w:p w14:paraId="0B288FC8" w14:textId="77777777" w:rsidR="0043601A" w:rsidRPr="00A9166E" w:rsidRDefault="0043601A" w:rsidP="0099523B">
            <w:pPr>
              <w:pStyle w:val="table10"/>
              <w:keepNext/>
              <w:keepLines/>
              <w:jc w:val="center"/>
              <w:rPr>
                <w:sz w:val="22"/>
                <w:szCs w:val="22"/>
              </w:rPr>
            </w:pPr>
            <w:r w:rsidRPr="00A9166E">
              <w:rPr>
                <w:sz w:val="22"/>
                <w:szCs w:val="22"/>
              </w:rPr>
              <w:t>Место(а) осуществления деятельности</w:t>
            </w:r>
          </w:p>
        </w:tc>
      </w:tr>
      <w:tr w:rsidR="0043601A" w:rsidRPr="00A9166E" w14:paraId="3DE5FB4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hideMark/>
          </w:tcPr>
          <w:p w14:paraId="36267A46" w14:textId="72F8EA7B" w:rsidR="0043601A" w:rsidRPr="00A9166E" w:rsidRDefault="0043601A" w:rsidP="0099523B">
            <w:pPr>
              <w:pStyle w:val="table10"/>
              <w:keepNext/>
              <w:keepLines/>
              <w:jc w:val="center"/>
              <w:rPr>
                <w:sz w:val="22"/>
                <w:szCs w:val="22"/>
              </w:rPr>
            </w:pPr>
            <w:r w:rsidRPr="00A9166E">
              <w:rPr>
                <w:sz w:val="22"/>
                <w:szCs w:val="22"/>
              </w:rPr>
              <w:t>1</w:t>
            </w:r>
          </w:p>
        </w:tc>
        <w:tc>
          <w:tcPr>
            <w:tcW w:w="1560" w:type="dxa"/>
            <w:tcBorders>
              <w:top w:val="single" w:sz="2" w:space="0" w:color="000000"/>
              <w:left w:val="single" w:sz="2" w:space="0" w:color="000000"/>
              <w:bottom w:val="single" w:sz="2" w:space="0" w:color="000000"/>
              <w:right w:val="single" w:sz="2" w:space="0" w:color="000000"/>
            </w:tcBorders>
          </w:tcPr>
          <w:p w14:paraId="7D2D92B6" w14:textId="52486F89" w:rsidR="0043601A" w:rsidRPr="00A9166E" w:rsidRDefault="0043601A" w:rsidP="0099523B">
            <w:pPr>
              <w:pStyle w:val="table10"/>
              <w:keepNext/>
              <w:keepLines/>
              <w:jc w:val="center"/>
              <w:rPr>
                <w:sz w:val="22"/>
                <w:szCs w:val="22"/>
              </w:rPr>
            </w:pPr>
            <w:r w:rsidRPr="00A9166E">
              <w:rPr>
                <w:sz w:val="22"/>
                <w:szCs w:val="22"/>
              </w:rPr>
              <w:t>2</w:t>
            </w:r>
          </w:p>
        </w:tc>
        <w:tc>
          <w:tcPr>
            <w:tcW w:w="1842" w:type="dxa"/>
            <w:tcBorders>
              <w:top w:val="single" w:sz="2" w:space="0" w:color="000000"/>
              <w:left w:val="single" w:sz="2" w:space="0" w:color="000000"/>
              <w:bottom w:val="single" w:sz="2" w:space="0" w:color="000000"/>
              <w:right w:val="single" w:sz="2" w:space="0" w:color="000000"/>
            </w:tcBorders>
            <w:hideMark/>
          </w:tcPr>
          <w:p w14:paraId="586254AA" w14:textId="3FEBC88A" w:rsidR="0043601A" w:rsidRPr="00A9166E" w:rsidRDefault="0043601A" w:rsidP="0099523B">
            <w:pPr>
              <w:pStyle w:val="table10"/>
              <w:keepNext/>
              <w:keepLines/>
              <w:jc w:val="center"/>
              <w:rPr>
                <w:sz w:val="22"/>
                <w:szCs w:val="22"/>
              </w:rPr>
            </w:pPr>
            <w:r w:rsidRPr="00A9166E">
              <w:rPr>
                <w:sz w:val="22"/>
                <w:szCs w:val="22"/>
              </w:rPr>
              <w:t>3</w:t>
            </w:r>
          </w:p>
        </w:tc>
        <w:tc>
          <w:tcPr>
            <w:tcW w:w="1701" w:type="dxa"/>
            <w:tcBorders>
              <w:top w:val="single" w:sz="2" w:space="0" w:color="000000"/>
              <w:left w:val="single" w:sz="2" w:space="0" w:color="000000"/>
              <w:bottom w:val="single" w:sz="2" w:space="0" w:color="000000"/>
              <w:right w:val="single" w:sz="2" w:space="0" w:color="000000"/>
            </w:tcBorders>
            <w:hideMark/>
          </w:tcPr>
          <w:p w14:paraId="4F56E409" w14:textId="537933F1" w:rsidR="0043601A" w:rsidRPr="00A9166E" w:rsidRDefault="0043601A" w:rsidP="0099523B">
            <w:pPr>
              <w:pStyle w:val="table10"/>
              <w:keepNext/>
              <w:keepLines/>
              <w:jc w:val="center"/>
              <w:rPr>
                <w:sz w:val="22"/>
                <w:szCs w:val="22"/>
              </w:rPr>
            </w:pPr>
            <w:r w:rsidRPr="00A9166E">
              <w:rPr>
                <w:sz w:val="22"/>
                <w:szCs w:val="22"/>
              </w:rPr>
              <w:t>4</w:t>
            </w:r>
          </w:p>
        </w:tc>
        <w:tc>
          <w:tcPr>
            <w:tcW w:w="2206" w:type="dxa"/>
            <w:tcBorders>
              <w:top w:val="single" w:sz="2" w:space="0" w:color="000000"/>
              <w:left w:val="single" w:sz="2" w:space="0" w:color="000000"/>
              <w:bottom w:val="single" w:sz="2" w:space="0" w:color="000000"/>
              <w:right w:val="single" w:sz="2" w:space="0" w:color="000000"/>
            </w:tcBorders>
            <w:hideMark/>
          </w:tcPr>
          <w:p w14:paraId="537704C9" w14:textId="6BCA8E46" w:rsidR="0043601A" w:rsidRPr="00A9166E" w:rsidRDefault="0043601A" w:rsidP="0099523B">
            <w:pPr>
              <w:pStyle w:val="table10"/>
              <w:keepNext/>
              <w:keepLines/>
              <w:jc w:val="center"/>
              <w:rPr>
                <w:sz w:val="22"/>
                <w:szCs w:val="22"/>
              </w:rPr>
            </w:pPr>
            <w:r w:rsidRPr="00A9166E">
              <w:rPr>
                <w:sz w:val="22"/>
                <w:szCs w:val="22"/>
              </w:rPr>
              <w:t>5</w:t>
            </w:r>
          </w:p>
        </w:tc>
        <w:tc>
          <w:tcPr>
            <w:tcW w:w="2042" w:type="dxa"/>
            <w:tcBorders>
              <w:top w:val="single" w:sz="2" w:space="0" w:color="000000"/>
              <w:left w:val="single" w:sz="2" w:space="0" w:color="000000"/>
              <w:bottom w:val="single" w:sz="2" w:space="0" w:color="000000"/>
              <w:right w:val="single" w:sz="2" w:space="0" w:color="000000"/>
            </w:tcBorders>
          </w:tcPr>
          <w:p w14:paraId="17FF72DB" w14:textId="54C0F895" w:rsidR="0043601A" w:rsidRPr="00A9166E" w:rsidRDefault="0043601A" w:rsidP="0099523B">
            <w:pPr>
              <w:pStyle w:val="table10"/>
              <w:keepNext/>
              <w:keepLines/>
              <w:jc w:val="center"/>
              <w:rPr>
                <w:sz w:val="22"/>
                <w:szCs w:val="22"/>
              </w:rPr>
            </w:pPr>
            <w:r w:rsidRPr="00A9166E">
              <w:rPr>
                <w:sz w:val="22"/>
                <w:szCs w:val="22"/>
              </w:rPr>
              <w:t>6</w:t>
            </w:r>
          </w:p>
        </w:tc>
      </w:tr>
      <w:tr w:rsidR="00E63AA3" w:rsidRPr="00A9166E" w14:paraId="791DD6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30F05481" w14:textId="60FDE9F6" w:rsidR="00E63AA3" w:rsidRPr="00A9166E" w:rsidRDefault="00E63AA3" w:rsidP="0099523B">
            <w:pPr>
              <w:pStyle w:val="table10"/>
              <w:keepNext/>
              <w:keepLines/>
              <w:ind w:right="-115"/>
              <w:jc w:val="center"/>
              <w:rPr>
                <w:sz w:val="22"/>
                <w:szCs w:val="22"/>
              </w:rPr>
            </w:pPr>
            <w:r w:rsidRPr="00A9166E">
              <w:rPr>
                <w:sz w:val="22"/>
                <w:szCs w:val="22"/>
              </w:rPr>
              <w:t>1.1**</w:t>
            </w:r>
          </w:p>
        </w:tc>
        <w:tc>
          <w:tcPr>
            <w:tcW w:w="1560" w:type="dxa"/>
            <w:tcBorders>
              <w:top w:val="single" w:sz="2" w:space="0" w:color="000000"/>
              <w:left w:val="single" w:sz="2" w:space="0" w:color="000000"/>
              <w:bottom w:val="single" w:sz="2" w:space="0" w:color="000000"/>
              <w:right w:val="single" w:sz="2" w:space="0" w:color="000000"/>
            </w:tcBorders>
          </w:tcPr>
          <w:p w14:paraId="50CFADFB"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4A525C03"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EE696AF" w14:textId="54A0B329"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3F2F656E" w14:textId="2E80FE8E" w:rsidR="00E63AA3" w:rsidRPr="00A9166E" w:rsidRDefault="00E63AA3" w:rsidP="0099523B">
            <w:pPr>
              <w:pStyle w:val="table10"/>
              <w:keepNext/>
              <w:keepLines/>
              <w:jc w:val="center"/>
              <w:rPr>
                <w:sz w:val="22"/>
                <w:szCs w:val="22"/>
                <w:lang w:val="en-US"/>
              </w:rPr>
            </w:pPr>
            <w:r w:rsidRPr="00A9166E">
              <w:rPr>
                <w:sz w:val="22"/>
                <w:szCs w:val="22"/>
              </w:rPr>
              <w:t xml:space="preserve">Параллельная </w:t>
            </w:r>
          </w:p>
        </w:tc>
        <w:tc>
          <w:tcPr>
            <w:tcW w:w="1701" w:type="dxa"/>
            <w:tcBorders>
              <w:top w:val="single" w:sz="2" w:space="0" w:color="000000"/>
              <w:left w:val="single" w:sz="2" w:space="0" w:color="000000"/>
              <w:bottom w:val="single" w:sz="2" w:space="0" w:color="000000"/>
              <w:right w:val="single" w:sz="2" w:space="0" w:color="000000"/>
            </w:tcBorders>
          </w:tcPr>
          <w:p w14:paraId="18530D19" w14:textId="175DB3BC" w:rsidR="00E63AA3" w:rsidRPr="00A9166E" w:rsidRDefault="00294956" w:rsidP="0099523B">
            <w:pPr>
              <w:pStyle w:val="table10"/>
              <w:keepNext/>
              <w:keepLines/>
              <w:jc w:val="center"/>
              <w:rPr>
                <w:sz w:val="22"/>
                <w:szCs w:val="22"/>
                <w:lang w:val="en-US"/>
              </w:rPr>
            </w:pPr>
            <w:r w:rsidRPr="00A9166E">
              <w:rPr>
                <w:sz w:val="22"/>
                <w:szCs w:val="22"/>
              </w:rPr>
              <w:t>Полное н</w:t>
            </w:r>
            <w:r w:rsidR="00E63AA3" w:rsidRPr="00A9166E">
              <w:rPr>
                <w:sz w:val="22"/>
                <w:szCs w:val="22"/>
              </w:rPr>
              <w:t>аименование</w:t>
            </w:r>
            <w:r w:rsidRPr="00A9166E">
              <w:rPr>
                <w:sz w:val="22"/>
                <w:szCs w:val="22"/>
              </w:rPr>
              <w:t xml:space="preserve"> продукции, материала </w:t>
            </w:r>
            <w:r w:rsidR="00E63AA3" w:rsidRPr="00A9166E">
              <w:rPr>
                <w:sz w:val="22"/>
                <w:szCs w:val="22"/>
              </w:rPr>
              <w:t xml:space="preserve"> </w:t>
            </w:r>
          </w:p>
        </w:tc>
        <w:tc>
          <w:tcPr>
            <w:tcW w:w="2206" w:type="dxa"/>
            <w:tcBorders>
              <w:top w:val="single" w:sz="2" w:space="0" w:color="000000"/>
              <w:left w:val="single" w:sz="2" w:space="0" w:color="000000"/>
              <w:bottom w:val="single" w:sz="2" w:space="0" w:color="000000"/>
              <w:right w:val="single" w:sz="2" w:space="0" w:color="000000"/>
            </w:tcBorders>
          </w:tcPr>
          <w:p w14:paraId="731F383B" w14:textId="77777777" w:rsidR="00E63AA3" w:rsidRPr="00A9166E" w:rsidRDefault="00294956" w:rsidP="0099523B">
            <w:pPr>
              <w:pStyle w:val="table10"/>
              <w:keepNext/>
              <w:keepLines/>
              <w:jc w:val="center"/>
              <w:rPr>
                <w:sz w:val="22"/>
                <w:szCs w:val="22"/>
              </w:rPr>
            </w:pPr>
            <w:r w:rsidRPr="00A9166E">
              <w:rPr>
                <w:sz w:val="22"/>
                <w:szCs w:val="22"/>
              </w:rPr>
              <w:t xml:space="preserve">Полное наименование </w:t>
            </w:r>
            <w:r w:rsidR="00E63AA3" w:rsidRPr="00A9166E">
              <w:rPr>
                <w:sz w:val="22"/>
                <w:szCs w:val="22"/>
              </w:rPr>
              <w:t>параметр</w:t>
            </w:r>
            <w:r w:rsidR="00D9615A" w:rsidRPr="00A9166E">
              <w:rPr>
                <w:sz w:val="22"/>
                <w:szCs w:val="22"/>
              </w:rPr>
              <w:t>ов (величин)</w:t>
            </w:r>
            <w:r w:rsidR="00E63AA3" w:rsidRPr="00A9166E">
              <w:rPr>
                <w:sz w:val="22"/>
                <w:szCs w:val="22"/>
              </w:rPr>
              <w:t xml:space="preserve"> </w:t>
            </w:r>
          </w:p>
          <w:p w14:paraId="452A2D48" w14:textId="3AB7C3A6" w:rsidR="00D9615A"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B0D34E8"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7E17FBA5" w14:textId="34B36BB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415479CA"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601D236A" w14:textId="40E945A7" w:rsidR="00E63AA3" w:rsidRPr="00A9166E" w:rsidRDefault="00E63AA3" w:rsidP="0099523B">
            <w:pPr>
              <w:pStyle w:val="table10"/>
              <w:keepNext/>
              <w:keepLines/>
              <w:ind w:right="-115"/>
              <w:jc w:val="center"/>
              <w:rPr>
                <w:sz w:val="22"/>
                <w:szCs w:val="22"/>
              </w:rPr>
            </w:pPr>
            <w:r w:rsidRPr="00A9166E">
              <w:rPr>
                <w:sz w:val="22"/>
                <w:szCs w:val="22"/>
              </w:rPr>
              <w:t>1.2*</w:t>
            </w:r>
          </w:p>
        </w:tc>
        <w:tc>
          <w:tcPr>
            <w:tcW w:w="1560" w:type="dxa"/>
            <w:tcBorders>
              <w:top w:val="single" w:sz="2" w:space="0" w:color="000000"/>
              <w:left w:val="single" w:sz="2" w:space="0" w:color="000000"/>
              <w:bottom w:val="single" w:sz="2" w:space="0" w:color="000000"/>
              <w:right w:val="single" w:sz="2" w:space="0" w:color="000000"/>
            </w:tcBorders>
          </w:tcPr>
          <w:p w14:paraId="5E27B59D"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346F343C"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58E484A7" w14:textId="2933A05D"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51C1F121" w14:textId="2BC96E0F" w:rsidR="00E63AA3" w:rsidRPr="00A9166E" w:rsidRDefault="00E63AA3" w:rsidP="0099523B">
            <w:pPr>
              <w:pStyle w:val="table10"/>
              <w:keepNext/>
              <w:keepLines/>
              <w:ind w:right="-86"/>
              <w:jc w:val="center"/>
              <w:rPr>
                <w:sz w:val="22"/>
                <w:szCs w:val="22"/>
                <w:lang w:val="en-US"/>
              </w:rPr>
            </w:pPr>
            <w:r w:rsidRPr="00A9166E">
              <w:rPr>
                <w:sz w:val="22"/>
                <w:szCs w:val="22"/>
              </w:rPr>
              <w:t xml:space="preserve">Последовательная </w:t>
            </w:r>
          </w:p>
        </w:tc>
        <w:tc>
          <w:tcPr>
            <w:tcW w:w="1701" w:type="dxa"/>
            <w:tcBorders>
              <w:top w:val="single" w:sz="2" w:space="0" w:color="000000"/>
              <w:left w:val="single" w:sz="2" w:space="0" w:color="000000"/>
              <w:bottom w:val="single" w:sz="2" w:space="0" w:color="000000"/>
              <w:right w:val="single" w:sz="2" w:space="0" w:color="000000"/>
            </w:tcBorders>
          </w:tcPr>
          <w:p w14:paraId="184C5F80" w14:textId="58B83292"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66249DA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44F8632D" w14:textId="25C15AA7"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6238379A"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08019F9A" w14:textId="21B9ECE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1580A201"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52461D06" w14:textId="12005C5F" w:rsidR="00E63AA3" w:rsidRPr="00A9166E" w:rsidRDefault="00E63AA3" w:rsidP="0099523B">
            <w:pPr>
              <w:pStyle w:val="table10"/>
              <w:keepNext/>
              <w:keepLines/>
              <w:ind w:right="-115"/>
              <w:jc w:val="center"/>
              <w:rPr>
                <w:sz w:val="22"/>
                <w:szCs w:val="22"/>
              </w:rPr>
            </w:pPr>
            <w:r w:rsidRPr="00A9166E">
              <w:rPr>
                <w:sz w:val="22"/>
                <w:szCs w:val="22"/>
              </w:rPr>
              <w:t>1.3*</w:t>
            </w:r>
          </w:p>
        </w:tc>
        <w:tc>
          <w:tcPr>
            <w:tcW w:w="1560" w:type="dxa"/>
            <w:tcBorders>
              <w:top w:val="single" w:sz="2" w:space="0" w:color="000000"/>
              <w:left w:val="single" w:sz="2" w:space="0" w:color="000000"/>
              <w:bottom w:val="single" w:sz="2" w:space="0" w:color="000000"/>
              <w:right w:val="single" w:sz="2" w:space="0" w:color="000000"/>
            </w:tcBorders>
          </w:tcPr>
          <w:p w14:paraId="4278A6A7"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299E33F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6D45EF8" w14:textId="353CD97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C4C5098" w14:textId="664518CB"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16BCC4C4" w14:textId="15EDCF81"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C0374D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62D55C42" w14:textId="4BA66D51"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A43AA92"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Пионерская, 100, 220000, </w:t>
            </w:r>
          </w:p>
          <w:p w14:paraId="00F360B6" w14:textId="77777777" w:rsidR="0091499C" w:rsidRPr="000035C4" w:rsidRDefault="0091499C" w:rsidP="0091499C">
            <w:pPr>
              <w:pStyle w:val="table10"/>
              <w:keepNext/>
              <w:keepLines/>
              <w:jc w:val="center"/>
              <w:rPr>
                <w:sz w:val="22"/>
                <w:szCs w:val="22"/>
              </w:rPr>
            </w:pPr>
            <w:r w:rsidRPr="000035C4">
              <w:rPr>
                <w:sz w:val="22"/>
                <w:szCs w:val="22"/>
              </w:rPr>
              <w:t>г. Минск</w:t>
            </w:r>
          </w:p>
          <w:p w14:paraId="13D1C60A" w14:textId="77777777" w:rsidR="0091499C" w:rsidRPr="000035C4" w:rsidRDefault="0091499C" w:rsidP="0091499C">
            <w:pPr>
              <w:pStyle w:val="table10"/>
              <w:keepNext/>
              <w:keepLines/>
              <w:jc w:val="center"/>
              <w:rPr>
                <w:sz w:val="22"/>
                <w:szCs w:val="22"/>
              </w:rPr>
            </w:pPr>
            <w:r w:rsidRPr="000035C4">
              <w:rPr>
                <w:sz w:val="22"/>
                <w:szCs w:val="22"/>
              </w:rPr>
              <w:t>(наименование подразделения 1);</w:t>
            </w:r>
          </w:p>
          <w:p w14:paraId="71A72FA5"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Грушевская, 21, 220000, </w:t>
            </w:r>
          </w:p>
          <w:p w14:paraId="35DBB342" w14:textId="77777777" w:rsidR="0091499C" w:rsidRPr="000035C4" w:rsidRDefault="0091499C" w:rsidP="0091499C">
            <w:pPr>
              <w:pStyle w:val="table10"/>
              <w:keepNext/>
              <w:keepLines/>
              <w:jc w:val="center"/>
              <w:rPr>
                <w:sz w:val="22"/>
                <w:szCs w:val="22"/>
              </w:rPr>
            </w:pPr>
            <w:r w:rsidRPr="000035C4">
              <w:rPr>
                <w:sz w:val="22"/>
                <w:szCs w:val="22"/>
              </w:rPr>
              <w:t>г. Минск</w:t>
            </w:r>
          </w:p>
          <w:p w14:paraId="2E412DA3" w14:textId="11BC2E74" w:rsidR="00E63AA3" w:rsidRPr="0091499C" w:rsidRDefault="0091499C" w:rsidP="0099523B">
            <w:pPr>
              <w:pStyle w:val="table10"/>
              <w:keepNext/>
              <w:keepLines/>
              <w:jc w:val="center"/>
              <w:rPr>
                <w:sz w:val="22"/>
                <w:szCs w:val="22"/>
              </w:rPr>
            </w:pPr>
            <w:r w:rsidRPr="000035C4">
              <w:rPr>
                <w:sz w:val="22"/>
                <w:szCs w:val="22"/>
              </w:rPr>
              <w:t>(наименование подразделения 2)</w:t>
            </w:r>
          </w:p>
        </w:tc>
      </w:tr>
      <w:tr w:rsidR="00E63AA3" w:rsidRPr="00A9166E" w14:paraId="43BF08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8003EC0" w14:textId="59DAA0DD" w:rsidR="00E63AA3" w:rsidRPr="00A9166E" w:rsidRDefault="00E63AA3" w:rsidP="0099523B">
            <w:pPr>
              <w:pStyle w:val="table10"/>
              <w:keepNext/>
              <w:keepLines/>
              <w:ind w:right="-115"/>
              <w:jc w:val="center"/>
              <w:rPr>
                <w:sz w:val="22"/>
                <w:szCs w:val="22"/>
              </w:rPr>
            </w:pPr>
            <w:r w:rsidRPr="00A9166E">
              <w:rPr>
                <w:sz w:val="22"/>
                <w:szCs w:val="22"/>
              </w:rPr>
              <w:t>2.1**</w:t>
            </w:r>
          </w:p>
        </w:tc>
        <w:tc>
          <w:tcPr>
            <w:tcW w:w="1560" w:type="dxa"/>
            <w:tcBorders>
              <w:top w:val="single" w:sz="2" w:space="0" w:color="000000"/>
              <w:left w:val="single" w:sz="2" w:space="0" w:color="000000"/>
              <w:bottom w:val="single" w:sz="2" w:space="0" w:color="000000"/>
              <w:right w:val="single" w:sz="2" w:space="0" w:color="000000"/>
            </w:tcBorders>
          </w:tcPr>
          <w:p w14:paraId="188292F2"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44BFED7"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2C742404" w14:textId="527C6F6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E96863D" w14:textId="03D50A7A"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6FA8DBBA" w14:textId="709FB3F9"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3FFA3F15"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3C025B4B" w14:textId="7E52DF2B"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right w:val="single" w:sz="2" w:space="0" w:color="000000"/>
            </w:tcBorders>
          </w:tcPr>
          <w:p w14:paraId="108C5CB1" w14:textId="77777777" w:rsidR="00AB0DBD" w:rsidRPr="00A9166E" w:rsidRDefault="00AB0DBD"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4175154D" w14:textId="73CCA5B3" w:rsidR="00E63AA3" w:rsidRPr="00A9166E" w:rsidRDefault="00AB0DBD"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7A08BFA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545513B" w14:textId="5F790564" w:rsidR="00E63AA3" w:rsidRPr="00A9166E" w:rsidRDefault="00E63AA3" w:rsidP="0099523B">
            <w:pPr>
              <w:pStyle w:val="table10"/>
              <w:keepNext/>
              <w:keepLines/>
              <w:ind w:right="-115"/>
              <w:jc w:val="center"/>
              <w:rPr>
                <w:sz w:val="22"/>
                <w:szCs w:val="22"/>
              </w:rPr>
            </w:pPr>
            <w:r w:rsidRPr="00A9166E">
              <w:rPr>
                <w:sz w:val="22"/>
                <w:szCs w:val="22"/>
              </w:rPr>
              <w:t>2.2**</w:t>
            </w:r>
          </w:p>
        </w:tc>
        <w:tc>
          <w:tcPr>
            <w:tcW w:w="1560" w:type="dxa"/>
            <w:tcBorders>
              <w:top w:val="single" w:sz="2" w:space="0" w:color="000000"/>
              <w:left w:val="single" w:sz="2" w:space="0" w:color="000000"/>
              <w:bottom w:val="single" w:sz="2" w:space="0" w:color="000000"/>
              <w:right w:val="single" w:sz="2" w:space="0" w:color="000000"/>
            </w:tcBorders>
          </w:tcPr>
          <w:p w14:paraId="1208BBA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741412C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F49FB81" w14:textId="4121CBC4"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0442711D" w14:textId="1EFF9EEC"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03FA12B9" w14:textId="5619DD3E"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188C20E"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2BACE4A0" w14:textId="46895EC3"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left w:val="single" w:sz="2" w:space="0" w:color="000000"/>
              <w:bottom w:val="single" w:sz="2" w:space="0" w:color="000000"/>
              <w:right w:val="single" w:sz="2" w:space="0" w:color="000000"/>
            </w:tcBorders>
          </w:tcPr>
          <w:p w14:paraId="22CBA86A" w14:textId="1F054A37" w:rsidR="00E63AA3" w:rsidRPr="00A9166E" w:rsidRDefault="00E63AA3" w:rsidP="0099523B">
            <w:pPr>
              <w:pStyle w:val="table10"/>
              <w:keepNext/>
              <w:keepLines/>
              <w:jc w:val="center"/>
              <w:rPr>
                <w:sz w:val="22"/>
                <w:szCs w:val="22"/>
              </w:rPr>
            </w:pPr>
          </w:p>
        </w:tc>
      </w:tr>
    </w:tbl>
    <w:p w14:paraId="7A651BBD" w14:textId="5880E0E4" w:rsidR="00A836C6" w:rsidRDefault="00A836C6" w:rsidP="0099523B">
      <w:pPr>
        <w:keepNext/>
        <w:keepLines/>
        <w:rPr>
          <w:rFonts w:ascii="Times New Roman" w:hAnsi="Times New Roman" w:cs="Times New Roman"/>
          <w:color w:val="000000"/>
          <w:sz w:val="26"/>
          <w:szCs w:val="26"/>
        </w:rPr>
      </w:pPr>
    </w:p>
    <w:p w14:paraId="63407CF1" w14:textId="77777777"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2C983A87" w14:textId="4A725ED3" w:rsidR="0043601A" w:rsidRPr="00A9166E" w:rsidRDefault="0043601A" w:rsidP="00293B54">
      <w:pPr>
        <w:keepNext/>
        <w:keepLines/>
        <w:ind w:firstLine="708"/>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7</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производителя стандартных образцов</w:t>
      </w:r>
    </w:p>
    <w:p w14:paraId="1D529233" w14:textId="77777777" w:rsidR="00432D20" w:rsidRPr="00A9166E" w:rsidRDefault="00432D20" w:rsidP="0099523B">
      <w:pPr>
        <w:pStyle w:val="a4"/>
        <w:keepNext/>
        <w:keepLines/>
        <w:spacing w:after="0"/>
        <w:ind w:left="0" w:firstLine="709"/>
        <w:jc w:val="both"/>
        <w:rPr>
          <w:rFonts w:ascii="Times New Roman" w:hAnsi="Times New Roman" w:cs="Times New Roman"/>
          <w:color w:val="000000"/>
          <w:sz w:val="26"/>
          <w:szCs w:val="26"/>
        </w:rPr>
      </w:pPr>
    </w:p>
    <w:tbl>
      <w:tblPr>
        <w:tblpPr w:leftFromText="180" w:rightFromText="180" w:vertAnchor="text" w:tblpXSpec="center" w:tblpY="1"/>
        <w:tblOverlap w:val="never"/>
        <w:tblW w:w="5003" w:type="pct"/>
        <w:jc w:val="center"/>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448"/>
        <w:gridCol w:w="1815"/>
        <w:gridCol w:w="1275"/>
        <w:gridCol w:w="1702"/>
        <w:gridCol w:w="2555"/>
        <w:gridCol w:w="2122"/>
      </w:tblGrid>
      <w:tr w:rsidR="00432D20" w:rsidRPr="00A9166E" w14:paraId="2FED504A" w14:textId="77777777" w:rsidTr="00293B54">
        <w:trPr>
          <w:trHeight w:val="240"/>
          <w:jc w:val="center"/>
        </w:trPr>
        <w:tc>
          <w:tcPr>
            <w:tcW w:w="226" w:type="pct"/>
            <w:tcBorders>
              <w:bottom w:val="single" w:sz="4" w:space="0" w:color="auto"/>
              <w:right w:val="single" w:sz="4" w:space="0" w:color="auto"/>
            </w:tcBorders>
            <w:tcMar>
              <w:top w:w="0" w:type="dxa"/>
              <w:left w:w="6" w:type="dxa"/>
              <w:bottom w:w="0" w:type="dxa"/>
              <w:right w:w="6" w:type="dxa"/>
            </w:tcMar>
            <w:vAlign w:val="center"/>
            <w:hideMark/>
          </w:tcPr>
          <w:p w14:paraId="3C02F89D" w14:textId="77777777" w:rsidR="00432D20" w:rsidRPr="00A9166E" w:rsidRDefault="00432D20" w:rsidP="00293B54">
            <w:pPr>
              <w:pStyle w:val="table10"/>
              <w:keepNext/>
              <w:keepLines/>
              <w:jc w:val="center"/>
              <w:rPr>
                <w:sz w:val="22"/>
                <w:szCs w:val="22"/>
              </w:rPr>
            </w:pPr>
            <w:r w:rsidRPr="00A9166E">
              <w:rPr>
                <w:sz w:val="22"/>
                <w:szCs w:val="22"/>
              </w:rPr>
              <w:t>№</w:t>
            </w:r>
            <w:r w:rsidRPr="00A9166E">
              <w:rPr>
                <w:sz w:val="22"/>
                <w:szCs w:val="22"/>
              </w:rPr>
              <w:br/>
              <w:t>п/п</w:t>
            </w:r>
          </w:p>
        </w:tc>
        <w:tc>
          <w:tcPr>
            <w:tcW w:w="9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0885C3" w14:textId="40D601B7" w:rsidR="00432D20" w:rsidRPr="00A9166E" w:rsidRDefault="00432D20" w:rsidP="00293B54">
            <w:pPr>
              <w:pStyle w:val="table10"/>
              <w:keepNext/>
              <w:keepLines/>
              <w:jc w:val="center"/>
              <w:rPr>
                <w:sz w:val="22"/>
                <w:szCs w:val="22"/>
              </w:rPr>
            </w:pPr>
            <w:r w:rsidRPr="00A9166E">
              <w:rPr>
                <w:sz w:val="22"/>
                <w:szCs w:val="22"/>
              </w:rPr>
              <w:t>Наименование объекта</w:t>
            </w:r>
          </w:p>
        </w:tc>
        <w:tc>
          <w:tcPr>
            <w:tcW w:w="6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0064CE" w14:textId="6D0CA437" w:rsidR="00432D20" w:rsidRPr="00A9166E" w:rsidRDefault="00432D20" w:rsidP="00293B54">
            <w:pPr>
              <w:pStyle w:val="table10"/>
              <w:keepNext/>
              <w:keepLines/>
              <w:jc w:val="center"/>
              <w:rPr>
                <w:sz w:val="22"/>
                <w:szCs w:val="22"/>
              </w:rPr>
            </w:pPr>
            <w:r w:rsidRPr="00A9166E">
              <w:rPr>
                <w:sz w:val="22"/>
                <w:szCs w:val="22"/>
              </w:rPr>
              <w:t>Код</w:t>
            </w:r>
          </w:p>
        </w:tc>
        <w:tc>
          <w:tcPr>
            <w:tcW w:w="8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721F54" w14:textId="77777777" w:rsidR="00432D20" w:rsidRPr="00A9166E" w:rsidRDefault="00432D20" w:rsidP="00293B54">
            <w:pPr>
              <w:pStyle w:val="table10"/>
              <w:keepNext/>
              <w:keepLines/>
              <w:ind w:left="-4"/>
              <w:jc w:val="center"/>
              <w:rPr>
                <w:sz w:val="22"/>
                <w:szCs w:val="22"/>
              </w:rPr>
            </w:pPr>
            <w:r w:rsidRPr="00A9166E">
              <w:rPr>
                <w:sz w:val="22"/>
                <w:szCs w:val="22"/>
              </w:rPr>
              <w:t>Измеряемая величина/свойство, значение/диапазон характеристик/</w:t>
            </w:r>
          </w:p>
          <w:p w14:paraId="2527F9F2" w14:textId="03382F10" w:rsidR="00432D20" w:rsidRPr="00A9166E" w:rsidRDefault="00432D20" w:rsidP="00293B54">
            <w:pPr>
              <w:pStyle w:val="table10"/>
              <w:keepNext/>
              <w:keepLines/>
              <w:ind w:left="-4"/>
              <w:jc w:val="center"/>
              <w:rPr>
                <w:sz w:val="22"/>
                <w:szCs w:val="22"/>
              </w:rPr>
            </w:pPr>
            <w:r w:rsidRPr="00A9166E">
              <w:rPr>
                <w:sz w:val="22"/>
                <w:szCs w:val="22"/>
              </w:rPr>
              <w:t>неопределенность</w:t>
            </w:r>
          </w:p>
        </w:tc>
        <w:tc>
          <w:tcPr>
            <w:tcW w:w="1288" w:type="pct"/>
            <w:tcBorders>
              <w:left w:val="single" w:sz="4" w:space="0" w:color="auto"/>
              <w:bottom w:val="single" w:sz="4" w:space="0" w:color="auto"/>
            </w:tcBorders>
            <w:tcMar>
              <w:top w:w="0" w:type="dxa"/>
              <w:left w:w="6" w:type="dxa"/>
              <w:bottom w:w="0" w:type="dxa"/>
              <w:right w:w="6" w:type="dxa"/>
            </w:tcMar>
            <w:vAlign w:val="center"/>
            <w:hideMark/>
          </w:tcPr>
          <w:p w14:paraId="2AB2CA29" w14:textId="77777777" w:rsidR="007A5964" w:rsidRPr="00A9166E" w:rsidRDefault="00432D20" w:rsidP="00293B54">
            <w:pPr>
              <w:pStyle w:val="table10"/>
              <w:keepNext/>
              <w:keepLines/>
              <w:jc w:val="center"/>
              <w:rPr>
                <w:sz w:val="22"/>
                <w:szCs w:val="22"/>
              </w:rPr>
            </w:pPr>
            <w:r w:rsidRPr="00A9166E">
              <w:rPr>
                <w:sz w:val="22"/>
                <w:szCs w:val="22"/>
              </w:rPr>
              <w:t>Обозначение документа, устанавливающего метод (процедуру) исследований (испытаний) и измерений величин/свойств, значений/диапазона характеристик/</w:t>
            </w:r>
          </w:p>
          <w:p w14:paraId="09AC7ADB" w14:textId="311C6DF3" w:rsidR="00432D20" w:rsidRPr="00A9166E" w:rsidRDefault="00432D20" w:rsidP="00293B54">
            <w:pPr>
              <w:pStyle w:val="table10"/>
              <w:keepNext/>
              <w:keepLines/>
              <w:jc w:val="center"/>
              <w:rPr>
                <w:sz w:val="22"/>
                <w:szCs w:val="22"/>
              </w:rPr>
            </w:pPr>
            <w:r w:rsidRPr="00A9166E">
              <w:rPr>
                <w:sz w:val="22"/>
                <w:szCs w:val="22"/>
              </w:rPr>
              <w:t>неопределенности</w:t>
            </w:r>
          </w:p>
        </w:tc>
        <w:tc>
          <w:tcPr>
            <w:tcW w:w="1070" w:type="pct"/>
            <w:tcBorders>
              <w:left w:val="single" w:sz="4" w:space="0" w:color="auto"/>
              <w:bottom w:val="single" w:sz="4" w:space="0" w:color="auto"/>
            </w:tcBorders>
            <w:vAlign w:val="center"/>
          </w:tcPr>
          <w:p w14:paraId="38F1D10A" w14:textId="77777777" w:rsidR="00432D20" w:rsidRPr="00A9166E" w:rsidRDefault="00432D20" w:rsidP="00293B54">
            <w:pPr>
              <w:pStyle w:val="table10"/>
              <w:keepNext/>
              <w:keepLines/>
              <w:jc w:val="center"/>
              <w:rPr>
                <w:sz w:val="22"/>
                <w:szCs w:val="22"/>
              </w:rPr>
            </w:pPr>
            <w:r w:rsidRPr="00A9166E">
              <w:rPr>
                <w:sz w:val="22"/>
                <w:szCs w:val="22"/>
              </w:rPr>
              <w:t>Место(а) осуществления деятельности</w:t>
            </w:r>
          </w:p>
        </w:tc>
      </w:tr>
      <w:tr w:rsidR="00432D20" w:rsidRPr="00A9166E" w14:paraId="07ABD7A6"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E2DF0B0" w14:textId="3E289AEE" w:rsidR="00432D20" w:rsidRPr="00A9166E" w:rsidRDefault="00432D20"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77668F" w14:textId="36CC7CE5" w:rsidR="00432D20" w:rsidRPr="00A9166E" w:rsidRDefault="00432D20" w:rsidP="0099523B">
            <w:pPr>
              <w:pStyle w:val="table10"/>
              <w:keepNext/>
              <w:keepLines/>
              <w:jc w:val="center"/>
              <w:rPr>
                <w:sz w:val="22"/>
                <w:szCs w:val="22"/>
              </w:rPr>
            </w:pPr>
            <w:r w:rsidRPr="00A9166E">
              <w:rPr>
                <w:sz w:val="22"/>
                <w:szCs w:val="22"/>
              </w:rPr>
              <w:t>2</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A62E87" w14:textId="5DE02E43" w:rsidR="00432D20" w:rsidRPr="00A9166E" w:rsidRDefault="00432D20" w:rsidP="0099523B">
            <w:pPr>
              <w:pStyle w:val="table10"/>
              <w:keepNext/>
              <w:keepLines/>
              <w:jc w:val="center"/>
              <w:rPr>
                <w:sz w:val="22"/>
                <w:szCs w:val="22"/>
              </w:rPr>
            </w:pPr>
            <w:r w:rsidRPr="00A9166E">
              <w:rPr>
                <w:sz w:val="22"/>
                <w:szCs w:val="22"/>
              </w:rPr>
              <w:t>3</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53BBD3" w14:textId="7C5BAEB5" w:rsidR="00432D20" w:rsidRPr="00A9166E" w:rsidRDefault="00432D20" w:rsidP="0099523B">
            <w:pPr>
              <w:pStyle w:val="table10"/>
              <w:keepNext/>
              <w:keepLines/>
              <w:jc w:val="center"/>
              <w:rPr>
                <w:sz w:val="22"/>
                <w:szCs w:val="22"/>
              </w:rPr>
            </w:pPr>
            <w:r w:rsidRPr="00A9166E">
              <w:rPr>
                <w:sz w:val="22"/>
                <w:szCs w:val="22"/>
              </w:rPr>
              <w:t>4</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7594BC5" w14:textId="644A44F2" w:rsidR="00432D20" w:rsidRPr="00A9166E" w:rsidRDefault="00432D20" w:rsidP="0099523B">
            <w:pPr>
              <w:pStyle w:val="table10"/>
              <w:keepNext/>
              <w:keepLines/>
              <w:jc w:val="center"/>
              <w:rPr>
                <w:sz w:val="22"/>
                <w:szCs w:val="22"/>
              </w:rPr>
            </w:pPr>
            <w:r w:rsidRPr="00A9166E">
              <w:rPr>
                <w:sz w:val="22"/>
                <w:szCs w:val="22"/>
              </w:rPr>
              <w:t>5</w:t>
            </w:r>
          </w:p>
        </w:tc>
        <w:tc>
          <w:tcPr>
            <w:tcW w:w="1070" w:type="pct"/>
            <w:tcBorders>
              <w:top w:val="single" w:sz="4" w:space="0" w:color="auto"/>
              <w:left w:val="single" w:sz="4" w:space="0" w:color="auto"/>
              <w:bottom w:val="single" w:sz="4" w:space="0" w:color="auto"/>
            </w:tcBorders>
          </w:tcPr>
          <w:p w14:paraId="27BC8E4D" w14:textId="1043E709" w:rsidR="00432D20" w:rsidRPr="00A9166E" w:rsidRDefault="00432D20" w:rsidP="0099523B">
            <w:pPr>
              <w:pStyle w:val="table10"/>
              <w:keepNext/>
              <w:keepLines/>
              <w:jc w:val="center"/>
              <w:rPr>
                <w:sz w:val="22"/>
                <w:szCs w:val="22"/>
              </w:rPr>
            </w:pPr>
            <w:r w:rsidRPr="00A9166E">
              <w:rPr>
                <w:sz w:val="22"/>
                <w:szCs w:val="22"/>
              </w:rPr>
              <w:t>6</w:t>
            </w:r>
          </w:p>
        </w:tc>
      </w:tr>
      <w:tr w:rsidR="00F72818" w:rsidRPr="00A9166E" w14:paraId="6D4CA8D7"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2E48294E" w14:textId="025359DB" w:rsidR="00F72818" w:rsidRPr="00A9166E" w:rsidRDefault="00F72818"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655301" w14:textId="08C96460"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829C36" w14:textId="25787FF9"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472E13A5" w14:textId="62AFA28D" w:rsidR="00F72818" w:rsidRPr="00A9166E" w:rsidRDefault="007A243A" w:rsidP="0099523B">
            <w:pPr>
              <w:pStyle w:val="table10"/>
              <w:keepNext/>
              <w:keepLines/>
              <w:ind w:left="-10" w:right="-6"/>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B48951" w14:textId="2411533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2204C33E" w14:textId="07F40969"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2BC2DAB2" w14:textId="58938879" w:rsidR="00F72818" w:rsidRPr="00A9166E" w:rsidRDefault="00F72818" w:rsidP="0099523B">
            <w:pPr>
              <w:keepNext/>
              <w:keepLines/>
              <w:overflowPunct w:val="0"/>
              <w:autoSpaceDE w:val="0"/>
              <w:autoSpaceDN w:val="0"/>
              <w:adjustRightInd w:val="0"/>
              <w:spacing w:after="0" w:line="240" w:lineRule="auto"/>
              <w:ind w:left="-76" w:right="-73"/>
              <w:jc w:val="center"/>
              <w:textAlignment w:val="baseline"/>
            </w:pPr>
            <w:r w:rsidRPr="00A9166E">
              <w:rPr>
                <w:rFonts w:ascii="Times New Roman" w:hAnsi="Times New Roman" w:cs="Times New Roman"/>
                <w:bCs/>
                <w:color w:val="000000"/>
              </w:rPr>
              <w:t>ул. Пионерская, 100, 220000, г. Минск</w:t>
            </w:r>
          </w:p>
        </w:tc>
      </w:tr>
      <w:tr w:rsidR="00F72818" w:rsidRPr="00A9166E" w14:paraId="694D66D8"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6845350A" w14:textId="4CC27421" w:rsidR="00F72818" w:rsidRPr="00A9166E" w:rsidRDefault="00F72818" w:rsidP="0099523B">
            <w:pPr>
              <w:pStyle w:val="table10"/>
              <w:keepNext/>
              <w:keepLines/>
              <w:jc w:val="center"/>
              <w:rPr>
                <w:sz w:val="22"/>
                <w:szCs w:val="22"/>
              </w:rPr>
            </w:pPr>
            <w:r w:rsidRPr="00A9166E">
              <w:rPr>
                <w:sz w:val="22"/>
                <w:szCs w:val="22"/>
              </w:rPr>
              <w:t>2*</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10A9D5" w14:textId="57281347"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9F3D92"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4502B1F" w14:textId="7F09E0C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92F676" w14:textId="1E1847E6"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3B060188" w14:textId="3819B9F1"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576D831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1F4A7ECB" w14:textId="77777777" w:rsidR="00293B54" w:rsidRPr="000035C4" w:rsidRDefault="00293B54" w:rsidP="00293B54">
            <w:pPr>
              <w:pStyle w:val="table10"/>
              <w:keepNext/>
              <w:keepLines/>
              <w:jc w:val="center"/>
              <w:rPr>
                <w:sz w:val="22"/>
                <w:szCs w:val="22"/>
              </w:rPr>
            </w:pPr>
            <w:r w:rsidRPr="000035C4">
              <w:rPr>
                <w:sz w:val="22"/>
                <w:szCs w:val="22"/>
              </w:rPr>
              <w:t>г. Минск</w:t>
            </w:r>
          </w:p>
          <w:p w14:paraId="07EEF423" w14:textId="77777777" w:rsidR="00293B54" w:rsidRPr="000035C4" w:rsidRDefault="00293B54" w:rsidP="00293B54">
            <w:pPr>
              <w:pStyle w:val="table10"/>
              <w:keepNext/>
              <w:keepLines/>
              <w:jc w:val="center"/>
              <w:rPr>
                <w:sz w:val="22"/>
                <w:szCs w:val="22"/>
              </w:rPr>
            </w:pPr>
            <w:r w:rsidRPr="000035C4">
              <w:rPr>
                <w:sz w:val="22"/>
                <w:szCs w:val="22"/>
              </w:rPr>
              <w:t>(наименование подразделения 1);</w:t>
            </w:r>
          </w:p>
          <w:p w14:paraId="751893A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AE4EBDF" w14:textId="77777777" w:rsidR="00293B54" w:rsidRPr="000035C4" w:rsidRDefault="00293B54" w:rsidP="00293B54">
            <w:pPr>
              <w:pStyle w:val="table10"/>
              <w:keepNext/>
              <w:keepLines/>
              <w:jc w:val="center"/>
              <w:rPr>
                <w:sz w:val="22"/>
                <w:szCs w:val="22"/>
              </w:rPr>
            </w:pPr>
            <w:r w:rsidRPr="000035C4">
              <w:rPr>
                <w:sz w:val="22"/>
                <w:szCs w:val="22"/>
              </w:rPr>
              <w:t>г. Минск</w:t>
            </w:r>
          </w:p>
          <w:p w14:paraId="70759120" w14:textId="607D19E3" w:rsidR="00F72818" w:rsidRPr="00A9166E" w:rsidRDefault="00293B54" w:rsidP="0099523B">
            <w:pPr>
              <w:keepNext/>
              <w:keepLines/>
              <w:pBdr>
                <w:top w:val="nil"/>
                <w:left w:val="nil"/>
                <w:bottom w:val="nil"/>
                <w:right w:val="nil"/>
                <w:between w:val="nil"/>
              </w:pBdr>
              <w:overflowPunct w:val="0"/>
              <w:autoSpaceDE w:val="0"/>
              <w:autoSpaceDN w:val="0"/>
              <w:adjustRightInd w:val="0"/>
              <w:spacing w:after="0" w:line="240" w:lineRule="auto"/>
              <w:ind w:left="-76" w:right="-73"/>
              <w:jc w:val="center"/>
              <w:textAlignment w:val="baseline"/>
            </w:pPr>
            <w:r w:rsidRPr="000035C4">
              <w:rPr>
                <w:rFonts w:ascii="Times New Roman" w:hAnsi="Times New Roman" w:cs="Times New Roman"/>
              </w:rPr>
              <w:t>(наименование подразделения 2)</w:t>
            </w:r>
          </w:p>
        </w:tc>
      </w:tr>
      <w:tr w:rsidR="00F72818" w:rsidRPr="00A9166E" w14:paraId="452262B9"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471A4CBB" w14:textId="7172037E" w:rsidR="00F72818" w:rsidRPr="00A9166E" w:rsidRDefault="00F72818" w:rsidP="0099523B">
            <w:pPr>
              <w:pStyle w:val="table10"/>
              <w:keepNext/>
              <w:keepLines/>
              <w:jc w:val="center"/>
              <w:rPr>
                <w:sz w:val="22"/>
                <w:szCs w:val="22"/>
              </w:rPr>
            </w:pPr>
            <w:r w:rsidRPr="00A9166E">
              <w:rPr>
                <w:sz w:val="22"/>
                <w:szCs w:val="22"/>
              </w:rPr>
              <w:t>3**</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FE8956" w14:textId="37788168"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6DA01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7DE780A7" w14:textId="62A37E8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3F93C2" w14:textId="248B0D1C"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3145483" w14:textId="4DFF2040"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nil"/>
            </w:tcBorders>
          </w:tcPr>
          <w:p w14:paraId="1DFB1A08" w14:textId="73199A8D" w:rsidR="00F72818" w:rsidRPr="00A9166E" w:rsidRDefault="00F72818" w:rsidP="0099523B">
            <w:pPr>
              <w:pStyle w:val="table10"/>
              <w:keepNext/>
              <w:keepLines/>
              <w:jc w:val="center"/>
              <w:rPr>
                <w:sz w:val="22"/>
                <w:szCs w:val="22"/>
              </w:rPr>
            </w:pPr>
            <w:r w:rsidRPr="00A9166E">
              <w:rPr>
                <w:bCs/>
                <w:color w:val="000000"/>
                <w:sz w:val="22"/>
                <w:szCs w:val="22"/>
              </w:rPr>
              <w:t>ул. Пионерская, 100, 220000, г. Минск</w:t>
            </w:r>
          </w:p>
        </w:tc>
      </w:tr>
      <w:tr w:rsidR="00F72818" w:rsidRPr="00A9166E" w14:paraId="01499B6F"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787AE2D4" w14:textId="29C384C8" w:rsidR="00F72818" w:rsidRPr="00A9166E" w:rsidRDefault="00F72818" w:rsidP="0099523B">
            <w:pPr>
              <w:pStyle w:val="table10"/>
              <w:keepNext/>
              <w:keepLines/>
              <w:jc w:val="center"/>
              <w:rPr>
                <w:sz w:val="22"/>
                <w:szCs w:val="22"/>
              </w:rPr>
            </w:pPr>
            <w:r w:rsidRPr="00A9166E">
              <w:rPr>
                <w:sz w:val="22"/>
                <w:szCs w:val="22"/>
              </w:rPr>
              <w:t>4*</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5CEA29" w14:textId="25093ADD"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6C15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08FE636" w14:textId="1D242A42"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F6BBF" w14:textId="0582BAC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2557F30" w14:textId="4F851EF3"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nil"/>
              <w:left w:val="single" w:sz="4" w:space="0" w:color="auto"/>
              <w:bottom w:val="single" w:sz="4" w:space="0" w:color="auto"/>
            </w:tcBorders>
          </w:tcPr>
          <w:p w14:paraId="04FD3792" w14:textId="5460F591" w:rsidR="00F72818" w:rsidRPr="00A9166E" w:rsidRDefault="00F72818" w:rsidP="0099523B">
            <w:pPr>
              <w:pStyle w:val="table10"/>
              <w:keepNext/>
              <w:keepLines/>
              <w:jc w:val="center"/>
              <w:rPr>
                <w:sz w:val="22"/>
                <w:szCs w:val="22"/>
              </w:rPr>
            </w:pPr>
          </w:p>
        </w:tc>
      </w:tr>
    </w:tbl>
    <w:p w14:paraId="08D4EA04" w14:textId="4E1BDD83" w:rsidR="00432D20" w:rsidRPr="00A9166E" w:rsidRDefault="00432D20" w:rsidP="0099523B">
      <w:pPr>
        <w:keepNext/>
        <w:keepLines/>
        <w:pBdr>
          <w:top w:val="nil"/>
          <w:left w:val="nil"/>
          <w:bottom w:val="nil"/>
          <w:right w:val="nil"/>
          <w:between w:val="nil"/>
        </w:pBdr>
        <w:spacing w:after="0"/>
        <w:rPr>
          <w:rFonts w:ascii="Times New Roman" w:hAnsi="Times New Roman" w:cs="Times New Roman"/>
          <w:color w:val="000000"/>
          <w:sz w:val="26"/>
          <w:szCs w:val="26"/>
        </w:rPr>
      </w:pPr>
    </w:p>
    <w:p w14:paraId="1E0DC209" w14:textId="3A570A15"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FE00291" w14:textId="20ACB3D9" w:rsidR="00432D20" w:rsidRPr="00A9166E" w:rsidRDefault="00432D20" w:rsidP="0099523B">
      <w:pPr>
        <w:pStyle w:val="newncpi0"/>
        <w:keepNext/>
        <w:keepLines/>
        <w:spacing w:before="120" w:after="160"/>
        <w:ind w:firstLine="709"/>
        <w:rPr>
          <w:color w:val="000000"/>
          <w:sz w:val="26"/>
          <w:szCs w:val="26"/>
        </w:rPr>
      </w:pPr>
      <w:r w:rsidRPr="00A9166E">
        <w:rPr>
          <w:b/>
          <w:bCs/>
          <w:sz w:val="26"/>
          <w:szCs w:val="26"/>
        </w:rPr>
        <w:lastRenderedPageBreak/>
        <w:t>8</w:t>
      </w:r>
      <w:r w:rsidRPr="00A9166E">
        <w:rPr>
          <w:sz w:val="26"/>
          <w:szCs w:val="26"/>
        </w:rPr>
        <w:t xml:space="preserve"> </w:t>
      </w:r>
      <w:r w:rsidRPr="00A9166E">
        <w:rPr>
          <w:color w:val="000000"/>
          <w:sz w:val="26"/>
          <w:szCs w:val="26"/>
        </w:rPr>
        <w:t xml:space="preserve">Пример оформления </w:t>
      </w:r>
      <w:r w:rsidR="00FF2A03" w:rsidRPr="00A9166E">
        <w:rPr>
          <w:color w:val="000000"/>
          <w:sz w:val="26"/>
          <w:szCs w:val="26"/>
        </w:rPr>
        <w:t xml:space="preserve">проекта </w:t>
      </w:r>
      <w:r w:rsidRPr="00A9166E">
        <w:rPr>
          <w:color w:val="000000"/>
          <w:sz w:val="26"/>
          <w:szCs w:val="26"/>
        </w:rPr>
        <w:t xml:space="preserve">описания области аккредитации органа по валидации и верификации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72"/>
        <w:gridCol w:w="1417"/>
        <w:gridCol w:w="1558"/>
        <w:gridCol w:w="854"/>
        <w:gridCol w:w="1841"/>
        <w:gridCol w:w="1982"/>
        <w:gridCol w:w="1687"/>
      </w:tblGrid>
      <w:tr w:rsidR="004C0024" w:rsidRPr="00A9166E" w14:paraId="2A2706A5" w14:textId="77777777" w:rsidTr="004C0024">
        <w:trPr>
          <w:trHeight w:val="240"/>
          <w:jc w:val="center"/>
        </w:trPr>
        <w:tc>
          <w:tcPr>
            <w:tcW w:w="288" w:type="pct"/>
            <w:tcBorders>
              <w:bottom w:val="single" w:sz="4" w:space="0" w:color="auto"/>
              <w:right w:val="single" w:sz="4" w:space="0" w:color="auto"/>
            </w:tcBorders>
            <w:tcMar>
              <w:top w:w="0" w:type="dxa"/>
              <w:left w:w="6" w:type="dxa"/>
              <w:bottom w:w="0" w:type="dxa"/>
              <w:right w:w="6" w:type="dxa"/>
            </w:tcMar>
            <w:vAlign w:val="center"/>
            <w:hideMark/>
          </w:tcPr>
          <w:p w14:paraId="1FCF2FB9" w14:textId="77777777" w:rsidR="00432D20" w:rsidRPr="00A9166E" w:rsidRDefault="00432D20" w:rsidP="0099523B">
            <w:pPr>
              <w:pStyle w:val="table10"/>
              <w:keepNext/>
              <w:keepLines/>
              <w:jc w:val="center"/>
              <w:rPr>
                <w:sz w:val="22"/>
                <w:szCs w:val="22"/>
              </w:rPr>
            </w:pPr>
            <w:r w:rsidRPr="00A9166E">
              <w:rPr>
                <w:sz w:val="22"/>
                <w:szCs w:val="22"/>
              </w:rPr>
              <w:t>№</w:t>
            </w:r>
            <w:r w:rsidRPr="00A9166E">
              <w:rPr>
                <w:sz w:val="22"/>
                <w:szCs w:val="22"/>
              </w:rPr>
              <w:br/>
              <w:t>п/п</w:t>
            </w:r>
          </w:p>
        </w:tc>
        <w:tc>
          <w:tcPr>
            <w:tcW w:w="7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684C7" w14:textId="77777777" w:rsidR="00432D20" w:rsidRPr="00A9166E" w:rsidRDefault="00432D20" w:rsidP="0099523B">
            <w:pPr>
              <w:pStyle w:val="table10"/>
              <w:keepNext/>
              <w:keepLines/>
              <w:jc w:val="center"/>
              <w:rPr>
                <w:sz w:val="22"/>
                <w:szCs w:val="22"/>
              </w:rPr>
            </w:pPr>
            <w:r w:rsidRPr="00A9166E">
              <w:rPr>
                <w:sz w:val="22"/>
                <w:szCs w:val="22"/>
              </w:rPr>
              <w:t>Наименование вида оценки (валидация и/или верификация)</w:t>
            </w:r>
          </w:p>
        </w:tc>
        <w:tc>
          <w:tcPr>
            <w:tcW w:w="7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00A573" w14:textId="77777777" w:rsidR="00432D20" w:rsidRPr="00A9166E" w:rsidRDefault="00432D20" w:rsidP="0099523B">
            <w:pPr>
              <w:pStyle w:val="table10"/>
              <w:keepNext/>
              <w:keepLines/>
              <w:jc w:val="center"/>
              <w:rPr>
                <w:sz w:val="22"/>
                <w:szCs w:val="22"/>
              </w:rPr>
            </w:pPr>
            <w:r w:rsidRPr="00A9166E">
              <w:rPr>
                <w:sz w:val="22"/>
                <w:szCs w:val="22"/>
              </w:rPr>
              <w:t>Наименование вида экономической деятельности</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D820D8" w14:textId="77777777" w:rsidR="00432D20" w:rsidRPr="00A9166E" w:rsidRDefault="00432D20" w:rsidP="0099523B">
            <w:pPr>
              <w:pStyle w:val="table10"/>
              <w:keepNext/>
              <w:keepLines/>
              <w:jc w:val="center"/>
              <w:rPr>
                <w:sz w:val="22"/>
                <w:szCs w:val="22"/>
              </w:rPr>
            </w:pPr>
            <w:r w:rsidRPr="00A9166E">
              <w:rPr>
                <w:sz w:val="22"/>
                <w:szCs w:val="22"/>
              </w:rPr>
              <w:t xml:space="preserve">Код </w:t>
            </w:r>
          </w:p>
        </w:tc>
        <w:tc>
          <w:tcPr>
            <w:tcW w:w="9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70BFE1"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337E0A88" w14:textId="77777777" w:rsidR="00432D20" w:rsidRPr="00A9166E" w:rsidRDefault="00432D20" w:rsidP="0099523B">
            <w:pPr>
              <w:pStyle w:val="table10"/>
              <w:keepNext/>
              <w:keepLines/>
              <w:jc w:val="center"/>
              <w:rPr>
                <w:sz w:val="22"/>
                <w:szCs w:val="22"/>
              </w:rPr>
            </w:pPr>
            <w:r w:rsidRPr="00A9166E">
              <w:rPr>
                <w:sz w:val="22"/>
                <w:szCs w:val="22"/>
              </w:rPr>
              <w:t>устанавливающего требования к выбросам парниковых газов</w:t>
            </w:r>
          </w:p>
        </w:tc>
        <w:tc>
          <w:tcPr>
            <w:tcW w:w="1000" w:type="pct"/>
            <w:tcBorders>
              <w:left w:val="single" w:sz="4" w:space="0" w:color="auto"/>
              <w:bottom w:val="single" w:sz="4" w:space="0" w:color="auto"/>
            </w:tcBorders>
            <w:tcMar>
              <w:top w:w="0" w:type="dxa"/>
              <w:left w:w="6" w:type="dxa"/>
              <w:bottom w:w="0" w:type="dxa"/>
              <w:right w:w="6" w:type="dxa"/>
            </w:tcMar>
            <w:vAlign w:val="center"/>
            <w:hideMark/>
          </w:tcPr>
          <w:p w14:paraId="0566DD8D"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564E0B0A" w14:textId="77777777" w:rsidR="00432D20" w:rsidRPr="00A9166E" w:rsidRDefault="00432D20" w:rsidP="0099523B">
            <w:pPr>
              <w:pStyle w:val="table10"/>
              <w:keepNext/>
              <w:keepLines/>
              <w:jc w:val="center"/>
              <w:rPr>
                <w:sz w:val="22"/>
                <w:szCs w:val="22"/>
              </w:rPr>
            </w:pPr>
            <w:r w:rsidRPr="00A9166E">
              <w:rPr>
                <w:sz w:val="22"/>
                <w:szCs w:val="22"/>
              </w:rPr>
              <w:t>в соответствии с которым проводится валидация и/или верификация</w:t>
            </w:r>
          </w:p>
        </w:tc>
        <w:tc>
          <w:tcPr>
            <w:tcW w:w="852" w:type="pct"/>
            <w:tcBorders>
              <w:left w:val="single" w:sz="4" w:space="0" w:color="auto"/>
              <w:bottom w:val="single" w:sz="4" w:space="0" w:color="auto"/>
            </w:tcBorders>
            <w:vAlign w:val="center"/>
          </w:tcPr>
          <w:p w14:paraId="0B0A6DE8" w14:textId="77777777" w:rsidR="00432D20" w:rsidRPr="00A9166E" w:rsidRDefault="00432D20" w:rsidP="0099523B">
            <w:pPr>
              <w:pStyle w:val="table10"/>
              <w:keepNext/>
              <w:keepLines/>
              <w:jc w:val="center"/>
              <w:rPr>
                <w:sz w:val="22"/>
                <w:szCs w:val="22"/>
              </w:rPr>
            </w:pPr>
            <w:r w:rsidRPr="00A9166E">
              <w:rPr>
                <w:sz w:val="22"/>
                <w:szCs w:val="22"/>
              </w:rPr>
              <w:t>Место(а) осуществления деятельности</w:t>
            </w:r>
          </w:p>
        </w:tc>
      </w:tr>
      <w:tr w:rsidR="004C0024" w:rsidRPr="00A9166E" w14:paraId="4D7B39C4"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636A59C" w14:textId="27FAF322" w:rsidR="00432D20" w:rsidRPr="00A9166E" w:rsidRDefault="00150F8D" w:rsidP="0099523B">
            <w:pPr>
              <w:pStyle w:val="table10"/>
              <w:keepNext/>
              <w:keepLines/>
              <w:jc w:val="center"/>
              <w:rPr>
                <w:sz w:val="22"/>
                <w:szCs w:val="22"/>
              </w:rPr>
            </w:pPr>
            <w:r w:rsidRPr="00A9166E">
              <w:rPr>
                <w:sz w:val="22"/>
                <w:szCs w:val="22"/>
              </w:rPr>
              <w:t>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7C17F4" w14:textId="614E378A" w:rsidR="00432D20" w:rsidRPr="00A9166E" w:rsidRDefault="00150F8D" w:rsidP="0099523B">
            <w:pPr>
              <w:pStyle w:val="table10"/>
              <w:keepNext/>
              <w:keepLines/>
              <w:jc w:val="center"/>
              <w:rPr>
                <w:sz w:val="22"/>
                <w:szCs w:val="22"/>
              </w:rPr>
            </w:pPr>
            <w:r w:rsidRPr="00A9166E">
              <w:rPr>
                <w:sz w:val="22"/>
                <w:szCs w:val="22"/>
              </w:rPr>
              <w:t>2</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AFD404" w14:textId="10B5A152" w:rsidR="00432D20" w:rsidRPr="00A9166E" w:rsidRDefault="00150F8D" w:rsidP="0099523B">
            <w:pPr>
              <w:pStyle w:val="table10"/>
              <w:keepNext/>
              <w:keepLines/>
              <w:jc w:val="center"/>
              <w:rPr>
                <w:sz w:val="22"/>
                <w:szCs w:val="22"/>
              </w:rPr>
            </w:pPr>
            <w:r w:rsidRPr="00A9166E">
              <w:rPr>
                <w:sz w:val="22"/>
                <w:szCs w:val="22"/>
              </w:rPr>
              <w:t>3</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657844" w14:textId="22FA87C1" w:rsidR="00432D20" w:rsidRPr="00A9166E" w:rsidRDefault="00150F8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C3A83D" w14:textId="0036BD1A" w:rsidR="00432D20" w:rsidRPr="00A9166E" w:rsidRDefault="00150F8D" w:rsidP="0099523B">
            <w:pPr>
              <w:pStyle w:val="table10"/>
              <w:keepNext/>
              <w:keepLines/>
              <w:jc w:val="center"/>
              <w:rPr>
                <w:sz w:val="22"/>
                <w:szCs w:val="22"/>
              </w:rPr>
            </w:pPr>
            <w:r w:rsidRPr="00A9166E">
              <w:rPr>
                <w:sz w:val="22"/>
                <w:szCs w:val="22"/>
              </w:rPr>
              <w:t>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6C19F669" w14:textId="4F013495" w:rsidR="00432D20" w:rsidRPr="00A9166E" w:rsidRDefault="00150F8D" w:rsidP="0099523B">
            <w:pPr>
              <w:pStyle w:val="table10"/>
              <w:keepNext/>
              <w:keepLines/>
              <w:jc w:val="center"/>
              <w:rPr>
                <w:sz w:val="22"/>
                <w:szCs w:val="22"/>
              </w:rPr>
            </w:pPr>
            <w:r w:rsidRPr="00A9166E">
              <w:rPr>
                <w:sz w:val="22"/>
                <w:szCs w:val="22"/>
              </w:rPr>
              <w:t>6</w:t>
            </w:r>
          </w:p>
        </w:tc>
        <w:tc>
          <w:tcPr>
            <w:tcW w:w="852" w:type="pct"/>
            <w:tcBorders>
              <w:top w:val="single" w:sz="4" w:space="0" w:color="auto"/>
              <w:left w:val="single" w:sz="4" w:space="0" w:color="auto"/>
              <w:bottom w:val="single" w:sz="4" w:space="0" w:color="auto"/>
            </w:tcBorders>
          </w:tcPr>
          <w:p w14:paraId="3B0F1A92" w14:textId="7C4B236D" w:rsidR="00432D20" w:rsidRPr="00A9166E" w:rsidRDefault="00150F8D" w:rsidP="0099523B">
            <w:pPr>
              <w:pStyle w:val="table10"/>
              <w:keepNext/>
              <w:keepLines/>
              <w:jc w:val="center"/>
              <w:rPr>
                <w:sz w:val="22"/>
                <w:szCs w:val="22"/>
              </w:rPr>
            </w:pPr>
            <w:r w:rsidRPr="00A9166E">
              <w:rPr>
                <w:sz w:val="22"/>
                <w:szCs w:val="22"/>
              </w:rPr>
              <w:t>7</w:t>
            </w:r>
          </w:p>
        </w:tc>
      </w:tr>
      <w:tr w:rsidR="004C0024" w:rsidRPr="00A9166E" w14:paraId="41072B5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50C6134A" w14:textId="6957806E" w:rsidR="004C0024" w:rsidRPr="00A9166E" w:rsidRDefault="004C0024" w:rsidP="0099523B">
            <w:pPr>
              <w:pStyle w:val="table10"/>
              <w:keepNext/>
              <w:keepLines/>
              <w:jc w:val="center"/>
              <w:rPr>
                <w:sz w:val="22"/>
                <w:szCs w:val="22"/>
              </w:rPr>
            </w:pPr>
            <w:r w:rsidRPr="00A9166E">
              <w:rPr>
                <w:sz w:val="22"/>
                <w:szCs w:val="22"/>
              </w:rPr>
              <w:t>1.1*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DED8B2" w14:textId="66A49ADD"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0432" w14:textId="2AA10226" w:rsidR="004C0024" w:rsidRPr="00A9166E" w:rsidRDefault="00EB22F0" w:rsidP="0099523B">
            <w:pPr>
              <w:pStyle w:val="table10"/>
              <w:keepNext/>
              <w:keepLines/>
              <w:jc w:val="center"/>
              <w:rPr>
                <w:sz w:val="22"/>
                <w:szCs w:val="22"/>
              </w:rPr>
            </w:pPr>
            <w:r w:rsidRPr="00A9166E">
              <w:rPr>
                <w:sz w:val="22"/>
                <w:szCs w:val="22"/>
              </w:rPr>
              <w:t>Полное наименов</w:t>
            </w:r>
            <w:r w:rsidR="009B0B65" w:rsidRPr="00A9166E">
              <w:rPr>
                <w:sz w:val="22"/>
                <w:szCs w:val="22"/>
              </w:rPr>
              <w:t>а</w:t>
            </w:r>
            <w:r w:rsidRPr="00A9166E">
              <w:rPr>
                <w:sz w:val="22"/>
                <w:szCs w:val="22"/>
              </w:rPr>
              <w:t>ние</w:t>
            </w:r>
            <w:r w:rsidR="004C0024" w:rsidRPr="00A9166E">
              <w:rPr>
                <w:sz w:val="22"/>
                <w:szCs w:val="22"/>
              </w:rPr>
              <w:t xml:space="preserve"> экономической деятельности</w:t>
            </w:r>
            <w:r w:rsidRPr="00A9166E">
              <w:rPr>
                <w:sz w:val="22"/>
                <w:szCs w:val="22"/>
              </w:rPr>
              <w:t xml:space="preserve"> в соответствии</w:t>
            </w:r>
            <w:r w:rsidR="009B0B65" w:rsidRPr="00A9166E">
              <w:rPr>
                <w:sz w:val="22"/>
                <w:szCs w:val="22"/>
              </w:rPr>
              <w:t xml:space="preserve">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A9E2B6" w14:textId="0F36C2C6"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6B0CD9" w14:textId="41696E14"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29D8CB88" w14:textId="17F98F77"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0D414E82"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7D04ED0E" w14:textId="7D0D9606"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r w:rsidR="004C0024" w:rsidRPr="00A9166E" w14:paraId="697ABB67"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2CD12450" w14:textId="35A38C5A" w:rsidR="004C0024" w:rsidRPr="00A9166E" w:rsidRDefault="004C0024" w:rsidP="0099523B">
            <w:pPr>
              <w:pStyle w:val="table10"/>
              <w:keepNext/>
              <w:keepLines/>
              <w:jc w:val="center"/>
              <w:rPr>
                <w:sz w:val="22"/>
                <w:szCs w:val="22"/>
              </w:rPr>
            </w:pPr>
            <w:r w:rsidRPr="00A9166E">
              <w:rPr>
                <w:sz w:val="22"/>
                <w:szCs w:val="22"/>
              </w:rPr>
              <w:t>1.2*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ACB47" w14:textId="33B5C53E"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05682B" w14:textId="4F0E052B"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79F962" w14:textId="49E7534C"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61148C" w14:textId="59765D9B"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555E00B8" w14:textId="2CF1F43A"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28944859"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5BA8492F" w14:textId="77777777" w:rsidR="00D155B9" w:rsidRPr="000035C4" w:rsidRDefault="00D155B9" w:rsidP="00D155B9">
            <w:pPr>
              <w:pStyle w:val="table10"/>
              <w:keepNext/>
              <w:keepLines/>
              <w:jc w:val="center"/>
              <w:rPr>
                <w:sz w:val="22"/>
                <w:szCs w:val="22"/>
              </w:rPr>
            </w:pPr>
            <w:r w:rsidRPr="000035C4">
              <w:rPr>
                <w:sz w:val="22"/>
                <w:szCs w:val="22"/>
              </w:rPr>
              <w:t>г. Минск</w:t>
            </w:r>
          </w:p>
          <w:p w14:paraId="620C7B85" w14:textId="77777777" w:rsidR="00D155B9" w:rsidRPr="000035C4" w:rsidRDefault="00D155B9" w:rsidP="00D155B9">
            <w:pPr>
              <w:pStyle w:val="table10"/>
              <w:keepNext/>
              <w:keepLines/>
              <w:jc w:val="center"/>
              <w:rPr>
                <w:sz w:val="22"/>
                <w:szCs w:val="22"/>
              </w:rPr>
            </w:pPr>
            <w:r w:rsidRPr="000035C4">
              <w:rPr>
                <w:sz w:val="22"/>
                <w:szCs w:val="22"/>
              </w:rPr>
              <w:t>(наименование подразделения 1);</w:t>
            </w:r>
          </w:p>
          <w:p w14:paraId="13EB894B"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DFEABE8" w14:textId="77777777" w:rsidR="00D155B9" w:rsidRPr="000035C4" w:rsidRDefault="00D155B9" w:rsidP="00D155B9">
            <w:pPr>
              <w:pStyle w:val="table10"/>
              <w:keepNext/>
              <w:keepLines/>
              <w:jc w:val="center"/>
              <w:rPr>
                <w:sz w:val="22"/>
                <w:szCs w:val="22"/>
              </w:rPr>
            </w:pPr>
            <w:r w:rsidRPr="000035C4">
              <w:rPr>
                <w:sz w:val="22"/>
                <w:szCs w:val="22"/>
              </w:rPr>
              <w:t>г. Минск</w:t>
            </w:r>
          </w:p>
          <w:p w14:paraId="124E8616" w14:textId="3FCA4D2B" w:rsidR="004C0024" w:rsidRPr="00A9166E" w:rsidRDefault="00D155B9" w:rsidP="0099523B">
            <w:pPr>
              <w:pStyle w:val="table10"/>
              <w:keepNext/>
              <w:keepLines/>
              <w:jc w:val="center"/>
              <w:rPr>
                <w:sz w:val="22"/>
                <w:szCs w:val="22"/>
              </w:rPr>
            </w:pPr>
            <w:r w:rsidRPr="000035C4">
              <w:t>(наименование подразделения 2)</w:t>
            </w:r>
          </w:p>
        </w:tc>
      </w:tr>
      <w:tr w:rsidR="004C0024" w:rsidRPr="00A9166E" w14:paraId="5465D4E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1419B39D" w14:textId="09FFCE8C" w:rsidR="004C0024" w:rsidRPr="00A9166E" w:rsidRDefault="004C0024" w:rsidP="0099523B">
            <w:pPr>
              <w:pStyle w:val="table10"/>
              <w:keepNext/>
              <w:keepLines/>
              <w:jc w:val="center"/>
              <w:rPr>
                <w:sz w:val="22"/>
                <w:szCs w:val="22"/>
              </w:rPr>
            </w:pPr>
            <w:r w:rsidRPr="00A9166E">
              <w:rPr>
                <w:sz w:val="22"/>
                <w:szCs w:val="22"/>
              </w:rPr>
              <w:t>1.3**</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0C5631" w14:textId="03363BFF"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536C92" w14:textId="77936E67"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78DD8E" w14:textId="4A7354F0"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D85320" w14:textId="593324A5"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00F9B17F" w14:textId="1A11A409"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1D8986FA"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061AFCED" w14:textId="400BF764"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bl>
    <w:p w14:paraId="6553777D" w14:textId="0E5D9F92" w:rsidR="00150F8D" w:rsidRPr="00A9166E" w:rsidRDefault="00150F8D" w:rsidP="0099523B">
      <w:pPr>
        <w:pStyle w:val="a4"/>
        <w:keepNext/>
        <w:keepLines/>
        <w:spacing w:after="0"/>
        <w:ind w:left="0" w:firstLine="709"/>
        <w:jc w:val="both"/>
        <w:rPr>
          <w:rFonts w:ascii="Times New Roman" w:hAnsi="Times New Roman" w:cs="Times New Roman"/>
          <w:color w:val="000000"/>
          <w:sz w:val="26"/>
          <w:szCs w:val="26"/>
        </w:rPr>
      </w:pPr>
    </w:p>
    <w:p w14:paraId="3DF857C1" w14:textId="77777777" w:rsidR="005E2AB9" w:rsidRDefault="005E2AB9">
      <w:pPr>
        <w:rPr>
          <w:rFonts w:ascii="Times New Roman" w:hAnsi="Times New Roman" w:cs="Times New Roman"/>
          <w:color w:val="000000"/>
          <w:sz w:val="26"/>
          <w:szCs w:val="26"/>
        </w:rPr>
        <w:sectPr w:rsidR="005E2AB9" w:rsidSect="009D1136">
          <w:headerReference w:type="default" r:id="rId10"/>
          <w:footerReference w:type="default" r:id="rId11"/>
          <w:headerReference w:type="first" r:id="rId12"/>
          <w:footerReference w:type="first" r:id="rId13"/>
          <w:pgSz w:w="11906" w:h="16838" w:code="9"/>
          <w:pgMar w:top="851" w:right="567" w:bottom="851" w:left="1418" w:header="851" w:footer="851" w:gutter="0"/>
          <w:cols w:space="708"/>
          <w:titlePg/>
          <w:docGrid w:linePitch="360"/>
        </w:sectPr>
      </w:pPr>
    </w:p>
    <w:p w14:paraId="5B6B4ACC" w14:textId="337EE2B1" w:rsidR="00CD7338" w:rsidRPr="001D7D28" w:rsidRDefault="00150F8D" w:rsidP="00397DE6">
      <w:pPr>
        <w:keepNext/>
        <w:keepLines/>
        <w:spacing w:line="240" w:lineRule="auto"/>
        <w:ind w:firstLine="708"/>
        <w:jc w:val="both"/>
        <w:rPr>
          <w:color w:val="000000"/>
          <w:sz w:val="26"/>
          <w:szCs w:val="26"/>
        </w:rPr>
      </w:pPr>
      <w:r w:rsidRPr="001D7D28">
        <w:rPr>
          <w:rFonts w:ascii="Times New Roman" w:hAnsi="Times New Roman" w:cs="Times New Roman"/>
          <w:b/>
          <w:bCs/>
          <w:color w:val="000000"/>
          <w:sz w:val="26"/>
          <w:szCs w:val="26"/>
        </w:rPr>
        <w:lastRenderedPageBreak/>
        <w:t>9</w:t>
      </w:r>
      <w:r w:rsidRPr="001D7D28">
        <w:rPr>
          <w:rFonts w:ascii="Times New Roman" w:hAnsi="Times New Roman" w:cs="Times New Roman"/>
          <w:color w:val="000000"/>
          <w:sz w:val="26"/>
          <w:szCs w:val="26"/>
        </w:rPr>
        <w:t xml:space="preserve"> Пример оформления </w:t>
      </w:r>
      <w:r w:rsidR="00FF2A03" w:rsidRPr="001D7D28">
        <w:rPr>
          <w:rFonts w:ascii="Times New Roman" w:hAnsi="Times New Roman" w:cs="Times New Roman"/>
          <w:color w:val="000000"/>
          <w:sz w:val="26"/>
          <w:szCs w:val="26"/>
        </w:rPr>
        <w:t xml:space="preserve">проекта </w:t>
      </w:r>
      <w:r w:rsidRPr="001D7D28">
        <w:rPr>
          <w:rFonts w:ascii="Times New Roman" w:hAnsi="Times New Roman" w:cs="Times New Roman"/>
          <w:color w:val="000000"/>
          <w:sz w:val="26"/>
          <w:szCs w:val="26"/>
        </w:rPr>
        <w:t>описания области аккредитации органа по сертификации продукции, процессов, оказания услуг, выполнения работ</w:t>
      </w:r>
    </w:p>
    <w:tbl>
      <w:tblPr>
        <w:tblStyle w:val="af1"/>
        <w:tblpPr w:leftFromText="180" w:rightFromText="180" w:vertAnchor="text" w:tblpXSpec="right" w:tblpY="1"/>
        <w:tblOverlap w:val="never"/>
        <w:tblW w:w="14651" w:type="dxa"/>
        <w:jc w:val="right"/>
        <w:tblLook w:val="04A0" w:firstRow="1" w:lastRow="0" w:firstColumn="1" w:lastColumn="0" w:noHBand="0" w:noVBand="1"/>
      </w:tblPr>
      <w:tblGrid>
        <w:gridCol w:w="641"/>
        <w:gridCol w:w="2757"/>
        <w:gridCol w:w="1636"/>
        <w:gridCol w:w="1871"/>
        <w:gridCol w:w="1752"/>
        <w:gridCol w:w="1550"/>
        <w:gridCol w:w="1538"/>
        <w:gridCol w:w="1537"/>
        <w:gridCol w:w="1369"/>
      </w:tblGrid>
      <w:tr w:rsidR="005E2AB9" w:rsidRPr="00F059C8" w14:paraId="6B1E43FB" w14:textId="77777777" w:rsidTr="00013DDD">
        <w:trPr>
          <w:tblHeader/>
          <w:jc w:val="right"/>
        </w:trPr>
        <w:tc>
          <w:tcPr>
            <w:tcW w:w="709" w:type="dxa"/>
            <w:vMerge w:val="restart"/>
            <w:vAlign w:val="center"/>
          </w:tcPr>
          <w:p w14:paraId="377E23A8" w14:textId="77777777" w:rsidR="005E2AB9" w:rsidRPr="00F059C8" w:rsidRDefault="005E2AB9" w:rsidP="00810D96">
            <w:pPr>
              <w:tabs>
                <w:tab w:val="left" w:pos="6840"/>
              </w:tabs>
              <w:jc w:val="center"/>
              <w:rPr>
                <w:rFonts w:ascii="Times New Roman" w:eastAsia="Times New Roman" w:hAnsi="Times New Roman"/>
                <w:b/>
                <w:bCs/>
              </w:rPr>
            </w:pPr>
            <w:r w:rsidRPr="00F059C8">
              <w:rPr>
                <w:rFonts w:ascii="Times New Roman" w:eastAsia="Times New Roman" w:hAnsi="Times New Roman"/>
                <w:b/>
                <w:bCs/>
              </w:rPr>
              <w:t>№</w:t>
            </w:r>
          </w:p>
          <w:p w14:paraId="7D2AA810" w14:textId="77777777" w:rsidR="005E2AB9" w:rsidRPr="00F059C8" w:rsidRDefault="005E2AB9" w:rsidP="00810D96">
            <w:pPr>
              <w:jc w:val="center"/>
              <w:rPr>
                <w:b/>
                <w:bCs/>
              </w:rPr>
            </w:pPr>
            <w:r w:rsidRPr="00F059C8">
              <w:rPr>
                <w:rFonts w:ascii="Times New Roman" w:eastAsia="Times New Roman" w:hAnsi="Times New Roman"/>
                <w:b/>
                <w:bCs/>
              </w:rPr>
              <w:t>п/п</w:t>
            </w:r>
          </w:p>
        </w:tc>
        <w:tc>
          <w:tcPr>
            <w:tcW w:w="3114" w:type="dxa"/>
            <w:vMerge w:val="restart"/>
            <w:vAlign w:val="center"/>
          </w:tcPr>
          <w:p w14:paraId="687E6B51" w14:textId="77777777" w:rsidR="005E2AB9" w:rsidRPr="00F059C8" w:rsidRDefault="005E2AB9" w:rsidP="00810D96">
            <w:pPr>
              <w:jc w:val="center"/>
              <w:rPr>
                <w:rFonts w:ascii="Times New Roman" w:eastAsia="Times New Roman" w:hAnsi="Times New Roman"/>
                <w:b/>
                <w:bCs/>
              </w:rPr>
            </w:pPr>
            <w:proofErr w:type="spellStart"/>
            <w:r w:rsidRPr="00F059C8">
              <w:rPr>
                <w:rFonts w:ascii="Times New Roman" w:eastAsia="Times New Roman" w:hAnsi="Times New Roman"/>
                <w:b/>
                <w:bCs/>
              </w:rPr>
              <w:t>Наименование</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объекта</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оценки</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соответствия</w:t>
            </w:r>
            <w:proofErr w:type="spellEnd"/>
          </w:p>
        </w:tc>
        <w:tc>
          <w:tcPr>
            <w:tcW w:w="997" w:type="dxa"/>
            <w:vMerge w:val="restart"/>
            <w:vAlign w:val="center"/>
          </w:tcPr>
          <w:p w14:paraId="54E7E5DB"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органа по аккредитации</w:t>
            </w:r>
          </w:p>
          <w:p w14:paraId="5F69DDD2"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(по РОА 03)</w:t>
            </w:r>
          </w:p>
          <w:p w14:paraId="7B6FA444"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ХХ.</w:t>
            </w:r>
            <w:proofErr w:type="gramStart"/>
            <w:r w:rsidRPr="00F059C8">
              <w:rPr>
                <w:rFonts w:ascii="Times New Roman" w:eastAsia="Times New Roman" w:hAnsi="Times New Roman"/>
                <w:b/>
                <w:bCs/>
              </w:rPr>
              <w:t>YY.ZZ</w:t>
            </w:r>
            <w:proofErr w:type="gramEnd"/>
          </w:p>
        </w:tc>
        <w:tc>
          <w:tcPr>
            <w:tcW w:w="3828" w:type="dxa"/>
            <w:gridSpan w:val="2"/>
            <w:vAlign w:val="center"/>
          </w:tcPr>
          <w:p w14:paraId="04FDC2E3"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Обозначение документа, устанавливающего требования к</w:t>
            </w:r>
          </w:p>
        </w:tc>
        <w:tc>
          <w:tcPr>
            <w:tcW w:w="6003" w:type="dxa"/>
            <w:gridSpan w:val="4"/>
            <w:vAlign w:val="center"/>
          </w:tcPr>
          <w:p w14:paraId="162A2D73" w14:textId="77777777" w:rsidR="005E2AB9" w:rsidRPr="00F059C8" w:rsidRDefault="005E2AB9" w:rsidP="00810D96">
            <w:pPr>
              <w:jc w:val="center"/>
              <w:rPr>
                <w:rFonts w:ascii="Times New Roman" w:eastAsia="Times New Roman" w:hAnsi="Times New Roman"/>
                <w:b/>
                <w:bCs/>
              </w:rPr>
            </w:pPr>
            <w:proofErr w:type="spellStart"/>
            <w:r w:rsidRPr="00F059C8">
              <w:rPr>
                <w:rFonts w:ascii="Times New Roman" w:eastAsia="Times New Roman" w:hAnsi="Times New Roman"/>
                <w:b/>
                <w:bCs/>
              </w:rPr>
              <w:t>Примечание</w:t>
            </w:r>
            <w:proofErr w:type="spellEnd"/>
          </w:p>
        </w:tc>
      </w:tr>
      <w:tr w:rsidR="005E2AB9" w:rsidRPr="00F059C8" w14:paraId="48A540AB" w14:textId="77777777" w:rsidTr="00013DDD">
        <w:trPr>
          <w:tblHeader/>
          <w:jc w:val="right"/>
        </w:trPr>
        <w:tc>
          <w:tcPr>
            <w:tcW w:w="709" w:type="dxa"/>
            <w:vMerge/>
            <w:tcBorders>
              <w:bottom w:val="single" w:sz="4" w:space="0" w:color="auto"/>
            </w:tcBorders>
            <w:vAlign w:val="center"/>
          </w:tcPr>
          <w:p w14:paraId="0322DEA9" w14:textId="77777777" w:rsidR="005E2AB9" w:rsidRPr="00F059C8" w:rsidRDefault="005E2AB9" w:rsidP="00810D96">
            <w:pPr>
              <w:jc w:val="center"/>
              <w:rPr>
                <w:rFonts w:ascii="Times New Roman" w:eastAsia="Times New Roman" w:hAnsi="Times New Roman"/>
                <w:b/>
                <w:bCs/>
              </w:rPr>
            </w:pPr>
          </w:p>
        </w:tc>
        <w:tc>
          <w:tcPr>
            <w:tcW w:w="3114" w:type="dxa"/>
            <w:vMerge/>
            <w:tcBorders>
              <w:bottom w:val="single" w:sz="4" w:space="0" w:color="auto"/>
            </w:tcBorders>
            <w:vAlign w:val="center"/>
          </w:tcPr>
          <w:p w14:paraId="6BC4B137" w14:textId="77777777" w:rsidR="005E2AB9" w:rsidRPr="00F059C8" w:rsidRDefault="005E2AB9" w:rsidP="00810D96">
            <w:pPr>
              <w:jc w:val="center"/>
              <w:rPr>
                <w:rFonts w:ascii="Times New Roman" w:eastAsia="Times New Roman" w:hAnsi="Times New Roman"/>
                <w:b/>
                <w:bCs/>
              </w:rPr>
            </w:pPr>
          </w:p>
        </w:tc>
        <w:tc>
          <w:tcPr>
            <w:tcW w:w="997" w:type="dxa"/>
            <w:vMerge/>
            <w:tcBorders>
              <w:bottom w:val="single" w:sz="4" w:space="0" w:color="auto"/>
            </w:tcBorders>
            <w:vAlign w:val="center"/>
          </w:tcPr>
          <w:p w14:paraId="73CF712F" w14:textId="77777777" w:rsidR="005E2AB9" w:rsidRPr="00F059C8" w:rsidRDefault="005E2AB9" w:rsidP="00810D96">
            <w:pPr>
              <w:jc w:val="center"/>
              <w:rPr>
                <w:rFonts w:ascii="Times New Roman" w:eastAsia="Times New Roman" w:hAnsi="Times New Roman"/>
                <w:b/>
                <w:bCs/>
              </w:rPr>
            </w:pPr>
          </w:p>
        </w:tc>
        <w:tc>
          <w:tcPr>
            <w:tcW w:w="2076" w:type="dxa"/>
            <w:tcBorders>
              <w:bottom w:val="single" w:sz="4" w:space="0" w:color="auto"/>
            </w:tcBorders>
            <w:vAlign w:val="center"/>
          </w:tcPr>
          <w:p w14:paraId="7835FFB2" w14:textId="77777777" w:rsidR="005E2AB9" w:rsidRPr="00F059C8" w:rsidRDefault="005E2AB9" w:rsidP="00810D96">
            <w:pPr>
              <w:jc w:val="center"/>
              <w:rPr>
                <w:rFonts w:ascii="Times New Roman" w:eastAsia="Times New Roman" w:hAnsi="Times New Roman"/>
                <w:b/>
                <w:bCs/>
              </w:rPr>
            </w:pPr>
            <w:proofErr w:type="spellStart"/>
            <w:r w:rsidRPr="00F059C8">
              <w:rPr>
                <w:rFonts w:ascii="Times New Roman" w:eastAsia="Times New Roman" w:hAnsi="Times New Roman"/>
                <w:b/>
                <w:bCs/>
              </w:rPr>
              <w:t>объекту</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оценки</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соответствия</w:t>
            </w:r>
            <w:proofErr w:type="spellEnd"/>
          </w:p>
        </w:tc>
        <w:tc>
          <w:tcPr>
            <w:tcW w:w="1752" w:type="dxa"/>
            <w:tcBorders>
              <w:bottom w:val="single" w:sz="4" w:space="0" w:color="auto"/>
            </w:tcBorders>
            <w:vAlign w:val="center"/>
          </w:tcPr>
          <w:p w14:paraId="4A9F57F5" w14:textId="77777777" w:rsidR="005E2AB9" w:rsidRPr="00F059C8" w:rsidRDefault="005E2AB9" w:rsidP="00810D96">
            <w:pPr>
              <w:jc w:val="center"/>
              <w:rPr>
                <w:rFonts w:ascii="Times New Roman" w:eastAsia="Times New Roman" w:hAnsi="Times New Roman"/>
                <w:b/>
                <w:bCs/>
              </w:rPr>
            </w:pPr>
            <w:proofErr w:type="spellStart"/>
            <w:r w:rsidRPr="00F059C8">
              <w:rPr>
                <w:rFonts w:ascii="Times New Roman" w:eastAsia="Times New Roman" w:hAnsi="Times New Roman"/>
                <w:b/>
                <w:bCs/>
              </w:rPr>
              <w:t>порядку</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подтверждения</w:t>
            </w:r>
            <w:proofErr w:type="spellEnd"/>
            <w:r w:rsidRPr="00F059C8">
              <w:rPr>
                <w:rFonts w:ascii="Times New Roman" w:eastAsia="Times New Roman" w:hAnsi="Times New Roman"/>
                <w:b/>
                <w:bCs/>
              </w:rPr>
              <w:t xml:space="preserve"> </w:t>
            </w:r>
            <w:proofErr w:type="spellStart"/>
            <w:r w:rsidRPr="00F059C8">
              <w:rPr>
                <w:rFonts w:ascii="Times New Roman" w:eastAsia="Times New Roman" w:hAnsi="Times New Roman"/>
                <w:b/>
                <w:bCs/>
              </w:rPr>
              <w:t>соответствия</w:t>
            </w:r>
            <w:proofErr w:type="spellEnd"/>
          </w:p>
        </w:tc>
        <w:tc>
          <w:tcPr>
            <w:tcW w:w="1558" w:type="dxa"/>
            <w:tcBorders>
              <w:bottom w:val="single" w:sz="4" w:space="0" w:color="auto"/>
            </w:tcBorders>
            <w:vAlign w:val="center"/>
          </w:tcPr>
          <w:p w14:paraId="5DFE3B6D"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вида объекта оценки соответствия (ХХ)</w:t>
            </w:r>
          </w:p>
        </w:tc>
        <w:tc>
          <w:tcPr>
            <w:tcW w:w="1539" w:type="dxa"/>
            <w:tcBorders>
              <w:bottom w:val="single" w:sz="4" w:space="0" w:color="auto"/>
            </w:tcBorders>
            <w:vAlign w:val="center"/>
          </w:tcPr>
          <w:p w14:paraId="7D3AB43D"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объекта оценки соответствия</w:t>
            </w:r>
          </w:p>
          <w:p w14:paraId="50217ABA"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w:t>
            </w:r>
            <w:r w:rsidRPr="00F059C8">
              <w:rPr>
                <w:rFonts w:ascii="Times New Roman" w:eastAsia="Times New Roman" w:hAnsi="Times New Roman"/>
                <w:b/>
                <w:bCs/>
              </w:rPr>
              <w:t>YY</w:t>
            </w:r>
            <w:r w:rsidRPr="00F059C8">
              <w:rPr>
                <w:rFonts w:ascii="Times New Roman" w:eastAsia="Times New Roman" w:hAnsi="Times New Roman"/>
                <w:b/>
                <w:bCs/>
                <w:lang w:val="ru-RU"/>
              </w:rPr>
              <w:t>)</w:t>
            </w:r>
          </w:p>
        </w:tc>
        <w:tc>
          <w:tcPr>
            <w:tcW w:w="1537" w:type="dxa"/>
            <w:tcBorders>
              <w:bottom w:val="single" w:sz="4" w:space="0" w:color="auto"/>
            </w:tcBorders>
            <w:vAlign w:val="center"/>
          </w:tcPr>
          <w:p w14:paraId="2F6E0112"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области объекта оценки соответствия</w:t>
            </w:r>
          </w:p>
          <w:p w14:paraId="2A2BDEAA"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w:t>
            </w:r>
            <w:r w:rsidRPr="00F059C8">
              <w:rPr>
                <w:rFonts w:ascii="Times New Roman" w:eastAsia="Times New Roman" w:hAnsi="Times New Roman"/>
                <w:b/>
                <w:bCs/>
              </w:rPr>
              <w:t>ZZ</w:t>
            </w:r>
            <w:r w:rsidRPr="00F059C8">
              <w:rPr>
                <w:rFonts w:ascii="Times New Roman" w:eastAsia="Times New Roman" w:hAnsi="Times New Roman"/>
                <w:b/>
                <w:bCs/>
                <w:lang w:val="ru-RU"/>
              </w:rPr>
              <w:t>)</w:t>
            </w:r>
          </w:p>
        </w:tc>
        <w:tc>
          <w:tcPr>
            <w:tcW w:w="1369" w:type="dxa"/>
            <w:tcBorders>
              <w:bottom w:val="single" w:sz="4" w:space="0" w:color="auto"/>
            </w:tcBorders>
            <w:vAlign w:val="center"/>
          </w:tcPr>
          <w:p w14:paraId="7009F267" w14:textId="77777777" w:rsidR="005E2AB9" w:rsidRPr="00F059C8" w:rsidRDefault="005E2AB9" w:rsidP="00810D96">
            <w:pPr>
              <w:jc w:val="center"/>
              <w:rPr>
                <w:rFonts w:ascii="Times New Roman" w:eastAsia="Times New Roman" w:hAnsi="Times New Roman"/>
                <w:b/>
                <w:bCs/>
              </w:rPr>
            </w:pPr>
            <w:proofErr w:type="spellStart"/>
            <w:r w:rsidRPr="00F059C8">
              <w:rPr>
                <w:rFonts w:ascii="Times New Roman" w:eastAsia="Times New Roman" w:hAnsi="Times New Roman"/>
                <w:b/>
                <w:bCs/>
              </w:rPr>
              <w:t>Специфика</w:t>
            </w:r>
            <w:proofErr w:type="spellEnd"/>
          </w:p>
        </w:tc>
      </w:tr>
      <w:tr w:rsidR="005E2AB9" w:rsidRPr="00F059C8" w14:paraId="79E14FDC" w14:textId="77777777" w:rsidTr="007C3E5D">
        <w:trPr>
          <w:jc w:val="right"/>
        </w:trPr>
        <w:tc>
          <w:tcPr>
            <w:tcW w:w="14651" w:type="dxa"/>
            <w:gridSpan w:val="9"/>
            <w:shd w:val="clear" w:color="auto" w:fill="F2F2F2" w:themeFill="background1" w:themeFillShade="F2"/>
          </w:tcPr>
          <w:p w14:paraId="06AEC5A7"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СИСТЕМ МЕНЕДЖМЕНТА</w:t>
            </w:r>
          </w:p>
        </w:tc>
      </w:tr>
      <w:tr w:rsidR="005E2AB9" w:rsidRPr="00F059C8" w14:paraId="46F5D5BC" w14:textId="77777777" w:rsidTr="00013DDD">
        <w:trPr>
          <w:jc w:val="right"/>
        </w:trPr>
        <w:tc>
          <w:tcPr>
            <w:tcW w:w="709" w:type="dxa"/>
          </w:tcPr>
          <w:p w14:paraId="53C1B3F7"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4921ED1C"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качества</w:t>
            </w:r>
            <w:proofErr w:type="spellEnd"/>
            <w:r w:rsidRPr="00F059C8">
              <w:rPr>
                <w:rFonts w:ascii="Times New Roman" w:eastAsia="Times New Roman" w:hAnsi="Times New Roman"/>
              </w:rPr>
              <w:t xml:space="preserve"> </w:t>
            </w:r>
          </w:p>
        </w:tc>
        <w:tc>
          <w:tcPr>
            <w:tcW w:w="997" w:type="dxa"/>
          </w:tcPr>
          <w:p w14:paraId="359237F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05.01.01</w:t>
            </w:r>
          </w:p>
        </w:tc>
        <w:tc>
          <w:tcPr>
            <w:tcW w:w="2076" w:type="dxa"/>
          </w:tcPr>
          <w:p w14:paraId="4579F5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9001-2015</w:t>
            </w:r>
          </w:p>
          <w:p w14:paraId="72BA799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9001:2015</w:t>
            </w:r>
          </w:p>
        </w:tc>
        <w:tc>
          <w:tcPr>
            <w:tcW w:w="1752" w:type="dxa"/>
          </w:tcPr>
          <w:p w14:paraId="76D68FF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205D939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40F36C0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585466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74E9C34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2A3897BE" w14:textId="77777777" w:rsidTr="00013DDD">
        <w:trPr>
          <w:jc w:val="right"/>
        </w:trPr>
        <w:tc>
          <w:tcPr>
            <w:tcW w:w="709" w:type="dxa"/>
          </w:tcPr>
          <w:p w14:paraId="60155DD8"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2EBE0B6D"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окружающей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среды</w:t>
            </w:r>
            <w:proofErr w:type="spellEnd"/>
          </w:p>
        </w:tc>
        <w:tc>
          <w:tcPr>
            <w:tcW w:w="997" w:type="dxa"/>
          </w:tcPr>
          <w:p w14:paraId="4BC913E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06.01.01</w:t>
            </w:r>
          </w:p>
        </w:tc>
        <w:tc>
          <w:tcPr>
            <w:tcW w:w="2076" w:type="dxa"/>
          </w:tcPr>
          <w:p w14:paraId="7C0DBE2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14001-2017</w:t>
            </w:r>
          </w:p>
          <w:p w14:paraId="3644458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14001:2015</w:t>
            </w:r>
          </w:p>
        </w:tc>
        <w:tc>
          <w:tcPr>
            <w:tcW w:w="1752" w:type="dxa"/>
          </w:tcPr>
          <w:p w14:paraId="742BBC1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CDB576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9" w:type="dxa"/>
          </w:tcPr>
          <w:p w14:paraId="15B417D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3903EA7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664618F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07F1AF0C" w14:textId="77777777" w:rsidTr="00013DDD">
        <w:trPr>
          <w:jc w:val="right"/>
        </w:trPr>
        <w:tc>
          <w:tcPr>
            <w:tcW w:w="709" w:type="dxa"/>
          </w:tcPr>
          <w:p w14:paraId="58222FF6"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296C556"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пищевых продуктов</w:t>
            </w:r>
          </w:p>
        </w:tc>
        <w:tc>
          <w:tcPr>
            <w:tcW w:w="997" w:type="dxa"/>
          </w:tcPr>
          <w:p w14:paraId="5D1D4D5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roofErr w:type="gramStart"/>
            <w:r w:rsidRPr="00F059C8">
              <w:rPr>
                <w:rFonts w:ascii="Times New Roman" w:eastAsia="Times New Roman" w:hAnsi="Times New Roman"/>
              </w:rPr>
              <w:t>02.А</w:t>
            </w:r>
            <w:proofErr w:type="gramEnd"/>
          </w:p>
        </w:tc>
        <w:tc>
          <w:tcPr>
            <w:tcW w:w="2076" w:type="dxa"/>
          </w:tcPr>
          <w:p w14:paraId="482C8E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1470-2012</w:t>
            </w:r>
          </w:p>
        </w:tc>
        <w:tc>
          <w:tcPr>
            <w:tcW w:w="1752" w:type="dxa"/>
          </w:tcPr>
          <w:p w14:paraId="70673974"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31407F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283174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02</w:t>
            </w:r>
          </w:p>
        </w:tc>
        <w:tc>
          <w:tcPr>
            <w:tcW w:w="1537" w:type="dxa"/>
          </w:tcPr>
          <w:p w14:paraId="2A21CD2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6DC70AA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4665DB32" w14:textId="77777777" w:rsidTr="00013DDD">
        <w:trPr>
          <w:jc w:val="right"/>
        </w:trPr>
        <w:tc>
          <w:tcPr>
            <w:tcW w:w="709" w:type="dxa"/>
          </w:tcPr>
          <w:p w14:paraId="5DD52052"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445D62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обеспечения качества на основе принципов надлежащей производственной практики (</w:t>
            </w:r>
            <w:r w:rsidRPr="00F059C8">
              <w:rPr>
                <w:rFonts w:ascii="Times New Roman" w:eastAsia="Times New Roman" w:hAnsi="Times New Roman"/>
              </w:rPr>
              <w:t>GMP</w:t>
            </w:r>
            <w:r w:rsidRPr="00F059C8">
              <w:rPr>
                <w:rFonts w:ascii="Times New Roman" w:eastAsia="Times New Roman" w:hAnsi="Times New Roman"/>
                <w:lang w:val="ru-RU"/>
              </w:rPr>
              <w:t>)</w:t>
            </w:r>
          </w:p>
        </w:tc>
        <w:tc>
          <w:tcPr>
            <w:tcW w:w="997" w:type="dxa"/>
          </w:tcPr>
          <w:p w14:paraId="1634C9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05.03</w:t>
            </w:r>
          </w:p>
        </w:tc>
        <w:tc>
          <w:tcPr>
            <w:tcW w:w="2076" w:type="dxa"/>
          </w:tcPr>
          <w:p w14:paraId="02182E4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ТКП 030</w:t>
            </w:r>
          </w:p>
        </w:tc>
        <w:tc>
          <w:tcPr>
            <w:tcW w:w="1752" w:type="dxa"/>
          </w:tcPr>
          <w:p w14:paraId="74B437D3"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0CE984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0B4F20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7" w:type="dxa"/>
            <w:shd w:val="clear" w:color="auto" w:fill="D9D9D9" w:themeFill="background1" w:themeFillShade="D9"/>
          </w:tcPr>
          <w:p w14:paraId="48B5B14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7D5F26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697B858" w14:textId="77777777" w:rsidTr="00013DDD">
        <w:trPr>
          <w:jc w:val="right"/>
        </w:trPr>
        <w:tc>
          <w:tcPr>
            <w:tcW w:w="709" w:type="dxa"/>
          </w:tcPr>
          <w:p w14:paraId="4C96D984"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2237A50"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здоровья и безопасности при профессиональной деятельности</w:t>
            </w:r>
          </w:p>
        </w:tc>
        <w:tc>
          <w:tcPr>
            <w:tcW w:w="997" w:type="dxa"/>
          </w:tcPr>
          <w:p w14:paraId="3618355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05.04.01</w:t>
            </w:r>
          </w:p>
        </w:tc>
        <w:tc>
          <w:tcPr>
            <w:tcW w:w="2076" w:type="dxa"/>
          </w:tcPr>
          <w:p w14:paraId="59C3221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45001-2020</w:t>
            </w:r>
          </w:p>
          <w:p w14:paraId="2E00DF1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45001:2018</w:t>
            </w:r>
          </w:p>
        </w:tc>
        <w:tc>
          <w:tcPr>
            <w:tcW w:w="1752" w:type="dxa"/>
          </w:tcPr>
          <w:p w14:paraId="727B81C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072E4B8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1614D96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w:t>
            </w:r>
          </w:p>
        </w:tc>
        <w:tc>
          <w:tcPr>
            <w:tcW w:w="1537" w:type="dxa"/>
          </w:tcPr>
          <w:p w14:paraId="38E5305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4B7B5C7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256829FE" w14:textId="77777777" w:rsidTr="00013DDD">
        <w:trPr>
          <w:jc w:val="right"/>
        </w:trPr>
        <w:tc>
          <w:tcPr>
            <w:tcW w:w="709" w:type="dxa"/>
          </w:tcPr>
          <w:p w14:paraId="1587E3C2"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19395083"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пищевой продукции</w:t>
            </w:r>
          </w:p>
        </w:tc>
        <w:tc>
          <w:tcPr>
            <w:tcW w:w="997" w:type="dxa"/>
          </w:tcPr>
          <w:p w14:paraId="46D26C8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roofErr w:type="gramStart"/>
            <w:r w:rsidRPr="00F059C8">
              <w:rPr>
                <w:rFonts w:ascii="Times New Roman" w:eastAsia="Times New Roman" w:hAnsi="Times New Roman"/>
              </w:rPr>
              <w:t>05.А</w:t>
            </w:r>
            <w:proofErr w:type="gramEnd"/>
          </w:p>
        </w:tc>
        <w:tc>
          <w:tcPr>
            <w:tcW w:w="2076" w:type="dxa"/>
          </w:tcPr>
          <w:p w14:paraId="119B81E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22000-2020</w:t>
            </w:r>
          </w:p>
          <w:p w14:paraId="15D3D14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22000:2018</w:t>
            </w:r>
          </w:p>
        </w:tc>
        <w:tc>
          <w:tcPr>
            <w:tcW w:w="1752" w:type="dxa"/>
          </w:tcPr>
          <w:p w14:paraId="7A10D13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7236C97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ADC247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7" w:type="dxa"/>
          </w:tcPr>
          <w:p w14:paraId="2A6FA64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184B8CE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51561A5" w14:textId="77777777" w:rsidTr="00013DDD">
        <w:trPr>
          <w:jc w:val="right"/>
        </w:trPr>
        <w:tc>
          <w:tcPr>
            <w:tcW w:w="709" w:type="dxa"/>
          </w:tcPr>
          <w:p w14:paraId="281FCD17"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70BC0B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Изделия медицинские</w:t>
            </w:r>
          </w:p>
        </w:tc>
        <w:tc>
          <w:tcPr>
            <w:tcW w:w="997" w:type="dxa"/>
          </w:tcPr>
          <w:p w14:paraId="48EC68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05.06.01</w:t>
            </w:r>
          </w:p>
        </w:tc>
        <w:tc>
          <w:tcPr>
            <w:tcW w:w="2076" w:type="dxa"/>
          </w:tcPr>
          <w:p w14:paraId="307579B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 ISO 13485-2017</w:t>
            </w:r>
          </w:p>
          <w:p w14:paraId="25CA596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13485:2016</w:t>
            </w:r>
          </w:p>
        </w:tc>
        <w:tc>
          <w:tcPr>
            <w:tcW w:w="1752" w:type="dxa"/>
          </w:tcPr>
          <w:p w14:paraId="5ED4F060"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2A168DE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E4EE0D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7" w:type="dxa"/>
          </w:tcPr>
          <w:p w14:paraId="7315411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11701D0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0E5DDE38" w14:textId="77777777" w:rsidTr="00013DDD">
        <w:trPr>
          <w:jc w:val="right"/>
        </w:trPr>
        <w:tc>
          <w:tcPr>
            <w:tcW w:w="709" w:type="dxa"/>
          </w:tcPr>
          <w:p w14:paraId="704FA5D8"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A9A446F"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автомобилестроении</w:t>
            </w:r>
          </w:p>
        </w:tc>
        <w:tc>
          <w:tcPr>
            <w:tcW w:w="997" w:type="dxa"/>
          </w:tcPr>
          <w:p w14:paraId="4B401EA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05.07</w:t>
            </w:r>
          </w:p>
        </w:tc>
        <w:tc>
          <w:tcPr>
            <w:tcW w:w="2076" w:type="dxa"/>
          </w:tcPr>
          <w:p w14:paraId="75E3EB3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16949</w:t>
            </w:r>
          </w:p>
        </w:tc>
        <w:tc>
          <w:tcPr>
            <w:tcW w:w="1752" w:type="dxa"/>
          </w:tcPr>
          <w:p w14:paraId="43C2956F"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1AEBAD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E5A8A8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A5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0886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F49CE40" w14:textId="77777777" w:rsidTr="00013DDD">
        <w:trPr>
          <w:jc w:val="right"/>
        </w:trPr>
        <w:tc>
          <w:tcPr>
            <w:tcW w:w="709" w:type="dxa"/>
          </w:tcPr>
          <w:p w14:paraId="4222B50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4888A218"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энергетического</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w:t>
            </w:r>
          </w:p>
        </w:tc>
        <w:tc>
          <w:tcPr>
            <w:tcW w:w="997" w:type="dxa"/>
          </w:tcPr>
          <w:p w14:paraId="3CBF3B8D" w14:textId="77777777" w:rsidR="005E2AB9" w:rsidRPr="00F059C8" w:rsidRDefault="005E2AB9" w:rsidP="00810D96">
            <w:pPr>
              <w:jc w:val="center"/>
              <w:rPr>
                <w:rFonts w:ascii="Times New Roman" w:eastAsia="Times New Roman" w:hAnsi="Times New Roman"/>
              </w:rPr>
            </w:pPr>
            <w:r w:rsidRPr="00F059C8">
              <w:t>05.08</w:t>
            </w:r>
          </w:p>
        </w:tc>
        <w:tc>
          <w:tcPr>
            <w:tcW w:w="2076" w:type="dxa"/>
          </w:tcPr>
          <w:p w14:paraId="0F5C58F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 ISO 50001-2021</w:t>
            </w:r>
          </w:p>
          <w:p w14:paraId="64CE56F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50001:2018</w:t>
            </w:r>
          </w:p>
        </w:tc>
        <w:tc>
          <w:tcPr>
            <w:tcW w:w="1752" w:type="dxa"/>
          </w:tcPr>
          <w:p w14:paraId="5AEB545D"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11105FA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C3385A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A4F2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B409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0BFC0CE3" w14:textId="77777777" w:rsidTr="00013DDD">
        <w:trPr>
          <w:jc w:val="right"/>
        </w:trPr>
        <w:tc>
          <w:tcPr>
            <w:tcW w:w="709" w:type="dxa"/>
          </w:tcPr>
          <w:p w14:paraId="2D7A4E95"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48258218"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информационной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безопасности</w:t>
            </w:r>
            <w:proofErr w:type="spellEnd"/>
          </w:p>
        </w:tc>
        <w:tc>
          <w:tcPr>
            <w:tcW w:w="997" w:type="dxa"/>
          </w:tcPr>
          <w:p w14:paraId="61FCB5F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05.09</w:t>
            </w:r>
          </w:p>
        </w:tc>
        <w:tc>
          <w:tcPr>
            <w:tcW w:w="2076" w:type="dxa"/>
          </w:tcPr>
          <w:p w14:paraId="36DEEB5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ISO/IEC 27001-2024</w:t>
            </w:r>
          </w:p>
          <w:p w14:paraId="20F6BA6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ISO/IEC 27001:2022</w:t>
            </w:r>
          </w:p>
        </w:tc>
        <w:tc>
          <w:tcPr>
            <w:tcW w:w="1752" w:type="dxa"/>
          </w:tcPr>
          <w:p w14:paraId="3458CBF1"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D94B8F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D87A79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5A5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192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3339D4D2" w14:textId="77777777" w:rsidTr="00013DDD">
        <w:trPr>
          <w:jc w:val="right"/>
        </w:trPr>
        <w:tc>
          <w:tcPr>
            <w:tcW w:w="709" w:type="dxa"/>
          </w:tcPr>
          <w:p w14:paraId="5F87227A"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E427D2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Производство парфюмерно-косметической продукции. Надлежащая производственная практика (</w:t>
            </w:r>
            <w:r w:rsidRPr="00F059C8">
              <w:rPr>
                <w:rFonts w:ascii="Times New Roman" w:eastAsia="Times New Roman" w:hAnsi="Times New Roman"/>
              </w:rPr>
              <w:t>GMP</w:t>
            </w:r>
            <w:r w:rsidRPr="00F059C8">
              <w:rPr>
                <w:rFonts w:ascii="Times New Roman" w:eastAsia="Times New Roman" w:hAnsi="Times New Roman"/>
                <w:lang w:val="ru-RU"/>
              </w:rPr>
              <w:t>)</w:t>
            </w:r>
          </w:p>
        </w:tc>
        <w:tc>
          <w:tcPr>
            <w:tcW w:w="997" w:type="dxa"/>
          </w:tcPr>
          <w:p w14:paraId="37C760E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05.10</w:t>
            </w:r>
          </w:p>
        </w:tc>
        <w:tc>
          <w:tcPr>
            <w:tcW w:w="2076" w:type="dxa"/>
          </w:tcPr>
          <w:p w14:paraId="76DCAEA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ТКП 019</w:t>
            </w:r>
          </w:p>
        </w:tc>
        <w:tc>
          <w:tcPr>
            <w:tcW w:w="1752" w:type="dxa"/>
          </w:tcPr>
          <w:p w14:paraId="0B24C30A"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1C5B1B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6E29489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A42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D1C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C9A7FC3" w14:textId="77777777" w:rsidTr="00013DDD">
        <w:trPr>
          <w:jc w:val="right"/>
        </w:trPr>
        <w:tc>
          <w:tcPr>
            <w:tcW w:w="709" w:type="dxa"/>
          </w:tcPr>
          <w:p w14:paraId="4CA65BAC"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2517B818"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борьбы со взяточничеством</w:t>
            </w:r>
          </w:p>
        </w:tc>
        <w:tc>
          <w:tcPr>
            <w:tcW w:w="997" w:type="dxa"/>
          </w:tcPr>
          <w:p w14:paraId="19FE25B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05.11</w:t>
            </w:r>
          </w:p>
        </w:tc>
        <w:tc>
          <w:tcPr>
            <w:tcW w:w="2076" w:type="dxa"/>
          </w:tcPr>
          <w:p w14:paraId="45F8E14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37001</w:t>
            </w:r>
          </w:p>
          <w:p w14:paraId="77E627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37001</w:t>
            </w:r>
          </w:p>
        </w:tc>
        <w:tc>
          <w:tcPr>
            <w:tcW w:w="1752" w:type="dxa"/>
          </w:tcPr>
          <w:p w14:paraId="539744A2"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6D30CCE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0431696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345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3D5B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24614EF5" w14:textId="77777777" w:rsidTr="00013DDD">
        <w:trPr>
          <w:jc w:val="right"/>
        </w:trPr>
        <w:tc>
          <w:tcPr>
            <w:tcW w:w="709" w:type="dxa"/>
          </w:tcPr>
          <w:p w14:paraId="6E240AB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77BD0FFC"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повышения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компетентности</w:t>
            </w:r>
            <w:proofErr w:type="spellEnd"/>
          </w:p>
        </w:tc>
        <w:tc>
          <w:tcPr>
            <w:tcW w:w="997" w:type="dxa"/>
          </w:tcPr>
          <w:p w14:paraId="2B1B25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05.12</w:t>
            </w:r>
          </w:p>
        </w:tc>
        <w:tc>
          <w:tcPr>
            <w:tcW w:w="2076" w:type="dxa"/>
          </w:tcPr>
          <w:p w14:paraId="4B6F93C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21001</w:t>
            </w:r>
          </w:p>
        </w:tc>
        <w:tc>
          <w:tcPr>
            <w:tcW w:w="1752" w:type="dxa"/>
          </w:tcPr>
          <w:p w14:paraId="12845F1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7B4067C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0DAB54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12</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A542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BBF9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3E29A4C" w14:textId="77777777" w:rsidTr="00013DDD">
        <w:trPr>
          <w:jc w:val="right"/>
        </w:trPr>
        <w:tc>
          <w:tcPr>
            <w:tcW w:w="709" w:type="dxa"/>
          </w:tcPr>
          <w:p w14:paraId="441EDDB4"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F2C0DEA"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дорожного движения</w:t>
            </w:r>
          </w:p>
        </w:tc>
        <w:tc>
          <w:tcPr>
            <w:tcW w:w="997" w:type="dxa"/>
          </w:tcPr>
          <w:p w14:paraId="081ECDC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05.13</w:t>
            </w:r>
          </w:p>
        </w:tc>
        <w:tc>
          <w:tcPr>
            <w:tcW w:w="2076" w:type="dxa"/>
          </w:tcPr>
          <w:p w14:paraId="20CA452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39001</w:t>
            </w:r>
          </w:p>
        </w:tc>
        <w:tc>
          <w:tcPr>
            <w:tcW w:w="1752" w:type="dxa"/>
          </w:tcPr>
          <w:p w14:paraId="0ACBE9E6"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BD8D24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807D0B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13</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E33E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F1D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DFF77D9" w14:textId="77777777" w:rsidTr="00013DDD">
        <w:trPr>
          <w:jc w:val="right"/>
        </w:trPr>
        <w:tc>
          <w:tcPr>
            <w:tcW w:w="709" w:type="dxa"/>
          </w:tcPr>
          <w:p w14:paraId="374643A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1D9F3D89"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 xml:space="preserve">Системы менеджмента качества организаций в цепи поставок атомной </w:t>
            </w:r>
            <w:r w:rsidRPr="00F059C8">
              <w:rPr>
                <w:rFonts w:ascii="Times New Roman" w:eastAsia="Times New Roman" w:hAnsi="Times New Roman"/>
                <w:lang w:val="ru-RU"/>
              </w:rPr>
              <w:lastRenderedPageBreak/>
              <w:t>энергетики, поставляющими продукцию и услуги, важные для ядерной безопасности</w:t>
            </w:r>
          </w:p>
        </w:tc>
        <w:tc>
          <w:tcPr>
            <w:tcW w:w="997" w:type="dxa"/>
          </w:tcPr>
          <w:p w14:paraId="010863A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lastRenderedPageBreak/>
              <w:t>05.14</w:t>
            </w:r>
          </w:p>
        </w:tc>
        <w:tc>
          <w:tcPr>
            <w:tcW w:w="2076" w:type="dxa"/>
          </w:tcPr>
          <w:p w14:paraId="39E397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19443</w:t>
            </w:r>
          </w:p>
        </w:tc>
        <w:tc>
          <w:tcPr>
            <w:tcW w:w="1752" w:type="dxa"/>
          </w:tcPr>
          <w:p w14:paraId="6B3B7636"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6332F2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494907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14</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719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F5A1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4DB1385C" w14:textId="77777777" w:rsidTr="00013DDD">
        <w:trPr>
          <w:jc w:val="right"/>
        </w:trPr>
        <w:tc>
          <w:tcPr>
            <w:tcW w:w="709" w:type="dxa"/>
          </w:tcPr>
          <w:p w14:paraId="2CA59DD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8A625E9"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организациях здравоохранения</w:t>
            </w:r>
          </w:p>
        </w:tc>
        <w:tc>
          <w:tcPr>
            <w:tcW w:w="997" w:type="dxa"/>
          </w:tcPr>
          <w:p w14:paraId="49095AC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05.15</w:t>
            </w:r>
          </w:p>
        </w:tc>
        <w:tc>
          <w:tcPr>
            <w:tcW w:w="2076" w:type="dxa"/>
          </w:tcPr>
          <w:p w14:paraId="06ED275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7101</w:t>
            </w:r>
          </w:p>
        </w:tc>
        <w:tc>
          <w:tcPr>
            <w:tcW w:w="1752" w:type="dxa"/>
          </w:tcPr>
          <w:p w14:paraId="530A14C8"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4CC2C0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67C0D2B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15</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FB0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7CE4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3335EA7" w14:textId="77777777" w:rsidTr="00013DDD">
        <w:trPr>
          <w:jc w:val="right"/>
        </w:trPr>
        <w:tc>
          <w:tcPr>
            <w:tcW w:w="709" w:type="dxa"/>
          </w:tcPr>
          <w:p w14:paraId="22CBEE9A"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048D40DF"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бережливого</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p>
        </w:tc>
        <w:tc>
          <w:tcPr>
            <w:tcW w:w="997" w:type="dxa"/>
          </w:tcPr>
          <w:p w14:paraId="39FE63F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05.16.01</w:t>
            </w:r>
          </w:p>
        </w:tc>
        <w:tc>
          <w:tcPr>
            <w:tcW w:w="2076" w:type="dxa"/>
          </w:tcPr>
          <w:p w14:paraId="6F4D89A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2672–2025</w:t>
            </w:r>
          </w:p>
        </w:tc>
        <w:tc>
          <w:tcPr>
            <w:tcW w:w="1752" w:type="dxa"/>
          </w:tcPr>
          <w:p w14:paraId="0CA6380A"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5FC09AF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B06E76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16</w:t>
            </w:r>
          </w:p>
        </w:tc>
        <w:tc>
          <w:tcPr>
            <w:tcW w:w="1537" w:type="dxa"/>
          </w:tcPr>
          <w:p w14:paraId="52E922A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54E43E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7CAECEED" w14:textId="77777777" w:rsidTr="007C3E5D">
        <w:trPr>
          <w:jc w:val="right"/>
        </w:trPr>
        <w:tc>
          <w:tcPr>
            <w:tcW w:w="14651" w:type="dxa"/>
            <w:gridSpan w:val="9"/>
            <w:shd w:val="clear" w:color="auto" w:fill="F2F2F2" w:themeFill="background1" w:themeFillShade="F2"/>
          </w:tcPr>
          <w:p w14:paraId="74C31FFB"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ПРОДУКЦИИ</w:t>
            </w:r>
          </w:p>
        </w:tc>
      </w:tr>
      <w:tr w:rsidR="005E2AB9" w:rsidRPr="00F059C8" w14:paraId="372468ED" w14:textId="77777777" w:rsidTr="00013DDD">
        <w:trPr>
          <w:jc w:val="right"/>
        </w:trPr>
        <w:tc>
          <w:tcPr>
            <w:tcW w:w="709" w:type="dxa"/>
          </w:tcPr>
          <w:p w14:paraId="594545EB"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519830E5"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ОК РБ 005</w:t>
            </w:r>
          </w:p>
        </w:tc>
        <w:tc>
          <w:tcPr>
            <w:tcW w:w="997" w:type="dxa"/>
          </w:tcPr>
          <w:p w14:paraId="5698A9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03.01.01</w:t>
            </w:r>
          </w:p>
        </w:tc>
        <w:tc>
          <w:tcPr>
            <w:tcW w:w="2076" w:type="dxa"/>
          </w:tcPr>
          <w:p w14:paraId="39BC59D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p w14:paraId="09CF7E6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w:t>
            </w:r>
          </w:p>
          <w:p w14:paraId="7830DB1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ТР BY</w:t>
            </w:r>
          </w:p>
        </w:tc>
        <w:tc>
          <w:tcPr>
            <w:tcW w:w="1752" w:type="dxa"/>
          </w:tcPr>
          <w:p w14:paraId="055282AA"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96B5D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36FFCA8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0E089C8B" w14:textId="6BE248FA" w:rsidR="005E2AB9" w:rsidRPr="004A1E31" w:rsidRDefault="005E2AB9" w:rsidP="00810D96">
            <w:pPr>
              <w:jc w:val="center"/>
              <w:rPr>
                <w:rFonts w:ascii="Times New Roman" w:eastAsia="Times New Roman" w:hAnsi="Times New Roman"/>
                <w:lang w:val="ru-RU"/>
              </w:rPr>
            </w:pPr>
            <w:proofErr w:type="spellStart"/>
            <w:r w:rsidRPr="00F059C8">
              <w:rPr>
                <w:rFonts w:ascii="Times New Roman" w:eastAsia="Times New Roman" w:hAnsi="Times New Roman"/>
              </w:rPr>
              <w:t>Двухзначный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код</w:t>
            </w:r>
            <w:proofErr w:type="spellEnd"/>
            <w:r w:rsidRPr="00F059C8">
              <w:rPr>
                <w:rFonts w:ascii="Times New Roman" w:eastAsia="Times New Roman" w:hAnsi="Times New Roman"/>
              </w:rPr>
              <w:t xml:space="preserve"> ОК РБ 00</w:t>
            </w:r>
            <w:r w:rsidR="004A1E31">
              <w:rPr>
                <w:rFonts w:ascii="Times New Roman" w:eastAsia="Times New Roman" w:hAnsi="Times New Roman"/>
                <w:lang w:val="ru-RU"/>
              </w:rPr>
              <w:t>7</w:t>
            </w:r>
          </w:p>
        </w:tc>
        <w:tc>
          <w:tcPr>
            <w:tcW w:w="1369" w:type="dxa"/>
          </w:tcPr>
          <w:p w14:paraId="7B6A46A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01.10.10</w:t>
            </w:r>
          </w:p>
        </w:tc>
      </w:tr>
      <w:tr w:rsidR="005E2AB9" w:rsidRPr="00F059C8" w14:paraId="600525F8" w14:textId="77777777" w:rsidTr="00013DDD">
        <w:trPr>
          <w:jc w:val="right"/>
        </w:trPr>
        <w:tc>
          <w:tcPr>
            <w:tcW w:w="709" w:type="dxa"/>
          </w:tcPr>
          <w:p w14:paraId="0ADA2F3B"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F52A9D2"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Органическая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продукция</w:t>
            </w:r>
            <w:proofErr w:type="spellEnd"/>
          </w:p>
        </w:tc>
        <w:tc>
          <w:tcPr>
            <w:tcW w:w="997" w:type="dxa"/>
          </w:tcPr>
          <w:p w14:paraId="5149D0C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roofErr w:type="gramStart"/>
            <w:r w:rsidRPr="00F059C8">
              <w:rPr>
                <w:rFonts w:ascii="Times New Roman" w:eastAsia="Times New Roman" w:hAnsi="Times New Roman"/>
              </w:rPr>
              <w:t>01.А</w:t>
            </w:r>
            <w:proofErr w:type="gramEnd"/>
          </w:p>
        </w:tc>
        <w:tc>
          <w:tcPr>
            <w:tcW w:w="2076" w:type="dxa"/>
          </w:tcPr>
          <w:p w14:paraId="17DA528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tc>
        <w:tc>
          <w:tcPr>
            <w:tcW w:w="1752" w:type="dxa"/>
          </w:tcPr>
          <w:p w14:paraId="2D9C0943"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561C267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10FD20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9C2F3E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2714B23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6A40952F" w14:textId="77777777" w:rsidTr="00013DDD">
        <w:trPr>
          <w:jc w:val="right"/>
        </w:trPr>
        <w:tc>
          <w:tcPr>
            <w:tcW w:w="709" w:type="dxa"/>
          </w:tcPr>
          <w:p w14:paraId="408E73F6"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403682E"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ТР ТС</w:t>
            </w:r>
          </w:p>
        </w:tc>
        <w:tc>
          <w:tcPr>
            <w:tcW w:w="997" w:type="dxa"/>
          </w:tcPr>
          <w:p w14:paraId="01C06EF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03.06.10</w:t>
            </w:r>
          </w:p>
        </w:tc>
        <w:tc>
          <w:tcPr>
            <w:tcW w:w="2076" w:type="dxa"/>
          </w:tcPr>
          <w:p w14:paraId="4E6D29A2"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Указывается ТР ТС</w:t>
            </w:r>
          </w:p>
          <w:p w14:paraId="4CE2FF06"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ГОСТ</w:t>
            </w:r>
          </w:p>
          <w:p w14:paraId="458FA808" w14:textId="77777777" w:rsidR="005E2AB9"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СТБ</w:t>
            </w:r>
          </w:p>
          <w:p w14:paraId="34B5B5F1" w14:textId="77777777" w:rsidR="004A1E31" w:rsidRDefault="004A1E31" w:rsidP="00810D96">
            <w:pPr>
              <w:jc w:val="center"/>
              <w:rPr>
                <w:rFonts w:ascii="Times New Roman" w:eastAsia="Times New Roman" w:hAnsi="Times New Roman"/>
                <w:lang w:val="ru-RU"/>
              </w:rPr>
            </w:pPr>
          </w:p>
          <w:p w14:paraId="3B5E6B7C" w14:textId="77777777" w:rsidR="004A1E31" w:rsidRPr="00F059C8" w:rsidRDefault="004A1E31" w:rsidP="00810D96">
            <w:pPr>
              <w:jc w:val="center"/>
              <w:rPr>
                <w:rFonts w:ascii="Times New Roman" w:eastAsia="Times New Roman" w:hAnsi="Times New Roman"/>
                <w:lang w:val="ru-RU"/>
              </w:rPr>
            </w:pPr>
          </w:p>
        </w:tc>
        <w:tc>
          <w:tcPr>
            <w:tcW w:w="1752" w:type="dxa"/>
          </w:tcPr>
          <w:p w14:paraId="304E59E0"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48DABA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0A2F799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7" w:type="dxa"/>
          </w:tcPr>
          <w:p w14:paraId="5A59397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369" w:type="dxa"/>
          </w:tcPr>
          <w:p w14:paraId="2BFED51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8705 09 </w:t>
            </w:r>
          </w:p>
        </w:tc>
      </w:tr>
      <w:tr w:rsidR="005E2AB9" w:rsidRPr="00F059C8" w14:paraId="30B1B1BA" w14:textId="77777777" w:rsidTr="007C3E5D">
        <w:trPr>
          <w:jc w:val="right"/>
        </w:trPr>
        <w:tc>
          <w:tcPr>
            <w:tcW w:w="14651" w:type="dxa"/>
            <w:gridSpan w:val="9"/>
            <w:shd w:val="clear" w:color="auto" w:fill="F2F2F2" w:themeFill="background1" w:themeFillShade="F2"/>
          </w:tcPr>
          <w:p w14:paraId="4AA82C20"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УСЛУГ/РАБОТ</w:t>
            </w:r>
          </w:p>
        </w:tc>
      </w:tr>
      <w:tr w:rsidR="005E2AB9" w:rsidRPr="00F059C8" w14:paraId="4FA96952" w14:textId="77777777" w:rsidTr="00013DDD">
        <w:trPr>
          <w:jc w:val="right"/>
        </w:trPr>
        <w:tc>
          <w:tcPr>
            <w:tcW w:w="709" w:type="dxa"/>
          </w:tcPr>
          <w:p w14:paraId="2BFBE7D7"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79F9F094" w14:textId="63167E80"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услуги согласно ОК РБ 00</w:t>
            </w:r>
            <w:r w:rsidR="004A1E31">
              <w:rPr>
                <w:rFonts w:ascii="Times New Roman" w:eastAsia="Times New Roman" w:hAnsi="Times New Roman"/>
                <w:lang w:val="ru-RU"/>
              </w:rPr>
              <w:t>7</w:t>
            </w:r>
          </w:p>
        </w:tc>
        <w:tc>
          <w:tcPr>
            <w:tcW w:w="997" w:type="dxa"/>
          </w:tcPr>
          <w:p w14:paraId="048F56EE" w14:textId="1E192471"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04.45</w:t>
            </w:r>
          </w:p>
        </w:tc>
        <w:tc>
          <w:tcPr>
            <w:tcW w:w="2076" w:type="dxa"/>
          </w:tcPr>
          <w:p w14:paraId="0A06910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ТР BY </w:t>
            </w:r>
          </w:p>
          <w:p w14:paraId="38F56AB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ГОСТ </w:t>
            </w:r>
          </w:p>
        </w:tc>
        <w:tc>
          <w:tcPr>
            <w:tcW w:w="1752" w:type="dxa"/>
          </w:tcPr>
          <w:p w14:paraId="3A0CC846"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176C09B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w:t>
            </w:r>
          </w:p>
        </w:tc>
        <w:tc>
          <w:tcPr>
            <w:tcW w:w="1539" w:type="dxa"/>
            <w:shd w:val="clear" w:color="auto" w:fill="D9D9D9" w:themeFill="background1" w:themeFillShade="D9"/>
          </w:tcPr>
          <w:p w14:paraId="26BC59C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537" w:type="dxa"/>
          </w:tcPr>
          <w:p w14:paraId="22CC69DB" w14:textId="70FFF30D" w:rsidR="004A1E31" w:rsidRPr="004A1E31" w:rsidRDefault="004A1E31" w:rsidP="004A1E31">
            <w:pPr>
              <w:jc w:val="center"/>
              <w:rPr>
                <w:rFonts w:ascii="Times New Roman" w:eastAsia="Times New Roman" w:hAnsi="Times New Roman"/>
                <w:lang w:val="ru-RU"/>
              </w:rPr>
            </w:pPr>
            <w:proofErr w:type="spellStart"/>
            <w:r w:rsidRPr="004A1E31">
              <w:rPr>
                <w:rFonts w:ascii="Times New Roman" w:eastAsia="Times New Roman" w:hAnsi="Times New Roman"/>
              </w:rPr>
              <w:t>Двухзначный</w:t>
            </w:r>
            <w:proofErr w:type="spellEnd"/>
            <w:r w:rsidRPr="004A1E31">
              <w:rPr>
                <w:rFonts w:ascii="Times New Roman" w:eastAsia="Times New Roman" w:hAnsi="Times New Roman"/>
              </w:rPr>
              <w:t xml:space="preserve"> </w:t>
            </w:r>
            <w:proofErr w:type="spellStart"/>
            <w:r w:rsidRPr="004A1E31">
              <w:rPr>
                <w:rFonts w:ascii="Times New Roman" w:eastAsia="Times New Roman" w:hAnsi="Times New Roman"/>
              </w:rPr>
              <w:t>код</w:t>
            </w:r>
            <w:proofErr w:type="spellEnd"/>
            <w:r w:rsidRPr="004A1E31">
              <w:rPr>
                <w:rFonts w:ascii="Times New Roman" w:eastAsia="Times New Roman" w:hAnsi="Times New Roman"/>
              </w:rPr>
              <w:t xml:space="preserve"> ОК РБ 007</w:t>
            </w:r>
          </w:p>
        </w:tc>
        <w:tc>
          <w:tcPr>
            <w:tcW w:w="1369" w:type="dxa"/>
            <w:shd w:val="clear" w:color="auto" w:fill="D9D9D9" w:themeFill="background1" w:themeFillShade="D9"/>
          </w:tcPr>
          <w:p w14:paraId="1705AC2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23E45B75" w14:textId="77777777" w:rsidTr="007C3E5D">
        <w:trPr>
          <w:jc w:val="right"/>
        </w:trPr>
        <w:tc>
          <w:tcPr>
            <w:tcW w:w="14651" w:type="dxa"/>
            <w:gridSpan w:val="9"/>
            <w:shd w:val="clear" w:color="auto" w:fill="F2F2F2" w:themeFill="background1" w:themeFillShade="F2"/>
          </w:tcPr>
          <w:p w14:paraId="313A47E1"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ПЕРСОНАЛА</w:t>
            </w:r>
          </w:p>
        </w:tc>
      </w:tr>
      <w:tr w:rsidR="005E2AB9" w:rsidRPr="00F059C8" w14:paraId="510B8872" w14:textId="77777777" w:rsidTr="00013DDD">
        <w:trPr>
          <w:jc w:val="right"/>
        </w:trPr>
        <w:tc>
          <w:tcPr>
            <w:tcW w:w="709" w:type="dxa"/>
          </w:tcPr>
          <w:p w14:paraId="0A954D62"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1CC64CB8"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эксперты-аудиторы</w:t>
            </w:r>
            <w:proofErr w:type="spellEnd"/>
            <w:r w:rsidRPr="00F059C8">
              <w:rPr>
                <w:rFonts w:ascii="Times New Roman" w:eastAsia="Times New Roman" w:hAnsi="Times New Roman"/>
              </w:rPr>
              <w:t>)</w:t>
            </w:r>
          </w:p>
        </w:tc>
        <w:tc>
          <w:tcPr>
            <w:tcW w:w="997" w:type="dxa"/>
          </w:tcPr>
          <w:p w14:paraId="7E79F7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07.01</w:t>
            </w:r>
          </w:p>
        </w:tc>
        <w:tc>
          <w:tcPr>
            <w:tcW w:w="2076" w:type="dxa"/>
          </w:tcPr>
          <w:p w14:paraId="2816D0FE" w14:textId="77777777" w:rsidR="005E2AB9" w:rsidRPr="00F059C8" w:rsidRDefault="005E2AB9" w:rsidP="00810D96">
            <w:pPr>
              <w:jc w:val="center"/>
              <w:rPr>
                <w:rFonts w:ascii="Times New Roman" w:eastAsia="Times New Roman" w:hAnsi="Times New Roman"/>
              </w:rPr>
            </w:pPr>
          </w:p>
        </w:tc>
        <w:tc>
          <w:tcPr>
            <w:tcW w:w="1752" w:type="dxa"/>
          </w:tcPr>
          <w:p w14:paraId="0E5C6E6D"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0B05106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w:t>
            </w:r>
          </w:p>
        </w:tc>
        <w:tc>
          <w:tcPr>
            <w:tcW w:w="1539" w:type="dxa"/>
          </w:tcPr>
          <w:p w14:paraId="5C524FB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CC8668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0F126DD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72262948" w14:textId="77777777" w:rsidTr="00013DDD">
        <w:trPr>
          <w:jc w:val="right"/>
        </w:trPr>
        <w:tc>
          <w:tcPr>
            <w:tcW w:w="709" w:type="dxa"/>
          </w:tcPr>
          <w:p w14:paraId="427E6CFC"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0727C4C9" w14:textId="77777777" w:rsidR="005E2AB9" w:rsidRPr="00F059C8" w:rsidRDefault="005E2AB9" w:rsidP="00810D96">
            <w:pPr>
              <w:rPr>
                <w:rFonts w:ascii="Times New Roman" w:eastAsia="Times New Roman" w:hAnsi="Times New Roman"/>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прочий</w:t>
            </w:r>
            <w:proofErr w:type="spellEnd"/>
          </w:p>
        </w:tc>
        <w:tc>
          <w:tcPr>
            <w:tcW w:w="997" w:type="dxa"/>
          </w:tcPr>
          <w:p w14:paraId="1BB5003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09.01</w:t>
            </w:r>
          </w:p>
        </w:tc>
        <w:tc>
          <w:tcPr>
            <w:tcW w:w="2076" w:type="dxa"/>
          </w:tcPr>
          <w:p w14:paraId="09D592A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tc>
        <w:tc>
          <w:tcPr>
            <w:tcW w:w="1752" w:type="dxa"/>
          </w:tcPr>
          <w:p w14:paraId="6168AAC5"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076C43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w:t>
            </w:r>
          </w:p>
        </w:tc>
        <w:tc>
          <w:tcPr>
            <w:tcW w:w="1539" w:type="dxa"/>
          </w:tcPr>
          <w:p w14:paraId="5F550A6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C7C487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26F3CDA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AF3D0D4" w14:textId="77777777" w:rsidTr="007C3E5D">
        <w:trPr>
          <w:jc w:val="right"/>
        </w:trPr>
        <w:tc>
          <w:tcPr>
            <w:tcW w:w="14651" w:type="dxa"/>
            <w:gridSpan w:val="9"/>
            <w:shd w:val="clear" w:color="auto" w:fill="F2F2F2" w:themeFill="background1" w:themeFillShade="F2"/>
          </w:tcPr>
          <w:p w14:paraId="3D0A9B47"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 xml:space="preserve">ДЛЯ ОРГАНОВ ПО ЛЕСНОЙ СЕРТИФИКАЦИИ </w:t>
            </w:r>
          </w:p>
        </w:tc>
      </w:tr>
      <w:tr w:rsidR="005E2AB9" w:rsidRPr="00F059C8" w14:paraId="68B0C3D8" w14:textId="77777777" w:rsidTr="00013DDD">
        <w:trPr>
          <w:jc w:val="right"/>
        </w:trPr>
        <w:tc>
          <w:tcPr>
            <w:tcW w:w="709" w:type="dxa"/>
          </w:tcPr>
          <w:p w14:paraId="569F2D48"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3398FBF3"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Лесная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сертификация</w:t>
            </w:r>
            <w:proofErr w:type="spellEnd"/>
          </w:p>
        </w:tc>
        <w:tc>
          <w:tcPr>
            <w:tcW w:w="997" w:type="dxa"/>
          </w:tcPr>
          <w:p w14:paraId="0F06561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08.01</w:t>
            </w:r>
          </w:p>
        </w:tc>
        <w:tc>
          <w:tcPr>
            <w:tcW w:w="2076" w:type="dxa"/>
          </w:tcPr>
          <w:p w14:paraId="0122A9A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w:t>
            </w:r>
          </w:p>
        </w:tc>
        <w:tc>
          <w:tcPr>
            <w:tcW w:w="1752" w:type="dxa"/>
          </w:tcPr>
          <w:p w14:paraId="29D201BE"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7899ACB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w:t>
            </w:r>
          </w:p>
        </w:tc>
        <w:tc>
          <w:tcPr>
            <w:tcW w:w="1539" w:type="dxa"/>
          </w:tcPr>
          <w:p w14:paraId="3A83D3E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shd w:val="clear" w:color="auto" w:fill="D9D9D9" w:themeFill="background1" w:themeFillShade="D9"/>
          </w:tcPr>
          <w:p w14:paraId="6E64A72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266E188E" w14:textId="77777777" w:rsidR="005E2AB9" w:rsidRPr="00F059C8" w:rsidRDefault="005E2AB9" w:rsidP="00810D96">
            <w:pPr>
              <w:jc w:val="center"/>
              <w:rPr>
                <w:rFonts w:ascii="Times New Roman" w:eastAsia="Times New Roman" w:hAnsi="Times New Roman"/>
              </w:rPr>
            </w:pPr>
          </w:p>
        </w:tc>
      </w:tr>
      <w:tr w:rsidR="005E2AB9" w:rsidRPr="00F059C8" w14:paraId="63509BF1" w14:textId="77777777" w:rsidTr="007C3E5D">
        <w:trPr>
          <w:jc w:val="right"/>
        </w:trPr>
        <w:tc>
          <w:tcPr>
            <w:tcW w:w="14651" w:type="dxa"/>
            <w:gridSpan w:val="9"/>
            <w:shd w:val="clear" w:color="auto" w:fill="F2F2F2" w:themeFill="background1" w:themeFillShade="F2"/>
          </w:tcPr>
          <w:p w14:paraId="60562184"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ПРОЦЕССОВ</w:t>
            </w:r>
          </w:p>
        </w:tc>
      </w:tr>
      <w:tr w:rsidR="005E2AB9" w:rsidRPr="00F059C8" w14:paraId="3357E6DE" w14:textId="77777777" w:rsidTr="00013DDD">
        <w:trPr>
          <w:jc w:val="right"/>
        </w:trPr>
        <w:tc>
          <w:tcPr>
            <w:tcW w:w="709" w:type="dxa"/>
          </w:tcPr>
          <w:p w14:paraId="267B6856"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675E616A"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Процессы</w:t>
            </w:r>
            <w:proofErr w:type="spellEnd"/>
          </w:p>
        </w:tc>
        <w:tc>
          <w:tcPr>
            <w:tcW w:w="997" w:type="dxa"/>
          </w:tcPr>
          <w:p w14:paraId="2ACC05D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10.01</w:t>
            </w:r>
          </w:p>
        </w:tc>
        <w:tc>
          <w:tcPr>
            <w:tcW w:w="2076" w:type="dxa"/>
            <w:tcBorders>
              <w:bottom w:val="single" w:sz="4" w:space="0" w:color="auto"/>
            </w:tcBorders>
          </w:tcPr>
          <w:p w14:paraId="7009A76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ГОСТ </w:t>
            </w:r>
          </w:p>
        </w:tc>
        <w:tc>
          <w:tcPr>
            <w:tcW w:w="1752" w:type="dxa"/>
            <w:tcBorders>
              <w:bottom w:val="single" w:sz="4" w:space="0" w:color="auto"/>
            </w:tcBorders>
          </w:tcPr>
          <w:p w14:paraId="3D681C7E"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558" w:type="dxa"/>
          </w:tcPr>
          <w:p w14:paraId="5E19F43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539" w:type="dxa"/>
          </w:tcPr>
          <w:p w14:paraId="24BA2DF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shd w:val="clear" w:color="auto" w:fill="D9D9D9" w:themeFill="background1" w:themeFillShade="D9"/>
          </w:tcPr>
          <w:p w14:paraId="1582CDC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561D0BB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EB95087" w14:textId="77777777" w:rsidTr="007C3E5D">
        <w:trPr>
          <w:jc w:val="right"/>
        </w:trPr>
        <w:tc>
          <w:tcPr>
            <w:tcW w:w="14651" w:type="dxa"/>
            <w:gridSpan w:val="9"/>
            <w:shd w:val="clear" w:color="auto" w:fill="F2F2F2" w:themeFill="background1" w:themeFillShade="F2"/>
          </w:tcPr>
          <w:p w14:paraId="4E4095A2"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ХАЛЯЛЬ</w:t>
            </w:r>
          </w:p>
        </w:tc>
      </w:tr>
      <w:tr w:rsidR="005E2AB9" w:rsidRPr="00F059C8" w14:paraId="1185510E" w14:textId="77777777" w:rsidTr="00013DDD">
        <w:trPr>
          <w:jc w:val="right"/>
        </w:trPr>
        <w:tc>
          <w:tcPr>
            <w:tcW w:w="709" w:type="dxa"/>
          </w:tcPr>
          <w:p w14:paraId="46531B5E"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7D4DB432" w14:textId="77777777" w:rsidR="005E2AB9" w:rsidRPr="00F059C8" w:rsidRDefault="005E2AB9" w:rsidP="00810D96">
            <w:pPr>
              <w:jc w:val="center"/>
              <w:rPr>
                <w:rFonts w:ascii="Times New Roman" w:eastAsia="Times New Roman" w:hAnsi="Times New Roman"/>
              </w:rPr>
            </w:pPr>
            <w:proofErr w:type="spellStart"/>
            <w:r w:rsidRPr="00F059C8">
              <w:rPr>
                <w:rFonts w:ascii="Times New Roman" w:eastAsia="Times New Roman" w:hAnsi="Times New Roman"/>
              </w:rPr>
              <w:t>Халяль</w:t>
            </w:r>
            <w:proofErr w:type="spellEnd"/>
          </w:p>
        </w:tc>
        <w:tc>
          <w:tcPr>
            <w:tcW w:w="997" w:type="dxa"/>
          </w:tcPr>
          <w:p w14:paraId="2906D4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11.А</w:t>
            </w:r>
          </w:p>
        </w:tc>
        <w:tc>
          <w:tcPr>
            <w:tcW w:w="2076" w:type="dxa"/>
            <w:tcBorders>
              <w:bottom w:val="single" w:sz="4" w:space="0" w:color="auto"/>
            </w:tcBorders>
          </w:tcPr>
          <w:p w14:paraId="0607BA6B" w14:textId="77777777" w:rsidR="005E2AB9" w:rsidRPr="00F059C8" w:rsidRDefault="005E2AB9" w:rsidP="00810D96">
            <w:pPr>
              <w:jc w:val="center"/>
              <w:rPr>
                <w:rFonts w:ascii="Times New Roman" w:eastAsia="Times New Roman" w:hAnsi="Times New Roman"/>
              </w:rPr>
            </w:pPr>
          </w:p>
        </w:tc>
        <w:tc>
          <w:tcPr>
            <w:tcW w:w="1752" w:type="dxa"/>
            <w:tcBorders>
              <w:bottom w:val="single" w:sz="4" w:space="0" w:color="auto"/>
            </w:tcBorders>
          </w:tcPr>
          <w:p w14:paraId="71874115" w14:textId="77777777" w:rsidR="005E2AB9" w:rsidRPr="00F059C8" w:rsidRDefault="005E2AB9" w:rsidP="00810D96">
            <w:pPr>
              <w:jc w:val="center"/>
              <w:rPr>
                <w:rFonts w:ascii="Times New Roman" w:eastAsia="Times New Roman" w:hAnsi="Times New Roman"/>
              </w:rPr>
            </w:pPr>
          </w:p>
        </w:tc>
        <w:tc>
          <w:tcPr>
            <w:tcW w:w="1558" w:type="dxa"/>
          </w:tcPr>
          <w:p w14:paraId="6CD8B4E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w:t>
            </w:r>
          </w:p>
        </w:tc>
        <w:tc>
          <w:tcPr>
            <w:tcW w:w="1539" w:type="dxa"/>
          </w:tcPr>
          <w:p w14:paraId="50A08F2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537" w:type="dxa"/>
            <w:shd w:val="clear" w:color="auto" w:fill="D9D9D9" w:themeFill="background1" w:themeFillShade="D9"/>
          </w:tcPr>
          <w:p w14:paraId="3AA1B76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690575C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bl>
    <w:p w14:paraId="41755D0E" w14:textId="77777777" w:rsidR="00A836C6" w:rsidRPr="006917FE" w:rsidRDefault="00A836C6" w:rsidP="0099523B">
      <w:pPr>
        <w:keepNext/>
        <w:keepLines/>
        <w:rPr>
          <w:color w:val="000000"/>
          <w:sz w:val="26"/>
          <w:szCs w:val="26"/>
          <w:highlight w:val="yellow"/>
        </w:rPr>
      </w:pPr>
    </w:p>
    <w:p w14:paraId="5AF68327" w14:textId="77777777" w:rsidR="0036404B" w:rsidRPr="000B56BA" w:rsidRDefault="0036404B" w:rsidP="00867631">
      <w:pPr>
        <w:keepNext/>
        <w:keepLines/>
        <w:rPr>
          <w:rFonts w:ascii="Times New Roman" w:hAnsi="Times New Roman" w:cs="Times New Roman"/>
        </w:rPr>
      </w:pPr>
    </w:p>
    <w:sectPr w:rsidR="0036404B" w:rsidRPr="000B56BA" w:rsidSect="00A5257E">
      <w:headerReference w:type="default" r:id="rId14"/>
      <w:footerReference w:type="default" r:id="rId15"/>
      <w:pgSz w:w="16838" w:h="11906" w:orient="landscape" w:code="9"/>
      <w:pgMar w:top="1418" w:right="851"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5184" w14:textId="77777777" w:rsidR="00FE36CA" w:rsidRDefault="00FE36CA" w:rsidP="007B00A2">
      <w:pPr>
        <w:spacing w:after="0" w:line="240" w:lineRule="auto"/>
      </w:pPr>
      <w:r>
        <w:separator/>
      </w:r>
    </w:p>
  </w:endnote>
  <w:endnote w:type="continuationSeparator" w:id="0">
    <w:p w14:paraId="480DFF63" w14:textId="77777777" w:rsidR="00FE36CA" w:rsidRDefault="00FE36CA" w:rsidP="007B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C153" w14:textId="77777777" w:rsidR="00D927B4" w:rsidRPr="001A1C14" w:rsidRDefault="00D927B4" w:rsidP="001A1C14">
    <w:pPr>
      <w:pStyle w:val="afb"/>
      <w:rPr>
        <w:rFonts w:ascii="Times New Roman" w:hAnsi="Times New Roman"/>
        <w:sz w:val="24"/>
        <w:szCs w:val="24"/>
      </w:rPr>
    </w:pPr>
  </w:p>
  <w:tbl>
    <w:tblPr>
      <w:tblW w:w="5000" w:type="pct"/>
      <w:tblBorders>
        <w:top w:val="single" w:sz="4" w:space="0" w:color="auto"/>
      </w:tblBorders>
      <w:tblLook w:val="00A0" w:firstRow="1" w:lastRow="0" w:firstColumn="1" w:lastColumn="0" w:noHBand="0" w:noVBand="0"/>
    </w:tblPr>
    <w:tblGrid>
      <w:gridCol w:w="8679"/>
      <w:gridCol w:w="1242"/>
    </w:tblGrid>
    <w:tr w:rsidR="00D927B4" w:rsidRPr="009F3FB9" w14:paraId="06B547D3" w14:textId="77777777" w:rsidTr="00E35844">
      <w:tc>
        <w:tcPr>
          <w:tcW w:w="4374" w:type="pct"/>
        </w:tcPr>
        <w:p w14:paraId="07CD5651" w14:textId="0158737B" w:rsidR="00D927B4" w:rsidRPr="001C7E38" w:rsidRDefault="00D927B4"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 xml:space="preserve"> с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.0</w:t>
          </w:r>
          <w:r w:rsidR="008D4C50">
            <w:rPr>
              <w:rFonts w:ascii="Times New Roman" w:eastAsia="Calibri" w:hAnsi="Times New Roman" w:cs="Times New Roman"/>
              <w:sz w:val="18"/>
              <w:szCs w:val="18"/>
              <w:lang w:eastAsia="en-US"/>
            </w:rPr>
            <w:t>4</w:t>
          </w:r>
          <w:r w:rsidRPr="008E75A2">
            <w:rPr>
              <w:rFonts w:ascii="Times New Roman" w:eastAsia="Calibri" w:hAnsi="Times New Roman" w:cs="Times New Roman"/>
              <w:sz w:val="18"/>
              <w:szCs w:val="18"/>
              <w:lang w:eastAsia="en-US"/>
            </w:rPr>
            <w:t>.2026</w:t>
          </w:r>
        </w:p>
      </w:tc>
      <w:tc>
        <w:tcPr>
          <w:tcW w:w="626" w:type="pct"/>
        </w:tcPr>
        <w:p w14:paraId="6B751BB8" w14:textId="77777777" w:rsidR="00D927B4" w:rsidRPr="00FC75AD" w:rsidRDefault="00D927B4"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7391255E" w14:textId="77777777" w:rsidR="00D927B4" w:rsidRPr="009F3FB9" w:rsidRDefault="00D927B4" w:rsidP="009F3FB9">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53E" w14:textId="4F660993" w:rsidR="004E152C" w:rsidRPr="00E85226" w:rsidRDefault="004E152C" w:rsidP="004E152C">
    <w:pPr>
      <w:pStyle w:val="a9"/>
      <w:jc w:val="center"/>
      <w:rPr>
        <w:rFonts w:ascii="Times New Roman" w:hAnsi="Times New Roman" w:cs="Times New Roman"/>
        <w:b/>
        <w:sz w:val="28"/>
        <w:szCs w:val="28"/>
      </w:rPr>
    </w:pPr>
    <w:r w:rsidRPr="00E85226">
      <w:rPr>
        <w:rFonts w:ascii="Times New Roman" w:hAnsi="Times New Roman" w:cs="Times New Roman"/>
        <w:b/>
        <w:sz w:val="28"/>
        <w:szCs w:val="28"/>
      </w:rPr>
      <w:t>Минск, 20</w:t>
    </w:r>
    <w:r>
      <w:rPr>
        <w:rFonts w:ascii="Times New Roman" w:hAnsi="Times New Roman" w:cs="Times New Roman"/>
        <w:b/>
        <w:sz w:val="28"/>
        <w:szCs w:val="28"/>
      </w:rPr>
      <w:t>25</w:t>
    </w:r>
  </w:p>
  <w:p w14:paraId="23D5DD96" w14:textId="3DE6DC11" w:rsidR="005E2AB9" w:rsidRPr="005E2AB9" w:rsidRDefault="005E2AB9" w:rsidP="004E152C">
    <w:pPr>
      <w:pStyle w:val="a9"/>
      <w:rPr>
        <w:rFonts w:ascii="Times New Roman" w:hAnsi="Times New Roman" w:cs="Times New Roman"/>
        <w:b/>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283" w14:textId="77777777" w:rsidR="00BE599A" w:rsidRPr="001A1C14" w:rsidRDefault="00BE599A" w:rsidP="001A1C14">
    <w:pPr>
      <w:pStyle w:val="afb"/>
      <w:rPr>
        <w:rFonts w:ascii="Times New Roman" w:hAnsi="Times New Roman"/>
        <w:sz w:val="24"/>
        <w:szCs w:val="24"/>
      </w:rPr>
    </w:pPr>
  </w:p>
  <w:tbl>
    <w:tblPr>
      <w:tblW w:w="4917" w:type="pct"/>
      <w:tblInd w:w="567" w:type="dxa"/>
      <w:tblBorders>
        <w:top w:val="single" w:sz="4" w:space="0" w:color="auto"/>
      </w:tblBorders>
      <w:tblLook w:val="00A0" w:firstRow="1" w:lastRow="0" w:firstColumn="1" w:lastColumn="0" w:noHBand="0" w:noVBand="0"/>
    </w:tblPr>
    <w:tblGrid>
      <w:gridCol w:w="13468"/>
      <w:gridCol w:w="1417"/>
    </w:tblGrid>
    <w:tr w:rsidR="00BE599A" w:rsidRPr="009F3FB9" w14:paraId="16738323" w14:textId="77777777" w:rsidTr="00BE599A">
      <w:tc>
        <w:tcPr>
          <w:tcW w:w="4524" w:type="pct"/>
        </w:tcPr>
        <w:p w14:paraId="5C139968" w14:textId="214514FB" w:rsidR="00BE599A" w:rsidRPr="001C7E38" w:rsidRDefault="00BE599A"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02 с 04.02.2026</w:t>
          </w:r>
          <w:r>
            <w:rPr>
              <w:rFonts w:ascii="Times New Roman" w:eastAsia="Calibri" w:hAnsi="Times New Roman" w:cs="Times New Roman"/>
              <w:sz w:val="18"/>
              <w:szCs w:val="18"/>
              <w:lang w:eastAsia="en-US"/>
            </w:rPr>
            <w:t xml:space="preserve">       </w:t>
          </w:r>
        </w:p>
      </w:tc>
      <w:tc>
        <w:tcPr>
          <w:tcW w:w="476" w:type="pct"/>
        </w:tcPr>
        <w:p w14:paraId="76F0FEFF" w14:textId="77777777" w:rsidR="00BE599A" w:rsidRPr="00FC75AD" w:rsidRDefault="00BE599A"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687A8AFD" w14:textId="77777777" w:rsidR="00BE599A" w:rsidRPr="009F3FB9" w:rsidRDefault="00BE599A" w:rsidP="009F3FB9">
    <w:pPr>
      <w:pStyle w:val="a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A845" w14:textId="77777777" w:rsidR="00FE36CA" w:rsidRDefault="00FE36CA" w:rsidP="007B00A2">
      <w:pPr>
        <w:spacing w:after="0" w:line="240" w:lineRule="auto"/>
      </w:pPr>
      <w:r>
        <w:separator/>
      </w:r>
    </w:p>
  </w:footnote>
  <w:footnote w:type="continuationSeparator" w:id="0">
    <w:p w14:paraId="7981599B" w14:textId="77777777" w:rsidR="00FE36CA" w:rsidRDefault="00FE36CA" w:rsidP="007B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247"/>
    </w:tblGrid>
    <w:tr w:rsidR="000A7088" w14:paraId="65AF3EF2" w14:textId="77777777" w:rsidTr="00E00F38">
      <w:tc>
        <w:tcPr>
          <w:tcW w:w="674" w:type="dxa"/>
        </w:tcPr>
        <w:p w14:paraId="744CB467" w14:textId="77777777" w:rsidR="000A7088" w:rsidRDefault="000A7088" w:rsidP="000A7088">
          <w:pPr>
            <w:pStyle w:val="a7"/>
            <w:tabs>
              <w:tab w:val="left" w:pos="7797"/>
            </w:tabs>
            <w:rPr>
              <w:rFonts w:ascii="Times New Roman" w:hAnsi="Times New Roman"/>
              <w:b/>
              <w:sz w:val="24"/>
              <w:szCs w:val="24"/>
            </w:rPr>
          </w:pPr>
          <w:r>
            <w:rPr>
              <w:noProof/>
              <w:sz w:val="2"/>
              <w:szCs w:val="2"/>
            </w:rPr>
            <w:drawing>
              <wp:inline distT="0" distB="0" distL="0" distR="0" wp14:anchorId="0F0EA63B" wp14:editId="400BD085">
                <wp:extent cx="253365" cy="314960"/>
                <wp:effectExtent l="0" t="0" r="0" b="0"/>
                <wp:docPr id="355451793" name="Рисунок 35545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9247" w:type="dxa"/>
          <w:vAlign w:val="bottom"/>
        </w:tcPr>
        <w:p w14:paraId="3DB1B666" w14:textId="77777777" w:rsidR="000A7088" w:rsidRPr="004A5E1F" w:rsidRDefault="000A7088"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6D54658D" w14:textId="388AB3CB" w:rsidR="00D927B4" w:rsidRPr="009F3FB9" w:rsidRDefault="00D927B4">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CCCED97" wp14:editId="0AEA0E29">
              <wp:simplePos x="0" y="0"/>
              <wp:positionH relativeFrom="leftMargin">
                <wp:posOffset>157480</wp:posOffset>
              </wp:positionH>
              <wp:positionV relativeFrom="paragraph">
                <wp:posOffset>302260</wp:posOffset>
              </wp:positionV>
              <wp:extent cx="638175" cy="6781800"/>
              <wp:effectExtent l="0" t="0" r="9525" b="0"/>
              <wp:wrapSquare wrapText="bothSides"/>
              <wp:docPr id="19153704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ED97" id="_x0000_t202" coordsize="21600,21600" o:spt="202" path="m,l,21600r21600,l21600,xe">
              <v:stroke joinstyle="miter"/>
              <v:path gradientshapeok="t" o:connecttype="rect"/>
            </v:shapetype>
            <v:shape id="Надпись 2" o:spid="_x0000_s1026" type="#_x0000_t202" style="position:absolute;margin-left:12.4pt;margin-top:23.8pt;width:50.25pt;height:534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" stroked="f">
              <v:textbox style="layout-flow:vertical;mso-layout-flow-alt:bottom-to-top">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75"/>
      <w:gridCol w:w="9046"/>
    </w:tblGrid>
    <w:tr w:rsidR="004E152C" w:rsidRPr="00D25091" w14:paraId="45AE3ECB" w14:textId="77777777" w:rsidTr="00855D86">
      <w:trPr>
        <w:trHeight w:val="711"/>
      </w:trPr>
      <w:tc>
        <w:tcPr>
          <w:tcW w:w="441" w:type="pct"/>
          <w:tcBorders>
            <w:bottom w:val="threeDEmboss" w:sz="12" w:space="0" w:color="auto"/>
          </w:tcBorders>
          <w:hideMark/>
        </w:tcPr>
        <w:p w14:paraId="56F06228" w14:textId="77777777" w:rsidR="004E152C" w:rsidRPr="00D25091" w:rsidRDefault="004E152C" w:rsidP="004E152C">
          <w:pPr>
            <w:pStyle w:val="ad"/>
            <w:keepNext/>
            <w:keepLines/>
            <w:jc w:val="right"/>
            <w:rPr>
              <w:rFonts w:ascii="Times New Roman" w:hAnsi="Times New Roman"/>
              <w:b/>
              <w:sz w:val="24"/>
              <w:szCs w:val="24"/>
            </w:rPr>
          </w:pPr>
          <w:r w:rsidRPr="00B03280">
            <w:rPr>
              <w:rFonts w:ascii="Times New Roman" w:hAnsi="Times New Roman"/>
              <w:b/>
              <w:noProof/>
              <w:sz w:val="24"/>
              <w:szCs w:val="24"/>
            </w:rPr>
            <w:drawing>
              <wp:inline distT="0" distB="0" distL="0" distR="0" wp14:anchorId="48ABBED9" wp14:editId="7FC56125">
                <wp:extent cx="405765" cy="51371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513715"/>
                        </a:xfrm>
                        <a:prstGeom prst="rect">
                          <a:avLst/>
                        </a:prstGeom>
                        <a:noFill/>
                        <a:ln>
                          <a:noFill/>
                        </a:ln>
                      </pic:spPr>
                    </pic:pic>
                  </a:graphicData>
                </a:graphic>
              </wp:inline>
            </w:drawing>
          </w:r>
        </w:p>
      </w:tc>
      <w:tc>
        <w:tcPr>
          <w:tcW w:w="4559" w:type="pct"/>
          <w:tcBorders>
            <w:bottom w:val="threeDEmboss" w:sz="12" w:space="0" w:color="auto"/>
          </w:tcBorders>
          <w:vAlign w:val="center"/>
        </w:tcPr>
        <w:p w14:paraId="5EF27225"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РЕСПУБЛИКАНСКОЕ УНИТАРНОЕ ПРЕДПРИЯТИЕ</w:t>
          </w:r>
        </w:p>
        <w:p w14:paraId="1611D893"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«БЕЛОРУССКИЙ ГОСУДАРСТВЕННЫЙ ЦЕНТР АККРЕДИТАЦИИ»</w:t>
          </w:r>
        </w:p>
      </w:tc>
    </w:tr>
  </w:tbl>
  <w:p w14:paraId="2BF02EF4" w14:textId="7F7EF6F8" w:rsidR="00D927B4" w:rsidRDefault="00E12357" w:rsidP="00071836">
    <w:pPr>
      <w:pStyle w:val="a7"/>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F674CFA" wp14:editId="1DC7F31C">
              <wp:simplePos x="0" y="0"/>
              <wp:positionH relativeFrom="leftMargin">
                <wp:posOffset>159991</wp:posOffset>
              </wp:positionH>
              <wp:positionV relativeFrom="paragraph">
                <wp:posOffset>252228</wp:posOffset>
              </wp:positionV>
              <wp:extent cx="541655" cy="6224905"/>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6224905"/>
                      </a:xfrm>
                      <a:prstGeom prst="rect">
                        <a:avLst/>
                      </a:prstGeom>
                      <a:solidFill>
                        <a:srgbClr val="FFFFFF"/>
                      </a:solidFill>
                      <a:ln w="9525">
                        <a:noFill/>
                        <a:miter lim="800000"/>
                        <a:headEnd/>
                        <a:tailEnd/>
                      </a:ln>
                    </wps:spPr>
                    <wps:txbx>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1" w:name="_Hlk212448158"/>
                          <w:bookmarkStart w:id="22"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1"/>
                          <w:bookmarkEnd w:id="22"/>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74CFA" id="_x0000_t202" coordsize="21600,21600" o:spt="202" path="m,l,21600r21600,l21600,xe">
              <v:stroke joinstyle="miter"/>
              <v:path gradientshapeok="t" o:connecttype="rect"/>
            </v:shapetype>
            <v:shape id="_x0000_s1027" type="#_x0000_t202" style="position:absolute;margin-left:12.6pt;margin-top:19.85pt;width:42.65pt;height:490.1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" stroked="f">
              <v:textbox style="layout-flow:vertical;mso-layout-flow-alt:bottom-to-top">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3" w:name="_Hlk212448158"/>
                    <w:bookmarkStart w:id="24"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3"/>
                    <w:bookmarkEnd w:id="24"/>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14742" w:type="dxa"/>
      <w:tblInd w:w="56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068"/>
    </w:tblGrid>
    <w:tr w:rsidR="00BE599A" w14:paraId="238B64BB" w14:textId="77777777" w:rsidTr="00BE599A">
      <w:tc>
        <w:tcPr>
          <w:tcW w:w="674" w:type="dxa"/>
        </w:tcPr>
        <w:p w14:paraId="2FE11405" w14:textId="77777777" w:rsidR="00BE599A" w:rsidRDefault="00BE599A" w:rsidP="000A7088">
          <w:pPr>
            <w:pStyle w:val="a7"/>
            <w:tabs>
              <w:tab w:val="left" w:pos="7797"/>
            </w:tabs>
            <w:rPr>
              <w:rFonts w:ascii="Times New Roman" w:hAnsi="Times New Roman"/>
              <w:b/>
              <w:sz w:val="24"/>
              <w:szCs w:val="24"/>
            </w:rPr>
          </w:pPr>
          <w:r>
            <w:rPr>
              <w:noProof/>
              <w:sz w:val="2"/>
              <w:szCs w:val="2"/>
            </w:rPr>
            <w:drawing>
              <wp:inline distT="0" distB="0" distL="0" distR="0" wp14:anchorId="14DB915A" wp14:editId="4663F094">
                <wp:extent cx="253365" cy="314960"/>
                <wp:effectExtent l="0" t="0" r="0" b="0"/>
                <wp:docPr id="2121806864" name="Рисунок 21218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14068" w:type="dxa"/>
          <w:vAlign w:val="bottom"/>
        </w:tcPr>
        <w:p w14:paraId="68C9DF60" w14:textId="77777777" w:rsidR="00BE599A" w:rsidRPr="004A5E1F" w:rsidRDefault="00BE599A"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02CD30F3" w14:textId="77777777" w:rsidR="00BE599A" w:rsidRPr="009F3FB9" w:rsidRDefault="00BE599A">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AD50E6A" wp14:editId="7E4DA37B">
              <wp:simplePos x="0" y="0"/>
              <wp:positionH relativeFrom="leftMargin">
                <wp:posOffset>180369</wp:posOffset>
              </wp:positionH>
              <wp:positionV relativeFrom="paragraph">
                <wp:posOffset>137248</wp:posOffset>
              </wp:positionV>
              <wp:extent cx="563245" cy="6228715"/>
              <wp:effectExtent l="0" t="0" r="8255" b="635"/>
              <wp:wrapSquare wrapText="bothSides"/>
              <wp:docPr id="19531399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6228715"/>
                      </a:xfrm>
                      <a:prstGeom prst="rect">
                        <a:avLst/>
                      </a:prstGeom>
                      <a:solidFill>
                        <a:srgbClr val="FFFFFF"/>
                      </a:solidFill>
                      <a:ln w="9525">
                        <a:noFill/>
                        <a:miter lim="800000"/>
                        <a:headEnd/>
                        <a:tailEnd/>
                      </a:ln>
                    </wps:spPr>
                    <wps:txbx>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50E6A" id="_x0000_t202" coordsize="21600,21600" o:spt="202" path="m,l,21600r21600,l21600,xe">
              <v:stroke joinstyle="miter"/>
              <v:path gradientshapeok="t" o:connecttype="rect"/>
            </v:shapetype>
            <v:shape id="_x0000_s1028" type="#_x0000_t202" style="position:absolute;margin-left:14.2pt;margin-top:10.8pt;width:44.35pt;height:490.4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" stroked="f">
              <v:textbox style="layout-flow:vertical;mso-layout-flow-alt:bottom-to-top">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EC"/>
    <w:multiLevelType w:val="hybridMultilevel"/>
    <w:tmpl w:val="87DC795C"/>
    <w:lvl w:ilvl="0" w:tplc="CAA47CBA">
      <w:start w:val="1"/>
      <w:numFmt w:val="decimal"/>
      <w:lvlText w:val="%1."/>
      <w:lvlJc w:val="left"/>
      <w:pPr>
        <w:ind w:left="4898" w:hanging="360"/>
      </w:pPr>
      <w:rPr>
        <w:rFonts w:hint="default"/>
      </w:rPr>
    </w:lvl>
    <w:lvl w:ilvl="1" w:tplc="04190019" w:tentative="1">
      <w:start w:val="1"/>
      <w:numFmt w:val="lowerLetter"/>
      <w:lvlText w:val="%2."/>
      <w:lvlJc w:val="left"/>
      <w:pPr>
        <w:ind w:left="5618" w:hanging="360"/>
      </w:pPr>
    </w:lvl>
    <w:lvl w:ilvl="2" w:tplc="0419001B" w:tentative="1">
      <w:start w:val="1"/>
      <w:numFmt w:val="lowerRoman"/>
      <w:lvlText w:val="%3."/>
      <w:lvlJc w:val="right"/>
      <w:pPr>
        <w:ind w:left="6338" w:hanging="180"/>
      </w:pPr>
    </w:lvl>
    <w:lvl w:ilvl="3" w:tplc="0419000F" w:tentative="1">
      <w:start w:val="1"/>
      <w:numFmt w:val="decimal"/>
      <w:lvlText w:val="%4."/>
      <w:lvlJc w:val="left"/>
      <w:pPr>
        <w:ind w:left="7058" w:hanging="360"/>
      </w:pPr>
    </w:lvl>
    <w:lvl w:ilvl="4" w:tplc="04190019" w:tentative="1">
      <w:start w:val="1"/>
      <w:numFmt w:val="lowerLetter"/>
      <w:lvlText w:val="%5."/>
      <w:lvlJc w:val="left"/>
      <w:pPr>
        <w:ind w:left="7778" w:hanging="360"/>
      </w:pPr>
    </w:lvl>
    <w:lvl w:ilvl="5" w:tplc="0419001B" w:tentative="1">
      <w:start w:val="1"/>
      <w:numFmt w:val="lowerRoman"/>
      <w:lvlText w:val="%6."/>
      <w:lvlJc w:val="right"/>
      <w:pPr>
        <w:ind w:left="8498" w:hanging="180"/>
      </w:pPr>
    </w:lvl>
    <w:lvl w:ilvl="6" w:tplc="0419000F" w:tentative="1">
      <w:start w:val="1"/>
      <w:numFmt w:val="decimal"/>
      <w:lvlText w:val="%7."/>
      <w:lvlJc w:val="left"/>
      <w:pPr>
        <w:ind w:left="9218" w:hanging="360"/>
      </w:pPr>
    </w:lvl>
    <w:lvl w:ilvl="7" w:tplc="04190019" w:tentative="1">
      <w:start w:val="1"/>
      <w:numFmt w:val="lowerLetter"/>
      <w:lvlText w:val="%8."/>
      <w:lvlJc w:val="left"/>
      <w:pPr>
        <w:ind w:left="9938" w:hanging="360"/>
      </w:pPr>
    </w:lvl>
    <w:lvl w:ilvl="8" w:tplc="0419001B" w:tentative="1">
      <w:start w:val="1"/>
      <w:numFmt w:val="lowerRoman"/>
      <w:lvlText w:val="%9."/>
      <w:lvlJc w:val="right"/>
      <w:pPr>
        <w:ind w:left="10658" w:hanging="180"/>
      </w:pPr>
    </w:lvl>
  </w:abstractNum>
  <w:abstractNum w:abstractNumId="1" w15:restartNumberingAfterBreak="0">
    <w:nsid w:val="01DE56C9"/>
    <w:multiLevelType w:val="hybridMultilevel"/>
    <w:tmpl w:val="B246CFCA"/>
    <w:lvl w:ilvl="0" w:tplc="4A006950">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2DD0B43"/>
    <w:multiLevelType w:val="multilevel"/>
    <w:tmpl w:val="7C8C9B16"/>
    <w:lvl w:ilvl="0">
      <w:start w:val="6"/>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8FC57AB"/>
    <w:multiLevelType w:val="multilevel"/>
    <w:tmpl w:val="1BE2303C"/>
    <w:lvl w:ilvl="0">
      <w:start w:val="1"/>
      <w:numFmt w:val="bullet"/>
      <w:lvlText w:val=""/>
      <w:lvlJc w:val="left"/>
      <w:rPr>
        <w:rFonts w:ascii="Symbol" w:hAnsi="Symbol" w:hint="default"/>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050B5"/>
    <w:multiLevelType w:val="multilevel"/>
    <w:tmpl w:val="5052A902"/>
    <w:lvl w:ilvl="0">
      <w:start w:val="7"/>
      <w:numFmt w:val="decimal"/>
      <w:lvlText w:val="%1"/>
      <w:lvlJc w:val="left"/>
      <w:pPr>
        <w:ind w:left="375" w:hanging="375"/>
      </w:pPr>
      <w:rPr>
        <w:rFonts w:hint="default"/>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E01D88"/>
    <w:multiLevelType w:val="multilevel"/>
    <w:tmpl w:val="96A6F8E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8"/>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931BF"/>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061F4F"/>
    <w:multiLevelType w:val="hybridMultilevel"/>
    <w:tmpl w:val="93849444"/>
    <w:lvl w:ilvl="0" w:tplc="FFFFFFFF">
      <w:start w:val="1"/>
      <w:numFmt w:val="decimal"/>
      <w:lvlText w:val="%1."/>
      <w:lvlJc w:val="left"/>
      <w:pPr>
        <w:ind w:left="360" w:hanging="360"/>
      </w:pPr>
      <w:rPr>
        <w:i w:val="0"/>
        <w:iCs/>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924A8E"/>
    <w:multiLevelType w:val="hybridMultilevel"/>
    <w:tmpl w:val="C7BE47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B90C05"/>
    <w:multiLevelType w:val="hybridMultilevel"/>
    <w:tmpl w:val="A22E478C"/>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394E5A"/>
    <w:multiLevelType w:val="multilevel"/>
    <w:tmpl w:val="F42CE868"/>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63C49"/>
    <w:multiLevelType w:val="hybridMultilevel"/>
    <w:tmpl w:val="23001BE0"/>
    <w:lvl w:ilvl="0" w:tplc="44746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40C0A5D"/>
    <w:multiLevelType w:val="hybridMultilevel"/>
    <w:tmpl w:val="86B409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720EBA"/>
    <w:multiLevelType w:val="hybridMultilevel"/>
    <w:tmpl w:val="329ACC8E"/>
    <w:lvl w:ilvl="0" w:tplc="A112991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C23105"/>
    <w:multiLevelType w:val="hybridMultilevel"/>
    <w:tmpl w:val="06647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E4D3A"/>
    <w:multiLevelType w:val="hybridMultilevel"/>
    <w:tmpl w:val="333C06D0"/>
    <w:lvl w:ilvl="0" w:tplc="FFFFFFFF">
      <w:start w:val="1"/>
      <w:numFmt w:val="decimal"/>
      <w:lvlText w:val="6.%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BE4F42"/>
    <w:multiLevelType w:val="hybridMultilevel"/>
    <w:tmpl w:val="C21EB0B0"/>
    <w:lvl w:ilvl="0" w:tplc="2F7620EE">
      <w:start w:val="1"/>
      <w:numFmt w:val="bullet"/>
      <w:lvlText w:val="—"/>
      <w:lvlJc w:val="left"/>
      <w:pPr>
        <w:ind w:left="220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A807E5"/>
    <w:multiLevelType w:val="hybridMultilevel"/>
    <w:tmpl w:val="32A0873C"/>
    <w:lvl w:ilvl="0" w:tplc="2000000F">
      <w:start w:val="1"/>
      <w:numFmt w:val="decimal"/>
      <w:lvlText w:val="%1."/>
      <w:lvlJc w:val="left"/>
      <w:pPr>
        <w:ind w:left="8582"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32FD50ED"/>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722BF1"/>
    <w:multiLevelType w:val="hybridMultilevel"/>
    <w:tmpl w:val="92DEECA4"/>
    <w:lvl w:ilvl="0" w:tplc="794E0E1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36727CFA"/>
    <w:multiLevelType w:val="hybridMultilevel"/>
    <w:tmpl w:val="AC469CA8"/>
    <w:lvl w:ilvl="0" w:tplc="615452AA">
      <w:start w:val="1"/>
      <w:numFmt w:val="upperRoman"/>
      <w:lvlText w:val="%1."/>
      <w:lvlJc w:val="left"/>
      <w:pPr>
        <w:ind w:left="831" w:hanging="72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1" w15:restartNumberingAfterBreak="0">
    <w:nsid w:val="403160C2"/>
    <w:multiLevelType w:val="hybridMultilevel"/>
    <w:tmpl w:val="D7C2DE96"/>
    <w:lvl w:ilvl="0" w:tplc="C87253D8">
      <w:start w:val="1"/>
      <w:numFmt w:val="decimal"/>
      <w:lvlText w:val="%1"/>
      <w:lvlJc w:val="left"/>
      <w:pPr>
        <w:ind w:left="928" w:hanging="360"/>
      </w:pPr>
      <w:rPr>
        <w:rFonts w:hint="default"/>
        <w:b/>
        <w:i w:val="0"/>
        <w:iCs/>
        <w:color w:val="auto"/>
        <w:sz w:val="26"/>
        <w:szCs w:val="26"/>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42090FBA"/>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B0482"/>
    <w:multiLevelType w:val="hybridMultilevel"/>
    <w:tmpl w:val="C2605A06"/>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3750E"/>
    <w:multiLevelType w:val="hybridMultilevel"/>
    <w:tmpl w:val="D27C6AB8"/>
    <w:lvl w:ilvl="0" w:tplc="80BC4F1A">
      <w:start w:val="1"/>
      <w:numFmt w:val="decimal"/>
      <w:lvlText w:val="%1)"/>
      <w:lvlJc w:val="left"/>
      <w:pPr>
        <w:ind w:left="471" w:hanging="36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5" w15:restartNumberingAfterBreak="0">
    <w:nsid w:val="4553375A"/>
    <w:multiLevelType w:val="hybridMultilevel"/>
    <w:tmpl w:val="324AA788"/>
    <w:lvl w:ilvl="0" w:tplc="B5A05200">
      <w:start w:val="1"/>
      <w:numFmt w:val="decimal"/>
      <w:lvlText w:val="5.%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92850"/>
    <w:multiLevelType w:val="hybridMultilevel"/>
    <w:tmpl w:val="43F2EF28"/>
    <w:lvl w:ilvl="0" w:tplc="C3341AA8">
      <w:start w:val="1"/>
      <w:numFmt w:val="decimal"/>
      <w:lvlText w:val="1.%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6F031A4"/>
    <w:multiLevelType w:val="hybridMultilevel"/>
    <w:tmpl w:val="333C06D0"/>
    <w:lvl w:ilvl="0" w:tplc="FFFFFFFF">
      <w:start w:val="1"/>
      <w:numFmt w:val="decimal"/>
      <w:lvlText w:val="6.%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133C3C"/>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AA4146"/>
    <w:multiLevelType w:val="hybridMultilevel"/>
    <w:tmpl w:val="D4EE3090"/>
    <w:lvl w:ilvl="0" w:tplc="3C76D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FA0E46"/>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484C7A"/>
    <w:multiLevelType w:val="hybridMultilevel"/>
    <w:tmpl w:val="BA421BB4"/>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15:restartNumberingAfterBreak="0">
    <w:nsid w:val="509B0D58"/>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4B0884"/>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35" w15:restartNumberingAfterBreak="0">
    <w:nsid w:val="62E66EE4"/>
    <w:multiLevelType w:val="hybridMultilevel"/>
    <w:tmpl w:val="E84AEE7E"/>
    <w:lvl w:ilvl="0" w:tplc="5672D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8153C58"/>
    <w:multiLevelType w:val="multilevel"/>
    <w:tmpl w:val="8550B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766EB5"/>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6380D"/>
    <w:multiLevelType w:val="hybridMultilevel"/>
    <w:tmpl w:val="9DCE7FDE"/>
    <w:lvl w:ilvl="0" w:tplc="29C82A3C">
      <w:start w:val="8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8C21F4"/>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643082"/>
    <w:multiLevelType w:val="hybridMultilevel"/>
    <w:tmpl w:val="6CD49586"/>
    <w:lvl w:ilvl="0" w:tplc="BDE47F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05D6EB9"/>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F20C25"/>
    <w:multiLevelType w:val="hybridMultilevel"/>
    <w:tmpl w:val="3CC858B6"/>
    <w:lvl w:ilvl="0" w:tplc="E4121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3" w15:restartNumberingAfterBreak="0">
    <w:nsid w:val="79BB3F67"/>
    <w:multiLevelType w:val="hybridMultilevel"/>
    <w:tmpl w:val="C2605A06"/>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D10701"/>
    <w:multiLevelType w:val="hybridMultilevel"/>
    <w:tmpl w:val="0B7264A0"/>
    <w:lvl w:ilvl="0" w:tplc="7B6088BA">
      <w:start w:val="1"/>
      <w:numFmt w:val="decimal"/>
      <w:lvlText w:val="%1."/>
      <w:lvlJc w:val="left"/>
      <w:pPr>
        <w:ind w:left="720" w:hanging="360"/>
      </w:pPr>
      <w:rPr>
        <w:i w:val="0"/>
        <w:i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43121A"/>
    <w:multiLevelType w:val="hybridMultilevel"/>
    <w:tmpl w:val="59CEB700"/>
    <w:lvl w:ilvl="0" w:tplc="F20A1EEA">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581C9F"/>
    <w:multiLevelType w:val="hybridMultilevel"/>
    <w:tmpl w:val="4B9298E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16cid:durableId="1944219014">
    <w:abstractNumId w:val="14"/>
  </w:num>
  <w:num w:numId="2" w16cid:durableId="773788578">
    <w:abstractNumId w:val="10"/>
  </w:num>
  <w:num w:numId="3" w16cid:durableId="1892763430">
    <w:abstractNumId w:val="5"/>
  </w:num>
  <w:num w:numId="4" w16cid:durableId="255525938">
    <w:abstractNumId w:val="3"/>
  </w:num>
  <w:num w:numId="5" w16cid:durableId="2131436102">
    <w:abstractNumId w:val="45"/>
  </w:num>
  <w:num w:numId="6" w16cid:durableId="1211192810">
    <w:abstractNumId w:val="16"/>
  </w:num>
  <w:num w:numId="7" w16cid:durableId="1092552879">
    <w:abstractNumId w:val="0"/>
  </w:num>
  <w:num w:numId="8" w16cid:durableId="102308562">
    <w:abstractNumId w:val="11"/>
  </w:num>
  <w:num w:numId="9" w16cid:durableId="1558586809">
    <w:abstractNumId w:val="46"/>
  </w:num>
  <w:num w:numId="10" w16cid:durableId="1519200916">
    <w:abstractNumId w:val="9"/>
  </w:num>
  <w:num w:numId="11" w16cid:durableId="815295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844508">
    <w:abstractNumId w:val="34"/>
  </w:num>
  <w:num w:numId="13" w16cid:durableId="456535882">
    <w:abstractNumId w:val="40"/>
  </w:num>
  <w:num w:numId="14" w16cid:durableId="801071960">
    <w:abstractNumId w:val="1"/>
  </w:num>
  <w:num w:numId="15" w16cid:durableId="376903026">
    <w:abstractNumId w:val="42"/>
  </w:num>
  <w:num w:numId="16" w16cid:durableId="1840077492">
    <w:abstractNumId w:val="17"/>
  </w:num>
  <w:num w:numId="17" w16cid:durableId="1805586022">
    <w:abstractNumId w:val="26"/>
  </w:num>
  <w:num w:numId="18" w16cid:durableId="1497846748">
    <w:abstractNumId w:val="36"/>
  </w:num>
  <w:num w:numId="19" w16cid:durableId="68205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5562">
    <w:abstractNumId w:val="29"/>
  </w:num>
  <w:num w:numId="21" w16cid:durableId="871767510">
    <w:abstractNumId w:val="35"/>
  </w:num>
  <w:num w:numId="22" w16cid:durableId="2026788172">
    <w:abstractNumId w:val="38"/>
  </w:num>
  <w:num w:numId="23" w16cid:durableId="300616179">
    <w:abstractNumId w:val="44"/>
  </w:num>
  <w:num w:numId="24" w16cid:durableId="243532603">
    <w:abstractNumId w:val="25"/>
  </w:num>
  <w:num w:numId="25" w16cid:durableId="2109420501">
    <w:abstractNumId w:val="13"/>
  </w:num>
  <w:num w:numId="26" w16cid:durableId="75248522">
    <w:abstractNumId w:val="30"/>
  </w:num>
  <w:num w:numId="27" w16cid:durableId="304890787">
    <w:abstractNumId w:val="33"/>
  </w:num>
  <w:num w:numId="28" w16cid:durableId="964233178">
    <w:abstractNumId w:val="22"/>
  </w:num>
  <w:num w:numId="29" w16cid:durableId="374896019">
    <w:abstractNumId w:val="7"/>
  </w:num>
  <w:num w:numId="30" w16cid:durableId="920219637">
    <w:abstractNumId w:val="43"/>
  </w:num>
  <w:num w:numId="31" w16cid:durableId="126169571">
    <w:abstractNumId w:val="15"/>
  </w:num>
  <w:num w:numId="32" w16cid:durableId="1792479879">
    <w:abstractNumId w:val="27"/>
  </w:num>
  <w:num w:numId="33" w16cid:durableId="571502809">
    <w:abstractNumId w:val="18"/>
  </w:num>
  <w:num w:numId="34" w16cid:durableId="917711016">
    <w:abstractNumId w:val="23"/>
  </w:num>
  <w:num w:numId="35" w16cid:durableId="1172261776">
    <w:abstractNumId w:val="21"/>
  </w:num>
  <w:num w:numId="36" w16cid:durableId="268660530">
    <w:abstractNumId w:val="41"/>
  </w:num>
  <w:num w:numId="37" w16cid:durableId="1899894801">
    <w:abstractNumId w:val="19"/>
  </w:num>
  <w:num w:numId="38" w16cid:durableId="2100062166">
    <w:abstractNumId w:val="37"/>
  </w:num>
  <w:num w:numId="39" w16cid:durableId="1046836852">
    <w:abstractNumId w:val="39"/>
  </w:num>
  <w:num w:numId="40" w16cid:durableId="235477668">
    <w:abstractNumId w:val="2"/>
  </w:num>
  <w:num w:numId="41" w16cid:durableId="482700108">
    <w:abstractNumId w:val="31"/>
  </w:num>
  <w:num w:numId="42" w16cid:durableId="52387263">
    <w:abstractNumId w:val="4"/>
  </w:num>
  <w:num w:numId="43" w16cid:durableId="1297221960">
    <w:abstractNumId w:val="28"/>
  </w:num>
  <w:num w:numId="44" w16cid:durableId="1362392937">
    <w:abstractNumId w:val="8"/>
  </w:num>
  <w:num w:numId="45" w16cid:durableId="539171886">
    <w:abstractNumId w:val="24"/>
  </w:num>
  <w:num w:numId="46" w16cid:durableId="698822146">
    <w:abstractNumId w:val="20"/>
  </w:num>
  <w:num w:numId="47" w16cid:durableId="130097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45"/>
    <w:rsid w:val="000035C4"/>
    <w:rsid w:val="000037A1"/>
    <w:rsid w:val="00003BA2"/>
    <w:rsid w:val="000048F5"/>
    <w:rsid w:val="000060DB"/>
    <w:rsid w:val="000061BB"/>
    <w:rsid w:val="000100CD"/>
    <w:rsid w:val="00013BD7"/>
    <w:rsid w:val="00013DDD"/>
    <w:rsid w:val="000153FE"/>
    <w:rsid w:val="00020045"/>
    <w:rsid w:val="00023F98"/>
    <w:rsid w:val="00027F65"/>
    <w:rsid w:val="00030AAE"/>
    <w:rsid w:val="0003457B"/>
    <w:rsid w:val="000355DF"/>
    <w:rsid w:val="00035A24"/>
    <w:rsid w:val="00040C78"/>
    <w:rsid w:val="00043ABC"/>
    <w:rsid w:val="00043B7C"/>
    <w:rsid w:val="00045CB5"/>
    <w:rsid w:val="00047231"/>
    <w:rsid w:val="00053CA4"/>
    <w:rsid w:val="00054F35"/>
    <w:rsid w:val="00055FA1"/>
    <w:rsid w:val="00057B59"/>
    <w:rsid w:val="000618D0"/>
    <w:rsid w:val="00062C58"/>
    <w:rsid w:val="00064341"/>
    <w:rsid w:val="00066417"/>
    <w:rsid w:val="000708DE"/>
    <w:rsid w:val="0007161C"/>
    <w:rsid w:val="00071836"/>
    <w:rsid w:val="0007311B"/>
    <w:rsid w:val="000837AC"/>
    <w:rsid w:val="00086A9D"/>
    <w:rsid w:val="0009103A"/>
    <w:rsid w:val="000930D7"/>
    <w:rsid w:val="000949E9"/>
    <w:rsid w:val="0009571B"/>
    <w:rsid w:val="000A2841"/>
    <w:rsid w:val="000A52A0"/>
    <w:rsid w:val="000A6D8F"/>
    <w:rsid w:val="000A7088"/>
    <w:rsid w:val="000B137F"/>
    <w:rsid w:val="000B15F6"/>
    <w:rsid w:val="000B1A2D"/>
    <w:rsid w:val="000B31AD"/>
    <w:rsid w:val="000B56BA"/>
    <w:rsid w:val="000B6AF6"/>
    <w:rsid w:val="000B7491"/>
    <w:rsid w:val="000C15C7"/>
    <w:rsid w:val="000C2D4B"/>
    <w:rsid w:val="000C4664"/>
    <w:rsid w:val="000C4903"/>
    <w:rsid w:val="000C4DD3"/>
    <w:rsid w:val="000C5A63"/>
    <w:rsid w:val="000C62F3"/>
    <w:rsid w:val="000D318F"/>
    <w:rsid w:val="000D358B"/>
    <w:rsid w:val="000D57B4"/>
    <w:rsid w:val="000D6E24"/>
    <w:rsid w:val="000D6E66"/>
    <w:rsid w:val="000E216A"/>
    <w:rsid w:val="000E60C9"/>
    <w:rsid w:val="000E6291"/>
    <w:rsid w:val="000F00DA"/>
    <w:rsid w:val="000F0474"/>
    <w:rsid w:val="000F2134"/>
    <w:rsid w:val="000F2D16"/>
    <w:rsid w:val="000F2F33"/>
    <w:rsid w:val="000F33F2"/>
    <w:rsid w:val="000F4549"/>
    <w:rsid w:val="000F6D8D"/>
    <w:rsid w:val="000F7957"/>
    <w:rsid w:val="001035E7"/>
    <w:rsid w:val="00103C4D"/>
    <w:rsid w:val="001046AA"/>
    <w:rsid w:val="00105659"/>
    <w:rsid w:val="00111802"/>
    <w:rsid w:val="00113232"/>
    <w:rsid w:val="0011506E"/>
    <w:rsid w:val="00116EBD"/>
    <w:rsid w:val="0012012A"/>
    <w:rsid w:val="00121F8E"/>
    <w:rsid w:val="00123460"/>
    <w:rsid w:val="001234AE"/>
    <w:rsid w:val="0013090E"/>
    <w:rsid w:val="00131FA5"/>
    <w:rsid w:val="00137058"/>
    <w:rsid w:val="0014063E"/>
    <w:rsid w:val="0014285B"/>
    <w:rsid w:val="001467A0"/>
    <w:rsid w:val="00150F8D"/>
    <w:rsid w:val="00151248"/>
    <w:rsid w:val="00151373"/>
    <w:rsid w:val="00151567"/>
    <w:rsid w:val="00152CBD"/>
    <w:rsid w:val="00154452"/>
    <w:rsid w:val="001546D1"/>
    <w:rsid w:val="00157C10"/>
    <w:rsid w:val="0016276B"/>
    <w:rsid w:val="00165D75"/>
    <w:rsid w:val="00166495"/>
    <w:rsid w:val="00166997"/>
    <w:rsid w:val="00166A44"/>
    <w:rsid w:val="001729FD"/>
    <w:rsid w:val="0017600F"/>
    <w:rsid w:val="0018096A"/>
    <w:rsid w:val="00181A23"/>
    <w:rsid w:val="00183581"/>
    <w:rsid w:val="0019127E"/>
    <w:rsid w:val="00193038"/>
    <w:rsid w:val="001938AA"/>
    <w:rsid w:val="00194E3F"/>
    <w:rsid w:val="001952EB"/>
    <w:rsid w:val="00195FFF"/>
    <w:rsid w:val="0019746F"/>
    <w:rsid w:val="001979E2"/>
    <w:rsid w:val="001A1C14"/>
    <w:rsid w:val="001A326D"/>
    <w:rsid w:val="001A55DD"/>
    <w:rsid w:val="001B2893"/>
    <w:rsid w:val="001B5002"/>
    <w:rsid w:val="001B74D4"/>
    <w:rsid w:val="001C05A0"/>
    <w:rsid w:val="001C143A"/>
    <w:rsid w:val="001C284D"/>
    <w:rsid w:val="001C547B"/>
    <w:rsid w:val="001C7C50"/>
    <w:rsid w:val="001C7E38"/>
    <w:rsid w:val="001D3485"/>
    <w:rsid w:val="001D4B0F"/>
    <w:rsid w:val="001D5901"/>
    <w:rsid w:val="001D5DBC"/>
    <w:rsid w:val="001D5F34"/>
    <w:rsid w:val="001D64F3"/>
    <w:rsid w:val="001D7AE5"/>
    <w:rsid w:val="001D7D28"/>
    <w:rsid w:val="001E0D4D"/>
    <w:rsid w:val="001F39DA"/>
    <w:rsid w:val="001F5C81"/>
    <w:rsid w:val="001F673B"/>
    <w:rsid w:val="001F7184"/>
    <w:rsid w:val="001F75E2"/>
    <w:rsid w:val="001F7BAE"/>
    <w:rsid w:val="00201D6E"/>
    <w:rsid w:val="002033D8"/>
    <w:rsid w:val="00204368"/>
    <w:rsid w:val="00204B2C"/>
    <w:rsid w:val="002053E9"/>
    <w:rsid w:val="002059B6"/>
    <w:rsid w:val="00205C0E"/>
    <w:rsid w:val="002068EF"/>
    <w:rsid w:val="0021047C"/>
    <w:rsid w:val="00214237"/>
    <w:rsid w:val="0022051B"/>
    <w:rsid w:val="002211BB"/>
    <w:rsid w:val="00225615"/>
    <w:rsid w:val="00226577"/>
    <w:rsid w:val="0022777D"/>
    <w:rsid w:val="00231383"/>
    <w:rsid w:val="00231BB5"/>
    <w:rsid w:val="002321A8"/>
    <w:rsid w:val="00237397"/>
    <w:rsid w:val="00237D6A"/>
    <w:rsid w:val="002411CB"/>
    <w:rsid w:val="002442EB"/>
    <w:rsid w:val="00245981"/>
    <w:rsid w:val="00250A4E"/>
    <w:rsid w:val="0025154A"/>
    <w:rsid w:val="002524D4"/>
    <w:rsid w:val="00252D17"/>
    <w:rsid w:val="00252EFF"/>
    <w:rsid w:val="00253437"/>
    <w:rsid w:val="0025594A"/>
    <w:rsid w:val="00255F23"/>
    <w:rsid w:val="0025602C"/>
    <w:rsid w:val="002579D4"/>
    <w:rsid w:val="00261084"/>
    <w:rsid w:val="00261250"/>
    <w:rsid w:val="002630AD"/>
    <w:rsid w:val="0026457E"/>
    <w:rsid w:val="002654C0"/>
    <w:rsid w:val="00265AAD"/>
    <w:rsid w:val="00267D7F"/>
    <w:rsid w:val="00270107"/>
    <w:rsid w:val="002705D7"/>
    <w:rsid w:val="00276B6C"/>
    <w:rsid w:val="00277BE0"/>
    <w:rsid w:val="00277FED"/>
    <w:rsid w:val="00282D85"/>
    <w:rsid w:val="00284699"/>
    <w:rsid w:val="00284B64"/>
    <w:rsid w:val="00284E88"/>
    <w:rsid w:val="002911F8"/>
    <w:rsid w:val="00293143"/>
    <w:rsid w:val="00293B54"/>
    <w:rsid w:val="00294956"/>
    <w:rsid w:val="00295C0C"/>
    <w:rsid w:val="002A2B56"/>
    <w:rsid w:val="002A31A5"/>
    <w:rsid w:val="002A68ED"/>
    <w:rsid w:val="002B0A59"/>
    <w:rsid w:val="002C020B"/>
    <w:rsid w:val="002C1B65"/>
    <w:rsid w:val="002C3D31"/>
    <w:rsid w:val="002C3DB1"/>
    <w:rsid w:val="002C5D4A"/>
    <w:rsid w:val="002D37F5"/>
    <w:rsid w:val="002D43AB"/>
    <w:rsid w:val="002D76A6"/>
    <w:rsid w:val="002E035C"/>
    <w:rsid w:val="002E1B43"/>
    <w:rsid w:val="002E5DC1"/>
    <w:rsid w:val="002E61FB"/>
    <w:rsid w:val="002F0D43"/>
    <w:rsid w:val="002F2C81"/>
    <w:rsid w:val="002F350A"/>
    <w:rsid w:val="002F3802"/>
    <w:rsid w:val="002F4112"/>
    <w:rsid w:val="0030036B"/>
    <w:rsid w:val="00300C68"/>
    <w:rsid w:val="003016F2"/>
    <w:rsid w:val="00301BB7"/>
    <w:rsid w:val="00303F96"/>
    <w:rsid w:val="00304E10"/>
    <w:rsid w:val="0030692F"/>
    <w:rsid w:val="00306CA7"/>
    <w:rsid w:val="0031001F"/>
    <w:rsid w:val="00310A43"/>
    <w:rsid w:val="00311263"/>
    <w:rsid w:val="00312087"/>
    <w:rsid w:val="003121F4"/>
    <w:rsid w:val="003126ED"/>
    <w:rsid w:val="00315ED4"/>
    <w:rsid w:val="003177C4"/>
    <w:rsid w:val="003204C0"/>
    <w:rsid w:val="0032139E"/>
    <w:rsid w:val="00321DF5"/>
    <w:rsid w:val="00330AB4"/>
    <w:rsid w:val="00330E82"/>
    <w:rsid w:val="00331CCF"/>
    <w:rsid w:val="00334347"/>
    <w:rsid w:val="00334D38"/>
    <w:rsid w:val="00336C4E"/>
    <w:rsid w:val="00340940"/>
    <w:rsid w:val="003563C5"/>
    <w:rsid w:val="0035679C"/>
    <w:rsid w:val="0035726E"/>
    <w:rsid w:val="00360102"/>
    <w:rsid w:val="0036404B"/>
    <w:rsid w:val="003649F8"/>
    <w:rsid w:val="003666AB"/>
    <w:rsid w:val="00372BBC"/>
    <w:rsid w:val="003753D3"/>
    <w:rsid w:val="0037699A"/>
    <w:rsid w:val="00380C51"/>
    <w:rsid w:val="00384A06"/>
    <w:rsid w:val="00387B82"/>
    <w:rsid w:val="00396D4E"/>
    <w:rsid w:val="00397775"/>
    <w:rsid w:val="00397840"/>
    <w:rsid w:val="00397DE6"/>
    <w:rsid w:val="003A15C7"/>
    <w:rsid w:val="003A1ADB"/>
    <w:rsid w:val="003A1D7E"/>
    <w:rsid w:val="003A75D4"/>
    <w:rsid w:val="003B2D5B"/>
    <w:rsid w:val="003B382A"/>
    <w:rsid w:val="003B3ECC"/>
    <w:rsid w:val="003B4C58"/>
    <w:rsid w:val="003B6DD5"/>
    <w:rsid w:val="003D1DEE"/>
    <w:rsid w:val="003D5B19"/>
    <w:rsid w:val="003D692A"/>
    <w:rsid w:val="003E6935"/>
    <w:rsid w:val="003F1708"/>
    <w:rsid w:val="003F36B3"/>
    <w:rsid w:val="003F598E"/>
    <w:rsid w:val="00400F84"/>
    <w:rsid w:val="004076F5"/>
    <w:rsid w:val="004158C1"/>
    <w:rsid w:val="0042127B"/>
    <w:rsid w:val="00422FF4"/>
    <w:rsid w:val="00425C96"/>
    <w:rsid w:val="00431F3F"/>
    <w:rsid w:val="00432D20"/>
    <w:rsid w:val="00433B16"/>
    <w:rsid w:val="00433D18"/>
    <w:rsid w:val="00434E2A"/>
    <w:rsid w:val="0043601A"/>
    <w:rsid w:val="00437A16"/>
    <w:rsid w:val="004409AC"/>
    <w:rsid w:val="004424BA"/>
    <w:rsid w:val="0044516B"/>
    <w:rsid w:val="00447F65"/>
    <w:rsid w:val="004513E5"/>
    <w:rsid w:val="00452238"/>
    <w:rsid w:val="00453BC0"/>
    <w:rsid w:val="00455244"/>
    <w:rsid w:val="00457A6D"/>
    <w:rsid w:val="00461A05"/>
    <w:rsid w:val="00462804"/>
    <w:rsid w:val="00467077"/>
    <w:rsid w:val="00470A10"/>
    <w:rsid w:val="00474C32"/>
    <w:rsid w:val="00475536"/>
    <w:rsid w:val="0048642F"/>
    <w:rsid w:val="00487FDF"/>
    <w:rsid w:val="00491EDD"/>
    <w:rsid w:val="00495F50"/>
    <w:rsid w:val="00497B2D"/>
    <w:rsid w:val="004A05EB"/>
    <w:rsid w:val="004A1BD2"/>
    <w:rsid w:val="004A1E31"/>
    <w:rsid w:val="004A2A20"/>
    <w:rsid w:val="004A419A"/>
    <w:rsid w:val="004A441F"/>
    <w:rsid w:val="004A5E1F"/>
    <w:rsid w:val="004B0C5F"/>
    <w:rsid w:val="004B2496"/>
    <w:rsid w:val="004B34A8"/>
    <w:rsid w:val="004B616E"/>
    <w:rsid w:val="004B64DF"/>
    <w:rsid w:val="004B6FCC"/>
    <w:rsid w:val="004C0024"/>
    <w:rsid w:val="004C0233"/>
    <w:rsid w:val="004C1C0F"/>
    <w:rsid w:val="004C3AC2"/>
    <w:rsid w:val="004C685B"/>
    <w:rsid w:val="004C6AE2"/>
    <w:rsid w:val="004D1136"/>
    <w:rsid w:val="004D39A1"/>
    <w:rsid w:val="004D4A6E"/>
    <w:rsid w:val="004E0A4C"/>
    <w:rsid w:val="004E152C"/>
    <w:rsid w:val="004E16AE"/>
    <w:rsid w:val="004E25A9"/>
    <w:rsid w:val="004E6D33"/>
    <w:rsid w:val="004E6D94"/>
    <w:rsid w:val="004F29D7"/>
    <w:rsid w:val="004F2B5D"/>
    <w:rsid w:val="004F3151"/>
    <w:rsid w:val="004F4215"/>
    <w:rsid w:val="004F5BF3"/>
    <w:rsid w:val="004F743A"/>
    <w:rsid w:val="004F7D45"/>
    <w:rsid w:val="00500B6D"/>
    <w:rsid w:val="00501FE4"/>
    <w:rsid w:val="00506470"/>
    <w:rsid w:val="0051133E"/>
    <w:rsid w:val="005116A2"/>
    <w:rsid w:val="00513102"/>
    <w:rsid w:val="00513609"/>
    <w:rsid w:val="005149B4"/>
    <w:rsid w:val="00517260"/>
    <w:rsid w:val="00517F41"/>
    <w:rsid w:val="00521F78"/>
    <w:rsid w:val="005268CB"/>
    <w:rsid w:val="00533541"/>
    <w:rsid w:val="0054188C"/>
    <w:rsid w:val="00542F7D"/>
    <w:rsid w:val="0054651B"/>
    <w:rsid w:val="00546E45"/>
    <w:rsid w:val="00552DB4"/>
    <w:rsid w:val="00554F2A"/>
    <w:rsid w:val="00556392"/>
    <w:rsid w:val="005615C0"/>
    <w:rsid w:val="00561BC1"/>
    <w:rsid w:val="0056232E"/>
    <w:rsid w:val="00564462"/>
    <w:rsid w:val="00571FFB"/>
    <w:rsid w:val="00572957"/>
    <w:rsid w:val="005743D1"/>
    <w:rsid w:val="0058167B"/>
    <w:rsid w:val="00581BA3"/>
    <w:rsid w:val="00586B15"/>
    <w:rsid w:val="00587F07"/>
    <w:rsid w:val="00592C2B"/>
    <w:rsid w:val="005944FE"/>
    <w:rsid w:val="0059455C"/>
    <w:rsid w:val="00594FDA"/>
    <w:rsid w:val="005A1296"/>
    <w:rsid w:val="005A163D"/>
    <w:rsid w:val="005A17F4"/>
    <w:rsid w:val="005A5D14"/>
    <w:rsid w:val="005A6048"/>
    <w:rsid w:val="005B106A"/>
    <w:rsid w:val="005B1CBD"/>
    <w:rsid w:val="005B29E2"/>
    <w:rsid w:val="005B337A"/>
    <w:rsid w:val="005B4EE2"/>
    <w:rsid w:val="005B60E6"/>
    <w:rsid w:val="005B6334"/>
    <w:rsid w:val="005B7981"/>
    <w:rsid w:val="005C0DDF"/>
    <w:rsid w:val="005C24AF"/>
    <w:rsid w:val="005C4979"/>
    <w:rsid w:val="005C7ED3"/>
    <w:rsid w:val="005D1710"/>
    <w:rsid w:val="005D2549"/>
    <w:rsid w:val="005D34B4"/>
    <w:rsid w:val="005E171D"/>
    <w:rsid w:val="005E1F90"/>
    <w:rsid w:val="005E2AB9"/>
    <w:rsid w:val="005E2B06"/>
    <w:rsid w:val="005E518E"/>
    <w:rsid w:val="005E58E6"/>
    <w:rsid w:val="005E6809"/>
    <w:rsid w:val="005E71AE"/>
    <w:rsid w:val="005E71EB"/>
    <w:rsid w:val="005F00C2"/>
    <w:rsid w:val="005F28C9"/>
    <w:rsid w:val="005F5C82"/>
    <w:rsid w:val="006013EC"/>
    <w:rsid w:val="006030ED"/>
    <w:rsid w:val="00612950"/>
    <w:rsid w:val="00615FD5"/>
    <w:rsid w:val="006201F5"/>
    <w:rsid w:val="00620C39"/>
    <w:rsid w:val="00621ACC"/>
    <w:rsid w:val="00622DA9"/>
    <w:rsid w:val="0062580A"/>
    <w:rsid w:val="00630396"/>
    <w:rsid w:val="00636B68"/>
    <w:rsid w:val="0063743F"/>
    <w:rsid w:val="0064414B"/>
    <w:rsid w:val="00645788"/>
    <w:rsid w:val="006529A2"/>
    <w:rsid w:val="00652A51"/>
    <w:rsid w:val="00653A57"/>
    <w:rsid w:val="006549E6"/>
    <w:rsid w:val="006566DE"/>
    <w:rsid w:val="006576EA"/>
    <w:rsid w:val="00660178"/>
    <w:rsid w:val="0066080B"/>
    <w:rsid w:val="0066113B"/>
    <w:rsid w:val="00661893"/>
    <w:rsid w:val="00661AF6"/>
    <w:rsid w:val="0066245E"/>
    <w:rsid w:val="006654A4"/>
    <w:rsid w:val="00674D5A"/>
    <w:rsid w:val="006830BE"/>
    <w:rsid w:val="00683160"/>
    <w:rsid w:val="00685E5F"/>
    <w:rsid w:val="0068775B"/>
    <w:rsid w:val="00687EE1"/>
    <w:rsid w:val="006917FE"/>
    <w:rsid w:val="00693D35"/>
    <w:rsid w:val="00694B2F"/>
    <w:rsid w:val="006960D5"/>
    <w:rsid w:val="00696248"/>
    <w:rsid w:val="00697C1F"/>
    <w:rsid w:val="006A09DC"/>
    <w:rsid w:val="006A10AF"/>
    <w:rsid w:val="006B3933"/>
    <w:rsid w:val="006B3C59"/>
    <w:rsid w:val="006B7F7B"/>
    <w:rsid w:val="006C09E1"/>
    <w:rsid w:val="006C20E6"/>
    <w:rsid w:val="006C30F3"/>
    <w:rsid w:val="006C4C0C"/>
    <w:rsid w:val="006C6552"/>
    <w:rsid w:val="006C6F51"/>
    <w:rsid w:val="006D0356"/>
    <w:rsid w:val="006D15D4"/>
    <w:rsid w:val="006D24B6"/>
    <w:rsid w:val="006D2861"/>
    <w:rsid w:val="006D29F4"/>
    <w:rsid w:val="006D4024"/>
    <w:rsid w:val="006E174C"/>
    <w:rsid w:val="006E311C"/>
    <w:rsid w:val="006E330C"/>
    <w:rsid w:val="006E364E"/>
    <w:rsid w:val="006E72F2"/>
    <w:rsid w:val="006E7F44"/>
    <w:rsid w:val="006F2368"/>
    <w:rsid w:val="006F3DD6"/>
    <w:rsid w:val="006F400E"/>
    <w:rsid w:val="006F4E1B"/>
    <w:rsid w:val="006F5207"/>
    <w:rsid w:val="006F5C67"/>
    <w:rsid w:val="006F621E"/>
    <w:rsid w:val="006F7F1D"/>
    <w:rsid w:val="00703062"/>
    <w:rsid w:val="00703EC2"/>
    <w:rsid w:val="007079EC"/>
    <w:rsid w:val="007103BC"/>
    <w:rsid w:val="00710F1A"/>
    <w:rsid w:val="0071567F"/>
    <w:rsid w:val="007168F6"/>
    <w:rsid w:val="00717709"/>
    <w:rsid w:val="00717C42"/>
    <w:rsid w:val="007232E5"/>
    <w:rsid w:val="00724D32"/>
    <w:rsid w:val="00732463"/>
    <w:rsid w:val="00732D0C"/>
    <w:rsid w:val="00735A9E"/>
    <w:rsid w:val="00736279"/>
    <w:rsid w:val="007446FA"/>
    <w:rsid w:val="00745CED"/>
    <w:rsid w:val="00746A98"/>
    <w:rsid w:val="00747BF7"/>
    <w:rsid w:val="00750B23"/>
    <w:rsid w:val="007538ED"/>
    <w:rsid w:val="0075477C"/>
    <w:rsid w:val="00763436"/>
    <w:rsid w:val="00763EF0"/>
    <w:rsid w:val="0076474F"/>
    <w:rsid w:val="00766789"/>
    <w:rsid w:val="00767D23"/>
    <w:rsid w:val="00770294"/>
    <w:rsid w:val="00771A62"/>
    <w:rsid w:val="00771E39"/>
    <w:rsid w:val="00773E53"/>
    <w:rsid w:val="00775BEE"/>
    <w:rsid w:val="00780EC2"/>
    <w:rsid w:val="0078180C"/>
    <w:rsid w:val="007828C0"/>
    <w:rsid w:val="0078482F"/>
    <w:rsid w:val="00785C23"/>
    <w:rsid w:val="00786E8D"/>
    <w:rsid w:val="007906A5"/>
    <w:rsid w:val="007927A1"/>
    <w:rsid w:val="00793453"/>
    <w:rsid w:val="0079381B"/>
    <w:rsid w:val="00793892"/>
    <w:rsid w:val="007A243A"/>
    <w:rsid w:val="007A2E18"/>
    <w:rsid w:val="007A5964"/>
    <w:rsid w:val="007B00A2"/>
    <w:rsid w:val="007B4B6A"/>
    <w:rsid w:val="007B6EDF"/>
    <w:rsid w:val="007C2465"/>
    <w:rsid w:val="007C3E5D"/>
    <w:rsid w:val="007C43BB"/>
    <w:rsid w:val="007D0583"/>
    <w:rsid w:val="007D5F13"/>
    <w:rsid w:val="007D76A5"/>
    <w:rsid w:val="007E007D"/>
    <w:rsid w:val="007E1DB9"/>
    <w:rsid w:val="007E28F1"/>
    <w:rsid w:val="007E2DFA"/>
    <w:rsid w:val="007E5E54"/>
    <w:rsid w:val="007E6416"/>
    <w:rsid w:val="007E76CB"/>
    <w:rsid w:val="007F09A6"/>
    <w:rsid w:val="007F0E05"/>
    <w:rsid w:val="007F3052"/>
    <w:rsid w:val="007F4008"/>
    <w:rsid w:val="007F5BEE"/>
    <w:rsid w:val="007F601C"/>
    <w:rsid w:val="00803613"/>
    <w:rsid w:val="00803885"/>
    <w:rsid w:val="008040C1"/>
    <w:rsid w:val="008062E6"/>
    <w:rsid w:val="00810601"/>
    <w:rsid w:val="0081182A"/>
    <w:rsid w:val="00811D91"/>
    <w:rsid w:val="00817665"/>
    <w:rsid w:val="00820530"/>
    <w:rsid w:val="00821520"/>
    <w:rsid w:val="00823AF3"/>
    <w:rsid w:val="008244CB"/>
    <w:rsid w:val="0082667A"/>
    <w:rsid w:val="008347F2"/>
    <w:rsid w:val="008360CF"/>
    <w:rsid w:val="00836B37"/>
    <w:rsid w:val="00840775"/>
    <w:rsid w:val="00843186"/>
    <w:rsid w:val="00846898"/>
    <w:rsid w:val="00846A05"/>
    <w:rsid w:val="00847E77"/>
    <w:rsid w:val="00850029"/>
    <w:rsid w:val="00850F7A"/>
    <w:rsid w:val="00852622"/>
    <w:rsid w:val="0085311A"/>
    <w:rsid w:val="008535D4"/>
    <w:rsid w:val="0085366B"/>
    <w:rsid w:val="00853D3F"/>
    <w:rsid w:val="008556A3"/>
    <w:rsid w:val="00855ACB"/>
    <w:rsid w:val="008570E1"/>
    <w:rsid w:val="00857D77"/>
    <w:rsid w:val="00867631"/>
    <w:rsid w:val="00870C79"/>
    <w:rsid w:val="00871125"/>
    <w:rsid w:val="00872399"/>
    <w:rsid w:val="00872B9C"/>
    <w:rsid w:val="00873C48"/>
    <w:rsid w:val="00876F1F"/>
    <w:rsid w:val="00877220"/>
    <w:rsid w:val="0088018D"/>
    <w:rsid w:val="00882735"/>
    <w:rsid w:val="008865CD"/>
    <w:rsid w:val="00886BF9"/>
    <w:rsid w:val="00886D50"/>
    <w:rsid w:val="0088741E"/>
    <w:rsid w:val="008900E2"/>
    <w:rsid w:val="00891B60"/>
    <w:rsid w:val="0089229A"/>
    <w:rsid w:val="00892A20"/>
    <w:rsid w:val="008953F5"/>
    <w:rsid w:val="00896EAB"/>
    <w:rsid w:val="008A15A2"/>
    <w:rsid w:val="008A725C"/>
    <w:rsid w:val="008B22F4"/>
    <w:rsid w:val="008B2363"/>
    <w:rsid w:val="008B5262"/>
    <w:rsid w:val="008B7782"/>
    <w:rsid w:val="008C1EA4"/>
    <w:rsid w:val="008C34CF"/>
    <w:rsid w:val="008C5F99"/>
    <w:rsid w:val="008C7133"/>
    <w:rsid w:val="008C78ED"/>
    <w:rsid w:val="008D1AE4"/>
    <w:rsid w:val="008D1C0B"/>
    <w:rsid w:val="008D21E4"/>
    <w:rsid w:val="008D3381"/>
    <w:rsid w:val="008D43AC"/>
    <w:rsid w:val="008D441E"/>
    <w:rsid w:val="008D4C50"/>
    <w:rsid w:val="008D53D2"/>
    <w:rsid w:val="008D6949"/>
    <w:rsid w:val="008E0FF7"/>
    <w:rsid w:val="008E11A4"/>
    <w:rsid w:val="008E1CF2"/>
    <w:rsid w:val="008E57B0"/>
    <w:rsid w:val="008E5C7F"/>
    <w:rsid w:val="008E75A2"/>
    <w:rsid w:val="008F1A11"/>
    <w:rsid w:val="008F4064"/>
    <w:rsid w:val="0090040C"/>
    <w:rsid w:val="009005A6"/>
    <w:rsid w:val="0090135A"/>
    <w:rsid w:val="00904451"/>
    <w:rsid w:val="00906B60"/>
    <w:rsid w:val="00911B9F"/>
    <w:rsid w:val="00912769"/>
    <w:rsid w:val="0091499C"/>
    <w:rsid w:val="0091546E"/>
    <w:rsid w:val="00916B33"/>
    <w:rsid w:val="00921D22"/>
    <w:rsid w:val="0092661A"/>
    <w:rsid w:val="00934420"/>
    <w:rsid w:val="0093580C"/>
    <w:rsid w:val="0093779A"/>
    <w:rsid w:val="00937AE0"/>
    <w:rsid w:val="00937D47"/>
    <w:rsid w:val="009409C2"/>
    <w:rsid w:val="00941EE6"/>
    <w:rsid w:val="0095089D"/>
    <w:rsid w:val="00950A59"/>
    <w:rsid w:val="00950C60"/>
    <w:rsid w:val="009541EB"/>
    <w:rsid w:val="00957F50"/>
    <w:rsid w:val="0096499B"/>
    <w:rsid w:val="009651BC"/>
    <w:rsid w:val="00965E5D"/>
    <w:rsid w:val="00971FE7"/>
    <w:rsid w:val="00972328"/>
    <w:rsid w:val="0097297C"/>
    <w:rsid w:val="00981F83"/>
    <w:rsid w:val="00984240"/>
    <w:rsid w:val="0098552F"/>
    <w:rsid w:val="00986C74"/>
    <w:rsid w:val="009912D4"/>
    <w:rsid w:val="0099373B"/>
    <w:rsid w:val="0099523B"/>
    <w:rsid w:val="00995D6F"/>
    <w:rsid w:val="00997A7D"/>
    <w:rsid w:val="009A07CA"/>
    <w:rsid w:val="009A24AC"/>
    <w:rsid w:val="009A37D6"/>
    <w:rsid w:val="009A5FC4"/>
    <w:rsid w:val="009B0B65"/>
    <w:rsid w:val="009B0F18"/>
    <w:rsid w:val="009B4440"/>
    <w:rsid w:val="009B44BB"/>
    <w:rsid w:val="009B567F"/>
    <w:rsid w:val="009B75C7"/>
    <w:rsid w:val="009C184C"/>
    <w:rsid w:val="009C1B99"/>
    <w:rsid w:val="009C1D08"/>
    <w:rsid w:val="009C4877"/>
    <w:rsid w:val="009C6A42"/>
    <w:rsid w:val="009C7BCE"/>
    <w:rsid w:val="009D1136"/>
    <w:rsid w:val="009D148C"/>
    <w:rsid w:val="009D2702"/>
    <w:rsid w:val="009D3C75"/>
    <w:rsid w:val="009D6141"/>
    <w:rsid w:val="009E2996"/>
    <w:rsid w:val="009E2C21"/>
    <w:rsid w:val="009E43AF"/>
    <w:rsid w:val="009E44B2"/>
    <w:rsid w:val="009E6953"/>
    <w:rsid w:val="009F0A64"/>
    <w:rsid w:val="009F2485"/>
    <w:rsid w:val="009F3FB9"/>
    <w:rsid w:val="009F4E71"/>
    <w:rsid w:val="009F5886"/>
    <w:rsid w:val="009F7FE4"/>
    <w:rsid w:val="00A001C4"/>
    <w:rsid w:val="00A00712"/>
    <w:rsid w:val="00A069A2"/>
    <w:rsid w:val="00A11240"/>
    <w:rsid w:val="00A11D14"/>
    <w:rsid w:val="00A12BAA"/>
    <w:rsid w:val="00A17D1A"/>
    <w:rsid w:val="00A20578"/>
    <w:rsid w:val="00A21392"/>
    <w:rsid w:val="00A21620"/>
    <w:rsid w:val="00A217D0"/>
    <w:rsid w:val="00A23C3D"/>
    <w:rsid w:val="00A30255"/>
    <w:rsid w:val="00A30DDF"/>
    <w:rsid w:val="00A32555"/>
    <w:rsid w:val="00A33527"/>
    <w:rsid w:val="00A3489F"/>
    <w:rsid w:val="00A37CC2"/>
    <w:rsid w:val="00A404F7"/>
    <w:rsid w:val="00A409EF"/>
    <w:rsid w:val="00A43492"/>
    <w:rsid w:val="00A45E32"/>
    <w:rsid w:val="00A47452"/>
    <w:rsid w:val="00A478B7"/>
    <w:rsid w:val="00A5257E"/>
    <w:rsid w:val="00A555F4"/>
    <w:rsid w:val="00A55B18"/>
    <w:rsid w:val="00A5761D"/>
    <w:rsid w:val="00A579FB"/>
    <w:rsid w:val="00A62206"/>
    <w:rsid w:val="00A62DCD"/>
    <w:rsid w:val="00A634EB"/>
    <w:rsid w:val="00A655F8"/>
    <w:rsid w:val="00A713ED"/>
    <w:rsid w:val="00A74D8E"/>
    <w:rsid w:val="00A80915"/>
    <w:rsid w:val="00A836C6"/>
    <w:rsid w:val="00A85117"/>
    <w:rsid w:val="00A85628"/>
    <w:rsid w:val="00A868A7"/>
    <w:rsid w:val="00A9012F"/>
    <w:rsid w:val="00A9166E"/>
    <w:rsid w:val="00A96A69"/>
    <w:rsid w:val="00AA3355"/>
    <w:rsid w:val="00AB04E2"/>
    <w:rsid w:val="00AB05E1"/>
    <w:rsid w:val="00AB0DBD"/>
    <w:rsid w:val="00AB436B"/>
    <w:rsid w:val="00AB4B4F"/>
    <w:rsid w:val="00AC33EB"/>
    <w:rsid w:val="00AC4D82"/>
    <w:rsid w:val="00AC75C3"/>
    <w:rsid w:val="00AD52F9"/>
    <w:rsid w:val="00AD5370"/>
    <w:rsid w:val="00AE15D3"/>
    <w:rsid w:val="00AE1DBF"/>
    <w:rsid w:val="00AE2E10"/>
    <w:rsid w:val="00AE55ED"/>
    <w:rsid w:val="00AE603C"/>
    <w:rsid w:val="00AF002B"/>
    <w:rsid w:val="00AF03DE"/>
    <w:rsid w:val="00AF36D9"/>
    <w:rsid w:val="00AF39D4"/>
    <w:rsid w:val="00AF4818"/>
    <w:rsid w:val="00AF644C"/>
    <w:rsid w:val="00AF6AA8"/>
    <w:rsid w:val="00B03280"/>
    <w:rsid w:val="00B03B1D"/>
    <w:rsid w:val="00B10C46"/>
    <w:rsid w:val="00B122B4"/>
    <w:rsid w:val="00B133D6"/>
    <w:rsid w:val="00B14FA8"/>
    <w:rsid w:val="00B151A3"/>
    <w:rsid w:val="00B20CB0"/>
    <w:rsid w:val="00B20FFE"/>
    <w:rsid w:val="00B22B3E"/>
    <w:rsid w:val="00B24011"/>
    <w:rsid w:val="00B24B24"/>
    <w:rsid w:val="00B27CFF"/>
    <w:rsid w:val="00B305BA"/>
    <w:rsid w:val="00B32067"/>
    <w:rsid w:val="00B35B02"/>
    <w:rsid w:val="00B36C96"/>
    <w:rsid w:val="00B41C65"/>
    <w:rsid w:val="00B42580"/>
    <w:rsid w:val="00B429C2"/>
    <w:rsid w:val="00B4666D"/>
    <w:rsid w:val="00B4732C"/>
    <w:rsid w:val="00B47871"/>
    <w:rsid w:val="00B47A26"/>
    <w:rsid w:val="00B519B8"/>
    <w:rsid w:val="00B5318E"/>
    <w:rsid w:val="00B57A4D"/>
    <w:rsid w:val="00B60A98"/>
    <w:rsid w:val="00B6133F"/>
    <w:rsid w:val="00B65B34"/>
    <w:rsid w:val="00B749E6"/>
    <w:rsid w:val="00B74E57"/>
    <w:rsid w:val="00B82EDD"/>
    <w:rsid w:val="00B84573"/>
    <w:rsid w:val="00B866F3"/>
    <w:rsid w:val="00B86A4D"/>
    <w:rsid w:val="00B93478"/>
    <w:rsid w:val="00B975E9"/>
    <w:rsid w:val="00BA177E"/>
    <w:rsid w:val="00BA1F7D"/>
    <w:rsid w:val="00BA4488"/>
    <w:rsid w:val="00BA59FC"/>
    <w:rsid w:val="00BA5B55"/>
    <w:rsid w:val="00BA604A"/>
    <w:rsid w:val="00BA7FD8"/>
    <w:rsid w:val="00BB0442"/>
    <w:rsid w:val="00BB04EB"/>
    <w:rsid w:val="00BB5C07"/>
    <w:rsid w:val="00BB637B"/>
    <w:rsid w:val="00BB7218"/>
    <w:rsid w:val="00BC016A"/>
    <w:rsid w:val="00BC03DF"/>
    <w:rsid w:val="00BC3DD5"/>
    <w:rsid w:val="00BC49E7"/>
    <w:rsid w:val="00BC49EC"/>
    <w:rsid w:val="00BC5A36"/>
    <w:rsid w:val="00BD2286"/>
    <w:rsid w:val="00BD4529"/>
    <w:rsid w:val="00BD58B8"/>
    <w:rsid w:val="00BD696B"/>
    <w:rsid w:val="00BE0D2E"/>
    <w:rsid w:val="00BE1B91"/>
    <w:rsid w:val="00BE3947"/>
    <w:rsid w:val="00BE599A"/>
    <w:rsid w:val="00BF0F3C"/>
    <w:rsid w:val="00BF413B"/>
    <w:rsid w:val="00BF6600"/>
    <w:rsid w:val="00BF7FA6"/>
    <w:rsid w:val="00C00DAD"/>
    <w:rsid w:val="00C053E0"/>
    <w:rsid w:val="00C05A1B"/>
    <w:rsid w:val="00C07FFB"/>
    <w:rsid w:val="00C103D0"/>
    <w:rsid w:val="00C10659"/>
    <w:rsid w:val="00C1403B"/>
    <w:rsid w:val="00C158A5"/>
    <w:rsid w:val="00C2278C"/>
    <w:rsid w:val="00C2310A"/>
    <w:rsid w:val="00C23F59"/>
    <w:rsid w:val="00C242B4"/>
    <w:rsid w:val="00C25EB6"/>
    <w:rsid w:val="00C26B82"/>
    <w:rsid w:val="00C27D95"/>
    <w:rsid w:val="00C3048D"/>
    <w:rsid w:val="00C37167"/>
    <w:rsid w:val="00C43443"/>
    <w:rsid w:val="00C45519"/>
    <w:rsid w:val="00C468BB"/>
    <w:rsid w:val="00C47FCD"/>
    <w:rsid w:val="00C51ED3"/>
    <w:rsid w:val="00C52C24"/>
    <w:rsid w:val="00C54734"/>
    <w:rsid w:val="00C6150F"/>
    <w:rsid w:val="00C62431"/>
    <w:rsid w:val="00C6265A"/>
    <w:rsid w:val="00C62EA0"/>
    <w:rsid w:val="00C6513B"/>
    <w:rsid w:val="00C66F0B"/>
    <w:rsid w:val="00C740DF"/>
    <w:rsid w:val="00C74DF1"/>
    <w:rsid w:val="00C753D8"/>
    <w:rsid w:val="00C770EA"/>
    <w:rsid w:val="00C87C61"/>
    <w:rsid w:val="00C91B79"/>
    <w:rsid w:val="00C93614"/>
    <w:rsid w:val="00C94647"/>
    <w:rsid w:val="00CA3C43"/>
    <w:rsid w:val="00CA53DD"/>
    <w:rsid w:val="00CB1645"/>
    <w:rsid w:val="00CB241E"/>
    <w:rsid w:val="00CB2CEA"/>
    <w:rsid w:val="00CB6192"/>
    <w:rsid w:val="00CB6BA2"/>
    <w:rsid w:val="00CB7FDF"/>
    <w:rsid w:val="00CC03E7"/>
    <w:rsid w:val="00CC0E6C"/>
    <w:rsid w:val="00CC3153"/>
    <w:rsid w:val="00CC3775"/>
    <w:rsid w:val="00CC42DB"/>
    <w:rsid w:val="00CC63C1"/>
    <w:rsid w:val="00CC7392"/>
    <w:rsid w:val="00CD26CE"/>
    <w:rsid w:val="00CD2F01"/>
    <w:rsid w:val="00CD39A0"/>
    <w:rsid w:val="00CD6158"/>
    <w:rsid w:val="00CD7338"/>
    <w:rsid w:val="00CE3A6B"/>
    <w:rsid w:val="00CF0A33"/>
    <w:rsid w:val="00CF117B"/>
    <w:rsid w:val="00CF13AE"/>
    <w:rsid w:val="00CF13D7"/>
    <w:rsid w:val="00CF2E92"/>
    <w:rsid w:val="00D02B17"/>
    <w:rsid w:val="00D110BB"/>
    <w:rsid w:val="00D142C2"/>
    <w:rsid w:val="00D155B9"/>
    <w:rsid w:val="00D20CCD"/>
    <w:rsid w:val="00D2123C"/>
    <w:rsid w:val="00D230A0"/>
    <w:rsid w:val="00D230A6"/>
    <w:rsid w:val="00D23770"/>
    <w:rsid w:val="00D248FB"/>
    <w:rsid w:val="00D254A0"/>
    <w:rsid w:val="00D317ED"/>
    <w:rsid w:val="00D34048"/>
    <w:rsid w:val="00D40739"/>
    <w:rsid w:val="00D5145D"/>
    <w:rsid w:val="00D57AF8"/>
    <w:rsid w:val="00D60C8D"/>
    <w:rsid w:val="00D62A81"/>
    <w:rsid w:val="00D63606"/>
    <w:rsid w:val="00D63EAC"/>
    <w:rsid w:val="00D65772"/>
    <w:rsid w:val="00D659AE"/>
    <w:rsid w:val="00D71CD7"/>
    <w:rsid w:val="00D726D6"/>
    <w:rsid w:val="00D74FF6"/>
    <w:rsid w:val="00D75E92"/>
    <w:rsid w:val="00D765B3"/>
    <w:rsid w:val="00D843E6"/>
    <w:rsid w:val="00D84825"/>
    <w:rsid w:val="00D91908"/>
    <w:rsid w:val="00D927B4"/>
    <w:rsid w:val="00D9288C"/>
    <w:rsid w:val="00D93408"/>
    <w:rsid w:val="00D94E75"/>
    <w:rsid w:val="00D9615A"/>
    <w:rsid w:val="00D96762"/>
    <w:rsid w:val="00D971F4"/>
    <w:rsid w:val="00D97846"/>
    <w:rsid w:val="00DA43A4"/>
    <w:rsid w:val="00DA64B0"/>
    <w:rsid w:val="00DB0788"/>
    <w:rsid w:val="00DB1EEF"/>
    <w:rsid w:val="00DB27D7"/>
    <w:rsid w:val="00DB2B39"/>
    <w:rsid w:val="00DB2D12"/>
    <w:rsid w:val="00DB5C28"/>
    <w:rsid w:val="00DB6C3F"/>
    <w:rsid w:val="00DB6D44"/>
    <w:rsid w:val="00DC590B"/>
    <w:rsid w:val="00DC7ACE"/>
    <w:rsid w:val="00DD705A"/>
    <w:rsid w:val="00DD7DF5"/>
    <w:rsid w:val="00DE0914"/>
    <w:rsid w:val="00DE4D27"/>
    <w:rsid w:val="00DE5229"/>
    <w:rsid w:val="00DF448B"/>
    <w:rsid w:val="00DF6E11"/>
    <w:rsid w:val="00DF6F7F"/>
    <w:rsid w:val="00DF7BD4"/>
    <w:rsid w:val="00E003F5"/>
    <w:rsid w:val="00E03436"/>
    <w:rsid w:val="00E06229"/>
    <w:rsid w:val="00E1050F"/>
    <w:rsid w:val="00E11B49"/>
    <w:rsid w:val="00E12357"/>
    <w:rsid w:val="00E12C26"/>
    <w:rsid w:val="00E13D77"/>
    <w:rsid w:val="00E15B46"/>
    <w:rsid w:val="00E16391"/>
    <w:rsid w:val="00E16D76"/>
    <w:rsid w:val="00E17232"/>
    <w:rsid w:val="00E21343"/>
    <w:rsid w:val="00E22BBA"/>
    <w:rsid w:val="00E25501"/>
    <w:rsid w:val="00E33EE6"/>
    <w:rsid w:val="00E34567"/>
    <w:rsid w:val="00E35844"/>
    <w:rsid w:val="00E35D3A"/>
    <w:rsid w:val="00E40FE3"/>
    <w:rsid w:val="00E430C6"/>
    <w:rsid w:val="00E50C2D"/>
    <w:rsid w:val="00E5186E"/>
    <w:rsid w:val="00E5230A"/>
    <w:rsid w:val="00E53030"/>
    <w:rsid w:val="00E544AF"/>
    <w:rsid w:val="00E5492A"/>
    <w:rsid w:val="00E54F89"/>
    <w:rsid w:val="00E567BB"/>
    <w:rsid w:val="00E5698E"/>
    <w:rsid w:val="00E56DB8"/>
    <w:rsid w:val="00E578B8"/>
    <w:rsid w:val="00E624E9"/>
    <w:rsid w:val="00E6300C"/>
    <w:rsid w:val="00E6302A"/>
    <w:rsid w:val="00E63AA3"/>
    <w:rsid w:val="00E66BD9"/>
    <w:rsid w:val="00E66FEE"/>
    <w:rsid w:val="00E67230"/>
    <w:rsid w:val="00E70B4A"/>
    <w:rsid w:val="00E7175A"/>
    <w:rsid w:val="00E746D4"/>
    <w:rsid w:val="00E75135"/>
    <w:rsid w:val="00E757EE"/>
    <w:rsid w:val="00E76FB1"/>
    <w:rsid w:val="00E77227"/>
    <w:rsid w:val="00E775BE"/>
    <w:rsid w:val="00E80EE7"/>
    <w:rsid w:val="00E81707"/>
    <w:rsid w:val="00E85226"/>
    <w:rsid w:val="00E87A4D"/>
    <w:rsid w:val="00E87FBB"/>
    <w:rsid w:val="00E94D34"/>
    <w:rsid w:val="00E94FFA"/>
    <w:rsid w:val="00E96BE6"/>
    <w:rsid w:val="00E97239"/>
    <w:rsid w:val="00E97E04"/>
    <w:rsid w:val="00EA2864"/>
    <w:rsid w:val="00EA3D04"/>
    <w:rsid w:val="00EA58B1"/>
    <w:rsid w:val="00EA6981"/>
    <w:rsid w:val="00EA7301"/>
    <w:rsid w:val="00EB21A9"/>
    <w:rsid w:val="00EB22F0"/>
    <w:rsid w:val="00EB3483"/>
    <w:rsid w:val="00EB4DA3"/>
    <w:rsid w:val="00EB5773"/>
    <w:rsid w:val="00EB7219"/>
    <w:rsid w:val="00EB7A93"/>
    <w:rsid w:val="00EC1318"/>
    <w:rsid w:val="00EC3400"/>
    <w:rsid w:val="00EC45A9"/>
    <w:rsid w:val="00EC461A"/>
    <w:rsid w:val="00ED11E8"/>
    <w:rsid w:val="00ED54DF"/>
    <w:rsid w:val="00ED5883"/>
    <w:rsid w:val="00ED674F"/>
    <w:rsid w:val="00EE24CA"/>
    <w:rsid w:val="00EF09FB"/>
    <w:rsid w:val="00EF4C1C"/>
    <w:rsid w:val="00EF768E"/>
    <w:rsid w:val="00F00E1C"/>
    <w:rsid w:val="00F01EAA"/>
    <w:rsid w:val="00F020E6"/>
    <w:rsid w:val="00F0246B"/>
    <w:rsid w:val="00F05D1B"/>
    <w:rsid w:val="00F10662"/>
    <w:rsid w:val="00F11329"/>
    <w:rsid w:val="00F12C45"/>
    <w:rsid w:val="00F24677"/>
    <w:rsid w:val="00F25D88"/>
    <w:rsid w:val="00F3300F"/>
    <w:rsid w:val="00F40CF3"/>
    <w:rsid w:val="00F40D4D"/>
    <w:rsid w:val="00F41514"/>
    <w:rsid w:val="00F42634"/>
    <w:rsid w:val="00F43A4A"/>
    <w:rsid w:val="00F43A89"/>
    <w:rsid w:val="00F4411E"/>
    <w:rsid w:val="00F45E55"/>
    <w:rsid w:val="00F5315F"/>
    <w:rsid w:val="00F547A6"/>
    <w:rsid w:val="00F6116C"/>
    <w:rsid w:val="00F61986"/>
    <w:rsid w:val="00F67CB6"/>
    <w:rsid w:val="00F71897"/>
    <w:rsid w:val="00F72818"/>
    <w:rsid w:val="00F743CE"/>
    <w:rsid w:val="00F754D1"/>
    <w:rsid w:val="00F81D8E"/>
    <w:rsid w:val="00F821B5"/>
    <w:rsid w:val="00F82FE5"/>
    <w:rsid w:val="00F9107B"/>
    <w:rsid w:val="00F93012"/>
    <w:rsid w:val="00F93CD8"/>
    <w:rsid w:val="00F955AD"/>
    <w:rsid w:val="00F96D22"/>
    <w:rsid w:val="00F96E7D"/>
    <w:rsid w:val="00FA071B"/>
    <w:rsid w:val="00FA2DFD"/>
    <w:rsid w:val="00FA6782"/>
    <w:rsid w:val="00FB08DE"/>
    <w:rsid w:val="00FB0A08"/>
    <w:rsid w:val="00FB36E8"/>
    <w:rsid w:val="00FB3DD5"/>
    <w:rsid w:val="00FC39E9"/>
    <w:rsid w:val="00FC41FE"/>
    <w:rsid w:val="00FC450A"/>
    <w:rsid w:val="00FC4BA3"/>
    <w:rsid w:val="00FC75AD"/>
    <w:rsid w:val="00FC7EE7"/>
    <w:rsid w:val="00FD0C17"/>
    <w:rsid w:val="00FD2950"/>
    <w:rsid w:val="00FD2EDD"/>
    <w:rsid w:val="00FD42CB"/>
    <w:rsid w:val="00FE1B96"/>
    <w:rsid w:val="00FE36CA"/>
    <w:rsid w:val="00FE7D72"/>
    <w:rsid w:val="00FF2A03"/>
    <w:rsid w:val="00FF41BD"/>
    <w:rsid w:val="00FF6A61"/>
    <w:rsid w:val="00FF6F38"/>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FCE9"/>
  <w15:docId w15:val="{BB755910-2BE8-442E-B83C-4D6C5AF5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0C"/>
  </w:style>
  <w:style w:type="paragraph" w:styleId="1">
    <w:name w:val="heading 1"/>
    <w:basedOn w:val="a0"/>
    <w:next w:val="a0"/>
    <w:link w:val="10"/>
    <w:uiPriority w:val="9"/>
    <w:qFormat/>
    <w:rsid w:val="00F611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B3C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7B00A2"/>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46E45"/>
    <w:pPr>
      <w:ind w:left="720"/>
      <w:contextualSpacing/>
    </w:pPr>
  </w:style>
  <w:style w:type="character" w:styleId="a6">
    <w:name w:val="Hyperlink"/>
    <w:basedOn w:val="a1"/>
    <w:uiPriority w:val="99"/>
    <w:unhideWhenUsed/>
    <w:rsid w:val="00277FED"/>
    <w:rPr>
      <w:color w:val="0000FF" w:themeColor="hyperlink"/>
      <w:u w:val="single"/>
    </w:rPr>
  </w:style>
  <w:style w:type="paragraph" w:styleId="a7">
    <w:name w:val="header"/>
    <w:basedOn w:val="a0"/>
    <w:link w:val="a8"/>
    <w:uiPriority w:val="99"/>
    <w:unhideWhenUsed/>
    <w:rsid w:val="007B00A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7B00A2"/>
  </w:style>
  <w:style w:type="paragraph" w:styleId="a9">
    <w:name w:val="footer"/>
    <w:basedOn w:val="a0"/>
    <w:link w:val="aa"/>
    <w:uiPriority w:val="99"/>
    <w:unhideWhenUsed/>
    <w:rsid w:val="007B00A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B00A2"/>
  </w:style>
  <w:style w:type="paragraph" w:styleId="ab">
    <w:name w:val="Balloon Text"/>
    <w:basedOn w:val="a0"/>
    <w:link w:val="ac"/>
    <w:uiPriority w:val="99"/>
    <w:semiHidden/>
    <w:unhideWhenUsed/>
    <w:rsid w:val="007B00A2"/>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B00A2"/>
    <w:rPr>
      <w:rFonts w:ascii="Tahoma" w:hAnsi="Tahoma" w:cs="Tahoma"/>
      <w:sz w:val="16"/>
      <w:szCs w:val="16"/>
    </w:rPr>
  </w:style>
  <w:style w:type="character" w:customStyle="1" w:styleId="30">
    <w:name w:val="Заголовок 3 Знак"/>
    <w:basedOn w:val="a1"/>
    <w:link w:val="3"/>
    <w:uiPriority w:val="9"/>
    <w:semiHidden/>
    <w:rsid w:val="007B00A2"/>
    <w:rPr>
      <w:rFonts w:ascii="Cambria" w:eastAsia="Times New Roman" w:hAnsi="Cambria" w:cs="Times New Roman"/>
      <w:b/>
      <w:bCs/>
      <w:sz w:val="26"/>
      <w:szCs w:val="26"/>
    </w:rPr>
  </w:style>
  <w:style w:type="paragraph" w:styleId="ad">
    <w:name w:val="Plain Text"/>
    <w:basedOn w:val="a0"/>
    <w:link w:val="ae"/>
    <w:rsid w:val="007B00A2"/>
    <w:pPr>
      <w:spacing w:after="0" w:line="240" w:lineRule="auto"/>
    </w:pPr>
    <w:rPr>
      <w:rFonts w:ascii="Courier New" w:eastAsia="Times New Roman" w:hAnsi="Courier New" w:cs="Times New Roman"/>
      <w:sz w:val="20"/>
      <w:szCs w:val="20"/>
    </w:rPr>
  </w:style>
  <w:style w:type="character" w:customStyle="1" w:styleId="ae">
    <w:name w:val="Текст Знак"/>
    <w:basedOn w:val="a1"/>
    <w:link w:val="ad"/>
    <w:rsid w:val="007B00A2"/>
    <w:rPr>
      <w:rFonts w:ascii="Courier New" w:eastAsia="Times New Roman" w:hAnsi="Courier New" w:cs="Times New Roman"/>
      <w:sz w:val="20"/>
      <w:szCs w:val="20"/>
      <w:lang w:eastAsia="ru-RU"/>
    </w:rPr>
  </w:style>
  <w:style w:type="paragraph" w:styleId="11">
    <w:name w:val="toc 1"/>
    <w:basedOn w:val="a0"/>
    <w:next w:val="a0"/>
    <w:autoRedefine/>
    <w:uiPriority w:val="39"/>
    <w:rsid w:val="007B00A2"/>
    <w:pPr>
      <w:spacing w:after="0" w:line="240" w:lineRule="auto"/>
      <w:ind w:left="34" w:right="-450"/>
    </w:pPr>
    <w:rPr>
      <w:rFonts w:ascii="Times New Roman" w:eastAsia="Times New Roman" w:hAnsi="Times New Roman" w:cs="Times New Roman"/>
      <w:sz w:val="28"/>
      <w:szCs w:val="20"/>
    </w:rPr>
  </w:style>
  <w:style w:type="paragraph" w:styleId="af">
    <w:name w:val="Body Text"/>
    <w:basedOn w:val="a0"/>
    <w:link w:val="af0"/>
    <w:uiPriority w:val="99"/>
    <w:rsid w:val="00BC5A36"/>
    <w:pPr>
      <w:spacing w:after="0" w:line="240" w:lineRule="auto"/>
    </w:pPr>
    <w:rPr>
      <w:rFonts w:ascii="Arial" w:eastAsia="Times New Roman" w:hAnsi="Arial" w:cs="Arial"/>
      <w:sz w:val="28"/>
      <w:szCs w:val="20"/>
    </w:rPr>
  </w:style>
  <w:style w:type="character" w:customStyle="1" w:styleId="af0">
    <w:name w:val="Основной текст Знак"/>
    <w:basedOn w:val="a1"/>
    <w:link w:val="af"/>
    <w:uiPriority w:val="99"/>
    <w:rsid w:val="00BC5A36"/>
    <w:rPr>
      <w:rFonts w:ascii="Arial" w:eastAsia="Times New Roman" w:hAnsi="Arial" w:cs="Arial"/>
      <w:sz w:val="28"/>
      <w:szCs w:val="20"/>
      <w:lang w:eastAsia="ru-RU"/>
    </w:rPr>
  </w:style>
  <w:style w:type="table" w:styleId="af1">
    <w:name w:val="Table Grid"/>
    <w:basedOn w:val="a2"/>
    <w:uiPriority w:val="39"/>
    <w:rsid w:val="0081182A"/>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
    <w:name w:val="Heading #3_"/>
    <w:basedOn w:val="a1"/>
    <w:link w:val="Heading30"/>
    <w:rsid w:val="002053E9"/>
    <w:rPr>
      <w:rFonts w:ascii="Arial" w:eastAsia="Arial" w:hAnsi="Arial" w:cs="Arial"/>
      <w:spacing w:val="10"/>
      <w:sz w:val="39"/>
      <w:szCs w:val="39"/>
      <w:shd w:val="clear" w:color="auto" w:fill="FFFFFF"/>
    </w:rPr>
  </w:style>
  <w:style w:type="paragraph" w:customStyle="1" w:styleId="Heading30">
    <w:name w:val="Heading #3"/>
    <w:basedOn w:val="a0"/>
    <w:link w:val="Heading3"/>
    <w:rsid w:val="002053E9"/>
    <w:pPr>
      <w:shd w:val="clear" w:color="auto" w:fill="FFFFFF"/>
      <w:spacing w:after="660" w:line="518" w:lineRule="exact"/>
      <w:outlineLvl w:val="2"/>
    </w:pPr>
    <w:rPr>
      <w:rFonts w:ascii="Arial" w:eastAsia="Arial" w:hAnsi="Arial" w:cs="Arial"/>
      <w:spacing w:val="10"/>
      <w:sz w:val="39"/>
      <w:szCs w:val="39"/>
    </w:rPr>
  </w:style>
  <w:style w:type="character" w:customStyle="1" w:styleId="10">
    <w:name w:val="Заголовок 1 Знак"/>
    <w:basedOn w:val="a1"/>
    <w:link w:val="1"/>
    <w:uiPriority w:val="9"/>
    <w:rsid w:val="00F6116C"/>
    <w:rPr>
      <w:rFonts w:asciiTheme="majorHAnsi" w:eastAsiaTheme="majorEastAsia" w:hAnsiTheme="majorHAnsi" w:cstheme="majorBidi"/>
      <w:b/>
      <w:bCs/>
      <w:color w:val="365F91" w:themeColor="accent1" w:themeShade="BF"/>
      <w:sz w:val="28"/>
      <w:szCs w:val="28"/>
      <w:lang w:eastAsia="ru-RU"/>
    </w:rPr>
  </w:style>
  <w:style w:type="character" w:customStyle="1" w:styleId="12">
    <w:name w:val="Основной текст1"/>
    <w:basedOn w:val="af2"/>
    <w:rsid w:val="00F6116C"/>
    <w:rPr>
      <w:rFonts w:ascii="Arial" w:eastAsia="Arial" w:hAnsi="Arial" w:cs="Arial"/>
      <w:sz w:val="24"/>
      <w:szCs w:val="24"/>
      <w:shd w:val="clear" w:color="auto" w:fill="FFFFFF"/>
    </w:rPr>
  </w:style>
  <w:style w:type="character" w:customStyle="1" w:styleId="af2">
    <w:name w:val="Основной текст_"/>
    <w:basedOn w:val="a1"/>
    <w:link w:val="19"/>
    <w:rsid w:val="00F6116C"/>
    <w:rPr>
      <w:rFonts w:ascii="Arial" w:eastAsia="Arial" w:hAnsi="Arial" w:cs="Arial"/>
      <w:sz w:val="24"/>
      <w:szCs w:val="24"/>
      <w:shd w:val="clear" w:color="auto" w:fill="FFFFFF"/>
    </w:rPr>
  </w:style>
  <w:style w:type="character" w:customStyle="1" w:styleId="5">
    <w:name w:val="Основной текст5"/>
    <w:basedOn w:val="af2"/>
    <w:rsid w:val="00F6116C"/>
    <w:rPr>
      <w:rFonts w:ascii="Arial" w:eastAsia="Arial" w:hAnsi="Arial" w:cs="Arial"/>
      <w:sz w:val="24"/>
      <w:szCs w:val="24"/>
      <w:shd w:val="clear" w:color="auto" w:fill="FFFFFF"/>
    </w:rPr>
  </w:style>
  <w:style w:type="character" w:customStyle="1" w:styleId="6">
    <w:name w:val="Основной текст6"/>
    <w:basedOn w:val="af2"/>
    <w:rsid w:val="00F6116C"/>
    <w:rPr>
      <w:rFonts w:ascii="Arial" w:eastAsia="Arial" w:hAnsi="Arial" w:cs="Arial"/>
      <w:sz w:val="24"/>
      <w:szCs w:val="24"/>
      <w:shd w:val="clear" w:color="auto" w:fill="FFFFFF"/>
    </w:rPr>
  </w:style>
  <w:style w:type="character" w:customStyle="1" w:styleId="4">
    <w:name w:val="Заголовок №4"/>
    <w:basedOn w:val="a1"/>
    <w:rsid w:val="00F6116C"/>
    <w:rPr>
      <w:rFonts w:ascii="Arial" w:eastAsia="Arial" w:hAnsi="Arial" w:cs="Arial"/>
      <w:b w:val="0"/>
      <w:bCs w:val="0"/>
      <w:i w:val="0"/>
      <w:iCs w:val="0"/>
      <w:smallCaps w:val="0"/>
      <w:strike w:val="0"/>
      <w:spacing w:val="0"/>
      <w:sz w:val="22"/>
      <w:szCs w:val="22"/>
    </w:rPr>
  </w:style>
  <w:style w:type="character" w:customStyle="1" w:styleId="4105pt1pt">
    <w:name w:val="Заголовок №4 + 10;5 pt;Курсив;Интервал 1 pt"/>
    <w:basedOn w:val="a1"/>
    <w:rsid w:val="00F6116C"/>
    <w:rPr>
      <w:rFonts w:ascii="Arial" w:eastAsia="Arial" w:hAnsi="Arial" w:cs="Arial"/>
      <w:b w:val="0"/>
      <w:bCs w:val="0"/>
      <w:i/>
      <w:iCs/>
      <w:smallCaps w:val="0"/>
      <w:strike w:val="0"/>
      <w:spacing w:val="20"/>
      <w:sz w:val="21"/>
      <w:szCs w:val="21"/>
    </w:rPr>
  </w:style>
  <w:style w:type="character" w:customStyle="1" w:styleId="31">
    <w:name w:val="Основной текст (3)_"/>
    <w:basedOn w:val="a1"/>
    <w:rsid w:val="00F6116C"/>
    <w:rPr>
      <w:rFonts w:ascii="Arial" w:eastAsia="Arial" w:hAnsi="Arial" w:cs="Arial"/>
      <w:b w:val="0"/>
      <w:bCs w:val="0"/>
      <w:i w:val="0"/>
      <w:iCs w:val="0"/>
      <w:smallCaps w:val="0"/>
      <w:strike w:val="0"/>
      <w:spacing w:val="0"/>
      <w:sz w:val="24"/>
      <w:szCs w:val="24"/>
    </w:rPr>
  </w:style>
  <w:style w:type="character" w:customStyle="1" w:styleId="32">
    <w:name w:val="Основной текст (3)"/>
    <w:basedOn w:val="31"/>
    <w:rsid w:val="00F6116C"/>
    <w:rPr>
      <w:rFonts w:ascii="Arial" w:eastAsia="Arial" w:hAnsi="Arial" w:cs="Arial"/>
      <w:b w:val="0"/>
      <w:bCs w:val="0"/>
      <w:i w:val="0"/>
      <w:iCs w:val="0"/>
      <w:smallCaps w:val="0"/>
      <w:strike w:val="0"/>
      <w:spacing w:val="0"/>
      <w:sz w:val="24"/>
      <w:szCs w:val="24"/>
    </w:rPr>
  </w:style>
  <w:style w:type="character" w:customStyle="1" w:styleId="af3">
    <w:name w:val="Основной текст + Курсив"/>
    <w:basedOn w:val="af2"/>
    <w:rsid w:val="00F6116C"/>
    <w:rPr>
      <w:rFonts w:ascii="Arial" w:eastAsia="Arial" w:hAnsi="Arial" w:cs="Arial"/>
      <w:i/>
      <w:iCs/>
      <w:sz w:val="24"/>
      <w:szCs w:val="24"/>
      <w:shd w:val="clear" w:color="auto" w:fill="FFFFFF"/>
    </w:rPr>
  </w:style>
  <w:style w:type="character" w:customStyle="1" w:styleId="33">
    <w:name w:val="Основной текст (3) + Не курсив"/>
    <w:basedOn w:val="31"/>
    <w:rsid w:val="00F6116C"/>
    <w:rPr>
      <w:rFonts w:ascii="Arial" w:eastAsia="Arial" w:hAnsi="Arial" w:cs="Arial"/>
      <w:b w:val="0"/>
      <w:bCs w:val="0"/>
      <w:i/>
      <w:iCs/>
      <w:smallCaps w:val="0"/>
      <w:strike w:val="0"/>
      <w:spacing w:val="0"/>
      <w:sz w:val="24"/>
      <w:szCs w:val="24"/>
    </w:rPr>
  </w:style>
  <w:style w:type="character" w:customStyle="1" w:styleId="7">
    <w:name w:val="Основной текст7"/>
    <w:basedOn w:val="af2"/>
    <w:rsid w:val="00F6116C"/>
    <w:rPr>
      <w:rFonts w:ascii="Arial" w:eastAsia="Arial" w:hAnsi="Arial" w:cs="Arial"/>
      <w:sz w:val="24"/>
      <w:szCs w:val="24"/>
      <w:shd w:val="clear" w:color="auto" w:fill="FFFFFF"/>
    </w:rPr>
  </w:style>
  <w:style w:type="character" w:customStyle="1" w:styleId="40">
    <w:name w:val="Основной текст (4)_"/>
    <w:basedOn w:val="a1"/>
    <w:rsid w:val="00F6116C"/>
    <w:rPr>
      <w:rFonts w:ascii="Arial" w:eastAsia="Arial" w:hAnsi="Arial" w:cs="Arial"/>
      <w:b w:val="0"/>
      <w:bCs w:val="0"/>
      <w:i w:val="0"/>
      <w:iCs w:val="0"/>
      <w:smallCaps w:val="0"/>
      <w:strike w:val="0"/>
      <w:spacing w:val="0"/>
      <w:sz w:val="20"/>
      <w:szCs w:val="20"/>
    </w:rPr>
  </w:style>
  <w:style w:type="character" w:customStyle="1" w:styleId="41">
    <w:name w:val="Основной текст (4)"/>
    <w:basedOn w:val="40"/>
    <w:rsid w:val="00F6116C"/>
    <w:rPr>
      <w:rFonts w:ascii="Arial" w:eastAsia="Arial" w:hAnsi="Arial" w:cs="Arial"/>
      <w:b w:val="0"/>
      <w:bCs w:val="0"/>
      <w:i w:val="0"/>
      <w:iCs w:val="0"/>
      <w:smallCaps w:val="0"/>
      <w:strike w:val="0"/>
      <w:spacing w:val="0"/>
      <w:sz w:val="20"/>
      <w:szCs w:val="20"/>
    </w:rPr>
  </w:style>
  <w:style w:type="character" w:customStyle="1" w:styleId="9">
    <w:name w:val="Основной текст9"/>
    <w:basedOn w:val="af2"/>
    <w:rsid w:val="00F6116C"/>
    <w:rPr>
      <w:rFonts w:ascii="Arial" w:eastAsia="Arial" w:hAnsi="Arial" w:cs="Arial"/>
      <w:sz w:val="24"/>
      <w:szCs w:val="24"/>
      <w:shd w:val="clear" w:color="auto" w:fill="FFFFFF"/>
    </w:rPr>
  </w:style>
  <w:style w:type="character" w:customStyle="1" w:styleId="100">
    <w:name w:val="Основной текст10"/>
    <w:basedOn w:val="af2"/>
    <w:rsid w:val="00F6116C"/>
    <w:rPr>
      <w:rFonts w:ascii="Arial" w:eastAsia="Arial" w:hAnsi="Arial" w:cs="Arial"/>
      <w:sz w:val="24"/>
      <w:szCs w:val="24"/>
      <w:shd w:val="clear" w:color="auto" w:fill="FFFFFF"/>
    </w:rPr>
  </w:style>
  <w:style w:type="character" w:customStyle="1" w:styleId="110">
    <w:name w:val="Основной текст11"/>
    <w:basedOn w:val="af2"/>
    <w:rsid w:val="00F6116C"/>
    <w:rPr>
      <w:rFonts w:ascii="Arial" w:eastAsia="Arial" w:hAnsi="Arial" w:cs="Arial"/>
      <w:sz w:val="24"/>
      <w:szCs w:val="24"/>
      <w:shd w:val="clear" w:color="auto" w:fill="FFFFFF"/>
    </w:rPr>
  </w:style>
  <w:style w:type="character" w:customStyle="1" w:styleId="120">
    <w:name w:val="Основной текст12"/>
    <w:basedOn w:val="af2"/>
    <w:rsid w:val="00F6116C"/>
    <w:rPr>
      <w:rFonts w:ascii="Arial" w:eastAsia="Arial" w:hAnsi="Arial" w:cs="Arial"/>
      <w:sz w:val="24"/>
      <w:szCs w:val="24"/>
      <w:shd w:val="clear" w:color="auto" w:fill="FFFFFF"/>
    </w:rPr>
  </w:style>
  <w:style w:type="character" w:customStyle="1" w:styleId="13">
    <w:name w:val="Основной текст13"/>
    <w:basedOn w:val="af2"/>
    <w:rsid w:val="00F6116C"/>
    <w:rPr>
      <w:rFonts w:ascii="Arial" w:eastAsia="Arial" w:hAnsi="Arial" w:cs="Arial"/>
      <w:sz w:val="24"/>
      <w:szCs w:val="24"/>
      <w:shd w:val="clear" w:color="auto" w:fill="FFFFFF"/>
    </w:rPr>
  </w:style>
  <w:style w:type="character" w:customStyle="1" w:styleId="14">
    <w:name w:val="Основной текст14"/>
    <w:basedOn w:val="af2"/>
    <w:rsid w:val="00F6116C"/>
    <w:rPr>
      <w:rFonts w:ascii="Arial" w:eastAsia="Arial" w:hAnsi="Arial" w:cs="Arial"/>
      <w:sz w:val="24"/>
      <w:szCs w:val="24"/>
      <w:shd w:val="clear" w:color="auto" w:fill="FFFFFF"/>
    </w:rPr>
  </w:style>
  <w:style w:type="character" w:customStyle="1" w:styleId="50">
    <w:name w:val="Основной текст (5)"/>
    <w:basedOn w:val="a1"/>
    <w:rsid w:val="00F6116C"/>
    <w:rPr>
      <w:rFonts w:ascii="Arial" w:eastAsia="Arial" w:hAnsi="Arial" w:cs="Arial"/>
      <w:b w:val="0"/>
      <w:bCs w:val="0"/>
      <w:i w:val="0"/>
      <w:iCs w:val="0"/>
      <w:smallCaps w:val="0"/>
      <w:strike w:val="0"/>
      <w:spacing w:val="0"/>
      <w:sz w:val="22"/>
      <w:szCs w:val="22"/>
    </w:rPr>
  </w:style>
  <w:style w:type="character" w:customStyle="1" w:styleId="TrebuchetMS105pt">
    <w:name w:val="Основной текст + Trebuchet MS;10;5 pt"/>
    <w:basedOn w:val="af2"/>
    <w:rsid w:val="00F6116C"/>
    <w:rPr>
      <w:rFonts w:ascii="Trebuchet MS" w:eastAsia="Trebuchet MS" w:hAnsi="Trebuchet MS" w:cs="Trebuchet MS"/>
      <w:sz w:val="21"/>
      <w:szCs w:val="21"/>
      <w:shd w:val="clear" w:color="auto" w:fill="FFFFFF"/>
    </w:rPr>
  </w:style>
  <w:style w:type="paragraph" w:customStyle="1" w:styleId="19">
    <w:name w:val="Основной текст19"/>
    <w:basedOn w:val="a0"/>
    <w:link w:val="af2"/>
    <w:rsid w:val="00F6116C"/>
    <w:pPr>
      <w:shd w:val="clear" w:color="auto" w:fill="FFFFFF"/>
      <w:spacing w:before="540" w:after="60" w:line="277" w:lineRule="exact"/>
      <w:ind w:hanging="960"/>
    </w:pPr>
    <w:rPr>
      <w:rFonts w:ascii="Arial" w:eastAsia="Arial" w:hAnsi="Arial" w:cs="Arial"/>
      <w:sz w:val="24"/>
      <w:szCs w:val="24"/>
    </w:rPr>
  </w:style>
  <w:style w:type="character" w:styleId="af4">
    <w:name w:val="Strong"/>
    <w:basedOn w:val="a1"/>
    <w:uiPriority w:val="22"/>
    <w:qFormat/>
    <w:rsid w:val="00204368"/>
    <w:rPr>
      <w:b/>
      <w:bCs/>
    </w:rPr>
  </w:style>
  <w:style w:type="character" w:customStyle="1" w:styleId="21">
    <w:name w:val="Основной текст2"/>
    <w:basedOn w:val="af2"/>
    <w:rsid w:val="00B4732C"/>
    <w:rPr>
      <w:rFonts w:ascii="Arial" w:eastAsia="Arial" w:hAnsi="Arial" w:cs="Arial"/>
      <w:b w:val="0"/>
      <w:bCs w:val="0"/>
      <w:i w:val="0"/>
      <w:iCs w:val="0"/>
      <w:smallCaps w:val="0"/>
      <w:strike w:val="0"/>
      <w:spacing w:val="0"/>
      <w:sz w:val="24"/>
      <w:szCs w:val="24"/>
      <w:shd w:val="clear" w:color="auto" w:fill="FFFFFF"/>
    </w:rPr>
  </w:style>
  <w:style w:type="paragraph" w:styleId="af5">
    <w:name w:val="endnote text"/>
    <w:basedOn w:val="a0"/>
    <w:link w:val="af6"/>
    <w:uiPriority w:val="99"/>
    <w:semiHidden/>
    <w:unhideWhenUsed/>
    <w:rsid w:val="004C0233"/>
    <w:pPr>
      <w:spacing w:after="0" w:line="240" w:lineRule="auto"/>
    </w:pPr>
    <w:rPr>
      <w:sz w:val="20"/>
      <w:szCs w:val="20"/>
    </w:rPr>
  </w:style>
  <w:style w:type="character" w:customStyle="1" w:styleId="af6">
    <w:name w:val="Текст концевой сноски Знак"/>
    <w:basedOn w:val="a1"/>
    <w:link w:val="af5"/>
    <w:uiPriority w:val="99"/>
    <w:semiHidden/>
    <w:rsid w:val="004C0233"/>
    <w:rPr>
      <w:sz w:val="20"/>
      <w:szCs w:val="20"/>
    </w:rPr>
  </w:style>
  <w:style w:type="character" w:styleId="af7">
    <w:name w:val="endnote reference"/>
    <w:basedOn w:val="a1"/>
    <w:uiPriority w:val="99"/>
    <w:semiHidden/>
    <w:unhideWhenUsed/>
    <w:rsid w:val="004C0233"/>
    <w:rPr>
      <w:vertAlign w:val="superscript"/>
    </w:rPr>
  </w:style>
  <w:style w:type="paragraph" w:styleId="af8">
    <w:name w:val="footnote text"/>
    <w:basedOn w:val="a0"/>
    <w:link w:val="af9"/>
    <w:uiPriority w:val="99"/>
    <w:semiHidden/>
    <w:unhideWhenUsed/>
    <w:rsid w:val="004C0233"/>
    <w:pPr>
      <w:spacing w:after="0" w:line="240" w:lineRule="auto"/>
    </w:pPr>
    <w:rPr>
      <w:sz w:val="20"/>
      <w:szCs w:val="20"/>
    </w:rPr>
  </w:style>
  <w:style w:type="character" w:customStyle="1" w:styleId="af9">
    <w:name w:val="Текст сноски Знак"/>
    <w:basedOn w:val="a1"/>
    <w:link w:val="af8"/>
    <w:uiPriority w:val="99"/>
    <w:semiHidden/>
    <w:rsid w:val="004C0233"/>
    <w:rPr>
      <w:sz w:val="20"/>
      <w:szCs w:val="20"/>
    </w:rPr>
  </w:style>
  <w:style w:type="character" w:styleId="afa">
    <w:name w:val="footnote reference"/>
    <w:basedOn w:val="a1"/>
    <w:uiPriority w:val="99"/>
    <w:semiHidden/>
    <w:unhideWhenUsed/>
    <w:rsid w:val="004C0233"/>
    <w:rPr>
      <w:vertAlign w:val="superscript"/>
    </w:rPr>
  </w:style>
  <w:style w:type="paragraph" w:customStyle="1" w:styleId="Default">
    <w:name w:val="Default"/>
    <w:rsid w:val="00CE3A6B"/>
    <w:pPr>
      <w:autoSpaceDE w:val="0"/>
      <w:autoSpaceDN w:val="0"/>
      <w:adjustRightInd w:val="0"/>
      <w:spacing w:after="0" w:line="240" w:lineRule="auto"/>
    </w:pPr>
    <w:rPr>
      <w:rFonts w:ascii="Arial" w:hAnsi="Arial" w:cs="Arial"/>
      <w:color w:val="000000"/>
      <w:sz w:val="24"/>
      <w:szCs w:val="24"/>
    </w:rPr>
  </w:style>
  <w:style w:type="paragraph" w:styleId="afb">
    <w:name w:val="No Spacing"/>
    <w:link w:val="afc"/>
    <w:uiPriority w:val="1"/>
    <w:qFormat/>
    <w:rsid w:val="00A001C4"/>
    <w:pPr>
      <w:spacing w:after="0" w:line="240" w:lineRule="auto"/>
    </w:pPr>
    <w:rPr>
      <w:rFonts w:ascii="Calibri" w:eastAsia="Calibri" w:hAnsi="Calibri" w:cs="Times New Roman"/>
      <w:lang w:eastAsia="en-US"/>
    </w:rPr>
  </w:style>
  <w:style w:type="character" w:customStyle="1" w:styleId="fontstyle01">
    <w:name w:val="fontstyle01"/>
    <w:basedOn w:val="a1"/>
    <w:rsid w:val="00877220"/>
    <w:rPr>
      <w:rFonts w:ascii="TimesNewRomanPSMT" w:hAnsi="TimesNewRomanPSMT" w:hint="default"/>
      <w:b w:val="0"/>
      <w:bCs w:val="0"/>
      <w:i w:val="0"/>
      <w:iCs w:val="0"/>
      <w:color w:val="000000"/>
      <w:sz w:val="20"/>
      <w:szCs w:val="20"/>
    </w:rPr>
  </w:style>
  <w:style w:type="paragraph" w:styleId="afd">
    <w:name w:val="Revision"/>
    <w:hidden/>
    <w:uiPriority w:val="99"/>
    <w:semiHidden/>
    <w:rsid w:val="00121F8E"/>
    <w:pPr>
      <w:spacing w:after="0" w:line="240" w:lineRule="auto"/>
    </w:pPr>
  </w:style>
  <w:style w:type="table" w:customStyle="1" w:styleId="15">
    <w:name w:val="Сетка таблицы1"/>
    <w:basedOn w:val="a2"/>
    <w:next w:val="af1"/>
    <w:uiPriority w:val="59"/>
    <w:locked/>
    <w:rsid w:val="00724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СТБ_Список_Тир"/>
    <w:aliases w:val="СпК_ТиР"/>
    <w:rsid w:val="00724D32"/>
    <w:pPr>
      <w:numPr>
        <w:numId w:val="12"/>
      </w:numPr>
    </w:pPr>
  </w:style>
  <w:style w:type="numbering" w:customStyle="1" w:styleId="16">
    <w:name w:val="СпК_ТиР1"/>
    <w:rsid w:val="00732463"/>
  </w:style>
  <w:style w:type="numbering" w:customStyle="1" w:styleId="22">
    <w:name w:val="СпК_ТиР2"/>
    <w:rsid w:val="007F0E05"/>
  </w:style>
  <w:style w:type="table" w:customStyle="1" w:styleId="23">
    <w:name w:val="Сетка таблицы2"/>
    <w:basedOn w:val="a2"/>
    <w:next w:val="af1"/>
    <w:uiPriority w:val="59"/>
    <w:locked/>
    <w:rsid w:val="009A37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1"/>
    <w:uiPriority w:val="59"/>
    <w:locked/>
    <w:rsid w:val="00AE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СпК_ТиР3"/>
    <w:rsid w:val="00AE2E10"/>
  </w:style>
  <w:style w:type="numbering" w:customStyle="1" w:styleId="42">
    <w:name w:val="СпК_ТиР4"/>
    <w:rsid w:val="0007311B"/>
  </w:style>
  <w:style w:type="paragraph" w:customStyle="1" w:styleId="point">
    <w:name w:val="point"/>
    <w:basedOn w:val="a0"/>
    <w:rsid w:val="00245981"/>
    <w:pPr>
      <w:spacing w:after="0" w:line="240" w:lineRule="auto"/>
      <w:ind w:firstLine="567"/>
      <w:jc w:val="both"/>
    </w:pPr>
    <w:rPr>
      <w:rFonts w:ascii="Times New Roman" w:hAnsi="Times New Roman" w:cs="Times New Roman"/>
      <w:sz w:val="24"/>
      <w:szCs w:val="24"/>
      <w:lang w:eastAsia="en-US"/>
    </w:rPr>
  </w:style>
  <w:style w:type="paragraph" w:customStyle="1" w:styleId="newncpi">
    <w:name w:val="newncpi"/>
    <w:basedOn w:val="a0"/>
    <w:rsid w:val="00245981"/>
    <w:pPr>
      <w:spacing w:after="0" w:line="240" w:lineRule="auto"/>
      <w:ind w:firstLine="567"/>
      <w:jc w:val="both"/>
    </w:pPr>
    <w:rPr>
      <w:rFonts w:ascii="Times New Roman" w:hAnsi="Times New Roman" w:cs="Times New Roman"/>
      <w:sz w:val="24"/>
      <w:szCs w:val="24"/>
      <w:lang w:eastAsia="en-US"/>
    </w:rPr>
  </w:style>
  <w:style w:type="numbering" w:customStyle="1" w:styleId="51">
    <w:name w:val="СпК_ТиР5"/>
    <w:rsid w:val="00B41C65"/>
  </w:style>
  <w:style w:type="paragraph" w:customStyle="1" w:styleId="ds-markdown-paragraph">
    <w:name w:val="ds-markdown-paragraph"/>
    <w:basedOn w:val="a0"/>
    <w:rsid w:val="00C103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
    <w:name w:val="Сетка таблицы4"/>
    <w:basedOn w:val="a2"/>
    <w:next w:val="af1"/>
    <w:uiPriority w:val="59"/>
    <w:locked/>
    <w:rsid w:val="00AF36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СпК_ТиР6"/>
    <w:rsid w:val="00AF36D9"/>
  </w:style>
  <w:style w:type="numbering" w:customStyle="1" w:styleId="70">
    <w:name w:val="СпК_ТиР7"/>
    <w:rsid w:val="00AD5370"/>
  </w:style>
  <w:style w:type="character" w:customStyle="1" w:styleId="17">
    <w:name w:val="Неразрешенное упоминание1"/>
    <w:basedOn w:val="a1"/>
    <w:uiPriority w:val="99"/>
    <w:semiHidden/>
    <w:unhideWhenUsed/>
    <w:rsid w:val="00CC42DB"/>
    <w:rPr>
      <w:color w:val="605E5C"/>
      <w:shd w:val="clear" w:color="auto" w:fill="E1DFDD"/>
    </w:rPr>
  </w:style>
  <w:style w:type="character" w:customStyle="1" w:styleId="FontStyle49">
    <w:name w:val="Font Style49"/>
    <w:uiPriority w:val="99"/>
    <w:rsid w:val="000C15C7"/>
    <w:rPr>
      <w:rFonts w:ascii="Times New Roman" w:hAnsi="Times New Roman" w:cs="Times New Roman" w:hint="default"/>
      <w:sz w:val="24"/>
      <w:szCs w:val="24"/>
    </w:rPr>
  </w:style>
  <w:style w:type="character" w:customStyle="1" w:styleId="afc">
    <w:name w:val="Без интервала Знак"/>
    <w:link w:val="afb"/>
    <w:uiPriority w:val="1"/>
    <w:rsid w:val="00330AB4"/>
    <w:rPr>
      <w:rFonts w:ascii="Calibri" w:eastAsia="Calibri" w:hAnsi="Calibri" w:cs="Times New Roman"/>
      <w:lang w:eastAsia="en-US"/>
    </w:rPr>
  </w:style>
  <w:style w:type="paragraph" w:customStyle="1" w:styleId="table10">
    <w:name w:val="table10"/>
    <w:basedOn w:val="a0"/>
    <w:rsid w:val="0032139E"/>
    <w:pPr>
      <w:spacing w:after="0" w:line="240" w:lineRule="auto"/>
    </w:pPr>
    <w:rPr>
      <w:rFonts w:ascii="Times New Roman" w:hAnsi="Times New Roman" w:cs="Times New Roman"/>
      <w:sz w:val="20"/>
      <w:szCs w:val="20"/>
      <w:lang w:eastAsia="en-US"/>
    </w:rPr>
  </w:style>
  <w:style w:type="paragraph" w:customStyle="1" w:styleId="newncpi0">
    <w:name w:val="newncpi0"/>
    <w:basedOn w:val="a0"/>
    <w:rsid w:val="00697C1F"/>
    <w:pPr>
      <w:spacing w:after="0" w:line="240" w:lineRule="auto"/>
      <w:jc w:val="both"/>
    </w:pPr>
    <w:rPr>
      <w:rFonts w:ascii="Times New Roman" w:hAnsi="Times New Roman" w:cs="Times New Roman"/>
      <w:sz w:val="24"/>
      <w:szCs w:val="24"/>
      <w:lang w:eastAsia="en-US"/>
    </w:rPr>
  </w:style>
  <w:style w:type="character" w:customStyle="1" w:styleId="word-wrapper">
    <w:name w:val="word-wrapper"/>
    <w:basedOn w:val="a1"/>
    <w:rsid w:val="00697C1F"/>
  </w:style>
  <w:style w:type="table" w:customStyle="1" w:styleId="TableGrid">
    <w:name w:val="TableGrid"/>
    <w:rsid w:val="0043601A"/>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paragraph" w:customStyle="1" w:styleId="append1">
    <w:name w:val="append1"/>
    <w:basedOn w:val="a0"/>
    <w:rsid w:val="002D37F5"/>
    <w:pPr>
      <w:spacing w:after="28" w:line="240" w:lineRule="auto"/>
    </w:pPr>
    <w:rPr>
      <w:rFonts w:ascii="Times New Roman" w:hAnsi="Times New Roman" w:cs="Times New Roman"/>
      <w:lang w:eastAsia="en-US"/>
    </w:rPr>
  </w:style>
  <w:style w:type="character" w:customStyle="1" w:styleId="20">
    <w:name w:val="Заголовок 2 Знак"/>
    <w:basedOn w:val="a1"/>
    <w:link w:val="2"/>
    <w:uiPriority w:val="9"/>
    <w:semiHidden/>
    <w:rsid w:val="006B3C59"/>
    <w:rPr>
      <w:rFonts w:asciiTheme="majorHAnsi" w:eastAsiaTheme="majorEastAsia" w:hAnsiTheme="majorHAnsi" w:cstheme="majorBidi"/>
      <w:color w:val="365F91" w:themeColor="accent1" w:themeShade="BF"/>
      <w:sz w:val="26"/>
      <w:szCs w:val="26"/>
    </w:rPr>
  </w:style>
  <w:style w:type="paragraph" w:styleId="afe">
    <w:name w:val="TOC Heading"/>
    <w:basedOn w:val="1"/>
    <w:next w:val="a0"/>
    <w:uiPriority w:val="39"/>
    <w:unhideWhenUsed/>
    <w:qFormat/>
    <w:rsid w:val="00425C96"/>
    <w:pPr>
      <w:spacing w:before="240" w:line="259" w:lineRule="auto"/>
      <w:outlineLvl w:val="9"/>
    </w:pPr>
    <w:rPr>
      <w:b w:val="0"/>
      <w:bCs w:val="0"/>
      <w:sz w:val="32"/>
      <w:szCs w:val="32"/>
    </w:rPr>
  </w:style>
  <w:style w:type="paragraph" w:styleId="24">
    <w:name w:val="toc 2"/>
    <w:basedOn w:val="a0"/>
    <w:next w:val="a0"/>
    <w:autoRedefine/>
    <w:uiPriority w:val="39"/>
    <w:unhideWhenUsed/>
    <w:rsid w:val="007C3E5D"/>
    <w:pPr>
      <w:keepNext/>
      <w:keepLines/>
      <w:tabs>
        <w:tab w:val="left" w:pos="709"/>
        <w:tab w:val="right" w:leader="dot" w:pos="9911"/>
      </w:tabs>
      <w:spacing w:after="100" w:line="240" w:lineRule="auto"/>
      <w:ind w:left="220"/>
      <w:jc w:val="both"/>
    </w:pPr>
  </w:style>
  <w:style w:type="character" w:styleId="aff">
    <w:name w:val="annotation reference"/>
    <w:basedOn w:val="a1"/>
    <w:uiPriority w:val="99"/>
    <w:semiHidden/>
    <w:unhideWhenUsed/>
    <w:rsid w:val="001546D1"/>
    <w:rPr>
      <w:sz w:val="16"/>
      <w:szCs w:val="16"/>
    </w:rPr>
  </w:style>
  <w:style w:type="paragraph" w:styleId="aff0">
    <w:name w:val="annotation text"/>
    <w:basedOn w:val="a0"/>
    <w:link w:val="aff1"/>
    <w:uiPriority w:val="99"/>
    <w:semiHidden/>
    <w:unhideWhenUsed/>
    <w:rsid w:val="001546D1"/>
    <w:pPr>
      <w:spacing w:line="240" w:lineRule="auto"/>
    </w:pPr>
    <w:rPr>
      <w:sz w:val="20"/>
      <w:szCs w:val="20"/>
    </w:rPr>
  </w:style>
  <w:style w:type="character" w:customStyle="1" w:styleId="aff1">
    <w:name w:val="Текст примечания Знак"/>
    <w:basedOn w:val="a1"/>
    <w:link w:val="aff0"/>
    <w:uiPriority w:val="99"/>
    <w:semiHidden/>
    <w:rsid w:val="001546D1"/>
    <w:rPr>
      <w:sz w:val="20"/>
      <w:szCs w:val="20"/>
    </w:rPr>
  </w:style>
  <w:style w:type="paragraph" w:styleId="aff2">
    <w:name w:val="annotation subject"/>
    <w:basedOn w:val="aff0"/>
    <w:next w:val="aff0"/>
    <w:link w:val="aff3"/>
    <w:uiPriority w:val="99"/>
    <w:semiHidden/>
    <w:unhideWhenUsed/>
    <w:rsid w:val="001546D1"/>
    <w:rPr>
      <w:b/>
      <w:bCs/>
    </w:rPr>
  </w:style>
  <w:style w:type="character" w:customStyle="1" w:styleId="aff3">
    <w:name w:val="Тема примечания Знак"/>
    <w:basedOn w:val="aff1"/>
    <w:link w:val="aff2"/>
    <w:uiPriority w:val="99"/>
    <w:semiHidden/>
    <w:rsid w:val="001546D1"/>
    <w:rPr>
      <w:b/>
      <w:bCs/>
      <w:sz w:val="20"/>
      <w:szCs w:val="20"/>
    </w:rPr>
  </w:style>
  <w:style w:type="character" w:customStyle="1" w:styleId="a5">
    <w:name w:val="Абзац списка Знак"/>
    <w:link w:val="a4"/>
    <w:uiPriority w:val="34"/>
    <w:locked/>
    <w:rsid w:val="0046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TnpaDetail.php?UrlId=3690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ps/TnpaDetail.php?UrlId=3905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C11-E141-46BC-8710-B1B1A988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9167</Words>
  <Characters>52255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Политика</vt:lpstr>
    </vt:vector>
  </TitlesOfParts>
  <Company>Microsoft</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Политика метрологическая прослеживаемость</dc:subject>
  <dc:creator>Шарамков</dc:creator>
  <cp:lastModifiedBy>Старовыборная Любовь Анатольевна</cp:lastModifiedBy>
  <cp:revision>2</cp:revision>
  <cp:lastPrinted>2026-02-09T14:10:00Z</cp:lastPrinted>
  <dcterms:created xsi:type="dcterms:W3CDTF">2026-04-15T11:55:00Z</dcterms:created>
  <dcterms:modified xsi:type="dcterms:W3CDTF">2026-04-15T11:55:00Z</dcterms:modified>
</cp:coreProperties>
</file>