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68A5" w14:textId="14ABD785" w:rsidR="00030DF6" w:rsidRPr="0010007C" w:rsidRDefault="00030DF6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  <w:lang w:val="en-US"/>
        </w:rPr>
      </w:pPr>
    </w:p>
    <w:p w14:paraId="7E5B3A36" w14:textId="77777777" w:rsidR="00030DF6" w:rsidRPr="00DA2321" w:rsidRDefault="00030DF6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0CD51345" w14:textId="77777777" w:rsidR="00030DF6" w:rsidRPr="00DA2321" w:rsidRDefault="00030DF6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6550F609" w14:textId="77777777" w:rsidR="00030DF6" w:rsidRDefault="00030DF6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6DFBAB68" w14:textId="77777777" w:rsidR="0041561F" w:rsidRDefault="0041561F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6AEBA373" w14:textId="77777777" w:rsidR="0041561F" w:rsidRDefault="0041561F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6CEA578E" w14:textId="77777777" w:rsidR="0041561F" w:rsidRDefault="0041561F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752DC843" w14:textId="77777777" w:rsidR="00CA1284" w:rsidRDefault="00CA1284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78689EE8" w14:textId="77777777" w:rsidR="00CA1284" w:rsidRDefault="00CA1284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60A53220" w14:textId="77777777" w:rsidR="0041561F" w:rsidRDefault="0041561F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3C80DB9A" w14:textId="77777777" w:rsidR="0041561F" w:rsidRPr="00DA2321" w:rsidRDefault="0041561F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367584F4" w14:textId="77777777" w:rsidR="00030DF6" w:rsidRPr="00DA2321" w:rsidRDefault="00030DF6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557A4E98" w14:textId="77777777" w:rsidR="00030DF6" w:rsidRPr="00DA2321" w:rsidRDefault="00030DF6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502601C6" w14:textId="77777777" w:rsidR="00030DF6" w:rsidRPr="00DA2321" w:rsidRDefault="00030DF6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5D1ED9A0" w14:textId="77777777" w:rsidR="00030DF6" w:rsidRPr="00DA2321" w:rsidRDefault="00030DF6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038FC105" w14:textId="77777777" w:rsidR="00030DF6" w:rsidRPr="00DA2321" w:rsidRDefault="00030DF6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3CEC93E4" w14:textId="77777777" w:rsidR="00030DF6" w:rsidRPr="00CA1284" w:rsidRDefault="00030DF6" w:rsidP="00EB36BF">
      <w:pPr>
        <w:keepNext/>
        <w:keepLines/>
        <w:widowControl/>
        <w:tabs>
          <w:tab w:val="left" w:pos="9639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32"/>
          <w:szCs w:val="32"/>
        </w:rPr>
      </w:pPr>
    </w:p>
    <w:p w14:paraId="5AF258B5" w14:textId="03C056EB" w:rsidR="00CA1284" w:rsidRPr="00CA1284" w:rsidRDefault="00905C86" w:rsidP="00EB36BF">
      <w:pPr>
        <w:keepNext/>
        <w:keepLines/>
        <w:widowControl/>
        <w:spacing w:before="0" w:line="240" w:lineRule="auto"/>
        <w:ind w:firstLine="397"/>
        <w:jc w:val="center"/>
        <w:rPr>
          <w:rFonts w:ascii="Times New Roman" w:hAnsi="Times New Roman"/>
          <w:b/>
          <w:snapToGrid/>
          <w:sz w:val="32"/>
          <w:szCs w:val="32"/>
        </w:rPr>
      </w:pPr>
      <w:bookmarkStart w:id="0" w:name="_Toc345921892"/>
      <w:bookmarkStart w:id="1" w:name="_Toc346266933"/>
      <w:bookmarkStart w:id="2" w:name="_Toc352251499"/>
      <w:bookmarkEnd w:id="0"/>
      <w:bookmarkEnd w:id="1"/>
      <w:bookmarkEnd w:id="2"/>
      <w:r>
        <w:rPr>
          <w:rFonts w:ascii="Times New Roman" w:hAnsi="Times New Roman"/>
          <w:b/>
          <w:snapToGrid/>
          <w:sz w:val="32"/>
          <w:szCs w:val="32"/>
        </w:rPr>
        <w:t>П</w:t>
      </w:r>
      <w:r w:rsidR="00436F06">
        <w:rPr>
          <w:rFonts w:ascii="Times New Roman" w:hAnsi="Times New Roman"/>
          <w:b/>
          <w:snapToGrid/>
          <w:sz w:val="32"/>
          <w:szCs w:val="32"/>
        </w:rPr>
        <w:t xml:space="preserve"> </w:t>
      </w:r>
      <w:r>
        <w:rPr>
          <w:rFonts w:ascii="Times New Roman" w:hAnsi="Times New Roman"/>
          <w:b/>
          <w:snapToGrid/>
          <w:sz w:val="32"/>
          <w:szCs w:val="32"/>
        </w:rPr>
        <w:t>СМ</w:t>
      </w:r>
      <w:r w:rsidR="00436F06">
        <w:rPr>
          <w:rFonts w:ascii="Times New Roman" w:hAnsi="Times New Roman"/>
          <w:b/>
          <w:snapToGrid/>
          <w:sz w:val="32"/>
          <w:szCs w:val="32"/>
        </w:rPr>
        <w:t xml:space="preserve"> </w:t>
      </w:r>
      <w:r>
        <w:rPr>
          <w:rFonts w:ascii="Times New Roman" w:hAnsi="Times New Roman"/>
          <w:b/>
          <w:snapToGrid/>
          <w:sz w:val="32"/>
          <w:szCs w:val="32"/>
        </w:rPr>
        <w:t>5.8-</w:t>
      </w:r>
      <w:r w:rsidR="00A6099C">
        <w:rPr>
          <w:rFonts w:ascii="Times New Roman" w:hAnsi="Times New Roman"/>
          <w:b/>
          <w:snapToGrid/>
          <w:sz w:val="32"/>
          <w:szCs w:val="32"/>
        </w:rPr>
        <w:t>20</w:t>
      </w:r>
      <w:r w:rsidR="00C800B7">
        <w:rPr>
          <w:rFonts w:ascii="Times New Roman" w:hAnsi="Times New Roman"/>
          <w:b/>
          <w:snapToGrid/>
          <w:sz w:val="32"/>
          <w:szCs w:val="32"/>
        </w:rPr>
        <w:t>25</w:t>
      </w:r>
    </w:p>
    <w:p w14:paraId="1E421184" w14:textId="77777777" w:rsidR="00FE2DB5" w:rsidRPr="00CA1284" w:rsidRDefault="00FE2DB5" w:rsidP="00EB36BF">
      <w:pPr>
        <w:keepNext/>
        <w:keepLines/>
        <w:widowControl/>
        <w:spacing w:before="0" w:line="240" w:lineRule="auto"/>
        <w:ind w:firstLine="397"/>
        <w:jc w:val="center"/>
        <w:rPr>
          <w:rFonts w:ascii="Times New Roman" w:hAnsi="Times New Roman"/>
          <w:b/>
          <w:snapToGrid/>
          <w:sz w:val="32"/>
          <w:szCs w:val="32"/>
        </w:rPr>
      </w:pPr>
    </w:p>
    <w:p w14:paraId="67A6AECC" w14:textId="35B95FCC" w:rsidR="00030DF6" w:rsidRPr="00CA1284" w:rsidRDefault="00030DF6" w:rsidP="00EB36BF">
      <w:pPr>
        <w:keepNext/>
        <w:keepLines/>
        <w:widowControl/>
        <w:spacing w:before="0" w:line="240" w:lineRule="auto"/>
        <w:ind w:firstLine="397"/>
        <w:jc w:val="center"/>
        <w:rPr>
          <w:rFonts w:ascii="Times New Roman" w:hAnsi="Times New Roman"/>
          <w:b/>
          <w:snapToGrid/>
          <w:sz w:val="32"/>
          <w:szCs w:val="32"/>
        </w:rPr>
      </w:pPr>
      <w:r w:rsidRPr="00CA1284">
        <w:rPr>
          <w:rFonts w:ascii="Times New Roman" w:hAnsi="Times New Roman"/>
          <w:b/>
          <w:snapToGrid/>
          <w:sz w:val="32"/>
          <w:szCs w:val="32"/>
        </w:rPr>
        <w:t>ПОЛОЖЕНИЕ</w:t>
      </w:r>
      <w:r w:rsidR="00436F06">
        <w:rPr>
          <w:rFonts w:ascii="Times New Roman" w:hAnsi="Times New Roman"/>
          <w:b/>
          <w:snapToGrid/>
          <w:sz w:val="32"/>
          <w:szCs w:val="32"/>
        </w:rPr>
        <w:t xml:space="preserve"> </w:t>
      </w:r>
    </w:p>
    <w:p w14:paraId="008CAAA5" w14:textId="24DD23F3" w:rsidR="00030DF6" w:rsidRPr="00CA1284" w:rsidRDefault="00030DF6" w:rsidP="00EB36BF">
      <w:pPr>
        <w:keepNext/>
        <w:keepLines/>
        <w:widowControl/>
        <w:spacing w:before="0" w:line="240" w:lineRule="auto"/>
        <w:ind w:firstLine="397"/>
        <w:jc w:val="center"/>
        <w:rPr>
          <w:rFonts w:ascii="Times New Roman" w:hAnsi="Times New Roman"/>
          <w:b/>
          <w:snapToGrid/>
          <w:sz w:val="32"/>
          <w:szCs w:val="32"/>
        </w:rPr>
      </w:pPr>
      <w:r w:rsidRPr="00CA1284">
        <w:rPr>
          <w:rFonts w:ascii="Times New Roman" w:hAnsi="Times New Roman"/>
          <w:b/>
          <w:snapToGrid/>
          <w:sz w:val="32"/>
          <w:szCs w:val="32"/>
        </w:rPr>
        <w:t>О</w:t>
      </w:r>
      <w:r w:rsidR="00436F06">
        <w:rPr>
          <w:rFonts w:ascii="Times New Roman" w:hAnsi="Times New Roman"/>
          <w:b/>
          <w:snapToGrid/>
          <w:sz w:val="32"/>
          <w:szCs w:val="32"/>
        </w:rPr>
        <w:t xml:space="preserve"> </w:t>
      </w:r>
      <w:r w:rsidR="00530081" w:rsidRPr="00CA1284">
        <w:rPr>
          <w:rFonts w:ascii="Times New Roman" w:hAnsi="Times New Roman"/>
          <w:b/>
          <w:snapToGrid/>
          <w:sz w:val="32"/>
          <w:szCs w:val="32"/>
        </w:rPr>
        <w:t>ТЕХНИЧЕСК</w:t>
      </w:r>
      <w:r w:rsidRPr="00CA1284">
        <w:rPr>
          <w:rFonts w:ascii="Times New Roman" w:hAnsi="Times New Roman"/>
          <w:b/>
          <w:snapToGrid/>
          <w:sz w:val="32"/>
          <w:szCs w:val="32"/>
        </w:rPr>
        <w:t>ИХ</w:t>
      </w:r>
      <w:r w:rsidR="00436F06">
        <w:rPr>
          <w:rFonts w:ascii="Times New Roman" w:hAnsi="Times New Roman"/>
          <w:b/>
          <w:snapToGrid/>
          <w:sz w:val="32"/>
          <w:szCs w:val="32"/>
        </w:rPr>
        <w:t xml:space="preserve"> </w:t>
      </w:r>
      <w:r w:rsidRPr="00CA1284">
        <w:rPr>
          <w:rFonts w:ascii="Times New Roman" w:hAnsi="Times New Roman"/>
          <w:b/>
          <w:snapToGrid/>
          <w:sz w:val="32"/>
          <w:szCs w:val="32"/>
        </w:rPr>
        <w:t>КОМИТЕТАХ</w:t>
      </w:r>
      <w:r w:rsidR="00436F06">
        <w:rPr>
          <w:rFonts w:ascii="Times New Roman" w:hAnsi="Times New Roman"/>
          <w:b/>
          <w:snapToGrid/>
          <w:sz w:val="32"/>
          <w:szCs w:val="32"/>
        </w:rPr>
        <w:t xml:space="preserve"> </w:t>
      </w:r>
      <w:r w:rsidR="00742175" w:rsidRPr="00CA1284">
        <w:rPr>
          <w:rFonts w:ascii="Times New Roman" w:hAnsi="Times New Roman"/>
          <w:b/>
          <w:snapToGrid/>
          <w:sz w:val="32"/>
          <w:szCs w:val="32"/>
        </w:rPr>
        <w:t>ПО</w:t>
      </w:r>
      <w:r w:rsidR="00436F06">
        <w:rPr>
          <w:rFonts w:ascii="Times New Roman" w:hAnsi="Times New Roman"/>
          <w:b/>
          <w:snapToGrid/>
          <w:sz w:val="32"/>
          <w:szCs w:val="32"/>
        </w:rPr>
        <w:t xml:space="preserve"> </w:t>
      </w:r>
      <w:r w:rsidR="00742175" w:rsidRPr="00CA1284">
        <w:rPr>
          <w:rFonts w:ascii="Times New Roman" w:hAnsi="Times New Roman"/>
          <w:b/>
          <w:snapToGrid/>
          <w:sz w:val="32"/>
          <w:szCs w:val="32"/>
        </w:rPr>
        <w:t>АККРЕДИТАЦИИ</w:t>
      </w:r>
    </w:p>
    <w:p w14:paraId="2F7B29F3" w14:textId="77777777" w:rsidR="00030DF6" w:rsidRPr="00CA1284" w:rsidRDefault="00030DF6" w:rsidP="00EB36BF">
      <w:pPr>
        <w:keepNext/>
        <w:keepLines/>
        <w:widowControl/>
        <w:spacing w:before="0" w:line="240" w:lineRule="auto"/>
        <w:ind w:firstLine="397"/>
        <w:jc w:val="center"/>
        <w:rPr>
          <w:rFonts w:ascii="Times New Roman" w:hAnsi="Times New Roman"/>
          <w:b/>
          <w:snapToGrid/>
          <w:sz w:val="32"/>
          <w:szCs w:val="32"/>
        </w:rPr>
      </w:pPr>
    </w:p>
    <w:p w14:paraId="230516FD" w14:textId="77777777" w:rsidR="00A04093" w:rsidRPr="00CA1284" w:rsidRDefault="00A04093" w:rsidP="00EB36BF">
      <w:pPr>
        <w:keepNext/>
        <w:keepLines/>
        <w:widowControl/>
        <w:spacing w:before="0" w:line="240" w:lineRule="auto"/>
        <w:ind w:firstLine="397"/>
        <w:jc w:val="left"/>
        <w:rPr>
          <w:rFonts w:ascii="Times New Roman" w:hAnsi="Times New Roman"/>
          <w:snapToGrid/>
          <w:sz w:val="32"/>
          <w:szCs w:val="32"/>
        </w:rPr>
      </w:pPr>
    </w:p>
    <w:p w14:paraId="518CBB15" w14:textId="6477398E" w:rsidR="00A04093" w:rsidRDefault="00A04093" w:rsidP="00EB36BF">
      <w:pPr>
        <w:keepNext/>
        <w:keepLines/>
        <w:widowControl/>
        <w:tabs>
          <w:tab w:val="left" w:pos="6675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4CE7DC32" w14:textId="75F73B4F" w:rsidR="00E738CF" w:rsidRDefault="00E738CF" w:rsidP="00EB36BF">
      <w:pPr>
        <w:keepNext/>
        <w:keepLines/>
        <w:widowControl/>
        <w:tabs>
          <w:tab w:val="left" w:pos="6675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28AB3B0A" w14:textId="4C04B37E" w:rsidR="00E738CF" w:rsidRDefault="00E738CF" w:rsidP="00EB36BF">
      <w:pPr>
        <w:keepNext/>
        <w:keepLines/>
        <w:widowControl/>
        <w:tabs>
          <w:tab w:val="left" w:pos="6675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6B66BFD6" w14:textId="5FDA777E" w:rsidR="00E738CF" w:rsidRDefault="00E738CF" w:rsidP="00EB36BF">
      <w:pPr>
        <w:keepNext/>
        <w:keepLines/>
        <w:widowControl/>
        <w:tabs>
          <w:tab w:val="left" w:pos="6675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5B26F543" w14:textId="009BF90A" w:rsidR="00E738CF" w:rsidRDefault="00E738CF" w:rsidP="00EB36BF">
      <w:pPr>
        <w:keepNext/>
        <w:keepLines/>
        <w:widowControl/>
        <w:tabs>
          <w:tab w:val="left" w:pos="6675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7AADA51C" w14:textId="72A41104" w:rsidR="00E738CF" w:rsidRDefault="00E738CF" w:rsidP="00EB36BF">
      <w:pPr>
        <w:keepNext/>
        <w:keepLines/>
        <w:widowControl/>
        <w:tabs>
          <w:tab w:val="left" w:pos="6675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1B2DB6C6" w14:textId="43C98832" w:rsidR="00E738CF" w:rsidRDefault="00E738CF" w:rsidP="00EB36BF">
      <w:pPr>
        <w:keepNext/>
        <w:keepLines/>
        <w:widowControl/>
        <w:tabs>
          <w:tab w:val="left" w:pos="6675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257ABDD5" w14:textId="77777777" w:rsidR="00E738CF" w:rsidRDefault="00E738CF" w:rsidP="00EB36BF">
      <w:pPr>
        <w:keepNext/>
        <w:keepLines/>
        <w:widowControl/>
        <w:tabs>
          <w:tab w:val="left" w:pos="6675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02CABD06" w14:textId="36C2516B" w:rsidR="006D40B5" w:rsidRDefault="006D40B5" w:rsidP="00EB36BF">
      <w:pPr>
        <w:keepNext/>
        <w:keepLines/>
        <w:widowControl/>
        <w:tabs>
          <w:tab w:val="left" w:pos="6675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57BA3F3A" w14:textId="1F187E3F" w:rsidR="006D40B5" w:rsidRDefault="006D40B5" w:rsidP="00EB36BF">
      <w:pPr>
        <w:keepNext/>
        <w:keepLines/>
        <w:widowControl/>
        <w:tabs>
          <w:tab w:val="left" w:pos="6675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09AFF921" w14:textId="77777777" w:rsidR="006D40B5" w:rsidRDefault="006D40B5" w:rsidP="00EB36BF">
      <w:pPr>
        <w:keepNext/>
        <w:keepLines/>
        <w:widowControl/>
        <w:tabs>
          <w:tab w:val="left" w:pos="6675"/>
        </w:tabs>
        <w:spacing w:before="0" w:line="240" w:lineRule="auto"/>
        <w:ind w:firstLine="397"/>
        <w:jc w:val="left"/>
        <w:rPr>
          <w:rFonts w:ascii="Times New Roman" w:hAnsi="Times New Roman"/>
          <w:snapToGrid/>
          <w:sz w:val="24"/>
          <w:szCs w:val="24"/>
        </w:rPr>
      </w:pPr>
    </w:p>
    <w:p w14:paraId="42F57BCE" w14:textId="77777777" w:rsidR="0041561F" w:rsidRDefault="0041561F" w:rsidP="00EB36BF">
      <w:pPr>
        <w:keepNext/>
        <w:keepLines/>
        <w:widowControl/>
        <w:spacing w:before="0" w:line="240" w:lineRule="auto"/>
        <w:ind w:firstLine="397"/>
        <w:jc w:val="left"/>
        <w:rPr>
          <w:rFonts w:ascii="Times New Roman" w:hAnsi="Times New Roman"/>
          <w:b/>
          <w:snapToGrid/>
          <w:sz w:val="24"/>
          <w:szCs w:val="24"/>
        </w:rPr>
      </w:pPr>
    </w:p>
    <w:p w14:paraId="5E9B5F22" w14:textId="77777777" w:rsidR="00156592" w:rsidRDefault="00156592" w:rsidP="00EB36BF">
      <w:pPr>
        <w:keepNext/>
        <w:keepLines/>
        <w:widowControl/>
        <w:spacing w:before="0" w:line="240" w:lineRule="auto"/>
        <w:ind w:firstLine="397"/>
        <w:jc w:val="left"/>
        <w:rPr>
          <w:rFonts w:ascii="Times New Roman" w:hAnsi="Times New Roman"/>
          <w:b/>
          <w:snapToGrid/>
          <w:sz w:val="24"/>
          <w:szCs w:val="24"/>
        </w:rPr>
      </w:pPr>
    </w:p>
    <w:p w14:paraId="6FF00A27" w14:textId="77777777" w:rsidR="003244FD" w:rsidRDefault="003244FD" w:rsidP="00EB36BF">
      <w:pPr>
        <w:keepNext/>
        <w:keepLines/>
        <w:widowControl/>
        <w:spacing w:before="0" w:line="240" w:lineRule="auto"/>
        <w:ind w:firstLine="397"/>
        <w:jc w:val="left"/>
        <w:rPr>
          <w:rFonts w:ascii="Times New Roman" w:hAnsi="Times New Roman"/>
          <w:b/>
          <w:snapToGrid/>
          <w:sz w:val="24"/>
          <w:szCs w:val="24"/>
        </w:rPr>
      </w:pPr>
    </w:p>
    <w:p w14:paraId="4C0BB535" w14:textId="77777777" w:rsidR="003244FD" w:rsidRDefault="003244FD" w:rsidP="00EB36BF">
      <w:pPr>
        <w:keepNext/>
        <w:keepLines/>
        <w:widowControl/>
        <w:spacing w:before="0" w:line="240" w:lineRule="auto"/>
        <w:ind w:firstLine="397"/>
        <w:jc w:val="left"/>
        <w:rPr>
          <w:rFonts w:ascii="Times New Roman" w:hAnsi="Times New Roman"/>
          <w:b/>
          <w:snapToGrid/>
          <w:sz w:val="24"/>
          <w:szCs w:val="24"/>
        </w:rPr>
      </w:pPr>
    </w:p>
    <w:p w14:paraId="6FDC807F" w14:textId="77777777" w:rsidR="003244FD" w:rsidRDefault="003244FD" w:rsidP="00EB36BF">
      <w:pPr>
        <w:keepNext/>
        <w:keepLines/>
        <w:widowControl/>
        <w:spacing w:before="0" w:line="240" w:lineRule="auto"/>
        <w:ind w:firstLine="397"/>
        <w:jc w:val="left"/>
        <w:rPr>
          <w:rFonts w:ascii="Times New Roman" w:hAnsi="Times New Roman"/>
          <w:b/>
          <w:snapToGrid/>
          <w:sz w:val="24"/>
          <w:szCs w:val="24"/>
        </w:rPr>
      </w:pPr>
    </w:p>
    <w:p w14:paraId="52C4636D" w14:textId="77777777" w:rsidR="003244FD" w:rsidRPr="00DA2321" w:rsidRDefault="003244FD" w:rsidP="00EB36BF">
      <w:pPr>
        <w:keepNext/>
        <w:keepLines/>
        <w:widowControl/>
        <w:spacing w:before="0" w:line="240" w:lineRule="auto"/>
        <w:ind w:firstLine="397"/>
        <w:jc w:val="left"/>
        <w:rPr>
          <w:rFonts w:ascii="Times New Roman" w:hAnsi="Times New Roman"/>
          <w:b/>
          <w:snapToGrid/>
          <w:sz w:val="24"/>
          <w:szCs w:val="24"/>
        </w:rPr>
      </w:pPr>
    </w:p>
    <w:p w14:paraId="099D7844" w14:textId="77777777" w:rsidR="00030DF6" w:rsidRPr="00DA2321" w:rsidRDefault="00030DF6" w:rsidP="00EB36BF">
      <w:pPr>
        <w:keepNext/>
        <w:keepLines/>
        <w:widowControl/>
        <w:spacing w:before="0" w:line="240" w:lineRule="auto"/>
        <w:ind w:firstLine="397"/>
        <w:jc w:val="left"/>
        <w:rPr>
          <w:rFonts w:ascii="Times New Roman" w:hAnsi="Times New Roman"/>
          <w:b/>
          <w:snapToGrid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822"/>
      </w:tblGrid>
      <w:tr w:rsidR="00030DF6" w:rsidRPr="00DA2321" w14:paraId="746AA604" w14:textId="77777777" w:rsidTr="00030DF6">
        <w:trPr>
          <w:trHeight w:val="99"/>
        </w:trPr>
        <w:tc>
          <w:tcPr>
            <w:tcW w:w="1977" w:type="pct"/>
          </w:tcPr>
          <w:p w14:paraId="791B852B" w14:textId="77777777" w:rsidR="00030DF6" w:rsidRPr="00DA2321" w:rsidRDefault="00030DF6" w:rsidP="00EB36BF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A2321">
              <w:rPr>
                <w:rFonts w:ascii="Times New Roman" w:hAnsi="Times New Roman"/>
                <w:snapToGrid/>
                <w:sz w:val="24"/>
                <w:szCs w:val="24"/>
              </w:rPr>
              <w:t>Разработана</w:t>
            </w:r>
          </w:p>
        </w:tc>
        <w:tc>
          <w:tcPr>
            <w:tcW w:w="3023" w:type="pct"/>
          </w:tcPr>
          <w:p w14:paraId="2FD0B2DD" w14:textId="74A50DF0" w:rsidR="00030DF6" w:rsidRPr="004F3F51" w:rsidRDefault="00C800B7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napToGrid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Отделом организационного развития</w:t>
            </w:r>
          </w:p>
        </w:tc>
      </w:tr>
      <w:tr w:rsidR="008722DE" w:rsidRPr="00DA2321" w14:paraId="36D17083" w14:textId="77777777" w:rsidTr="00030DF6">
        <w:trPr>
          <w:trHeight w:val="99"/>
        </w:trPr>
        <w:tc>
          <w:tcPr>
            <w:tcW w:w="1977" w:type="pct"/>
          </w:tcPr>
          <w:p w14:paraId="3A6FF093" w14:textId="556B9A6A" w:rsidR="008722DE" w:rsidRPr="00DA2321" w:rsidRDefault="008722DE" w:rsidP="00EB36BF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A2321">
              <w:rPr>
                <w:rFonts w:ascii="Times New Roman" w:hAnsi="Times New Roman"/>
                <w:snapToGrid/>
                <w:sz w:val="24"/>
                <w:szCs w:val="24"/>
              </w:rPr>
              <w:t>Ответственный</w:t>
            </w:r>
            <w:r w:rsidR="00436F06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DA2321">
              <w:rPr>
                <w:rFonts w:ascii="Times New Roman" w:hAnsi="Times New Roman"/>
                <w:snapToGrid/>
                <w:sz w:val="24"/>
                <w:szCs w:val="24"/>
              </w:rPr>
              <w:t>за</w:t>
            </w:r>
            <w:r w:rsidR="00436F06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DA2321">
              <w:rPr>
                <w:rFonts w:ascii="Times New Roman" w:hAnsi="Times New Roman"/>
                <w:snapToGrid/>
                <w:sz w:val="24"/>
                <w:szCs w:val="24"/>
              </w:rPr>
              <w:t>актуализацию</w:t>
            </w:r>
          </w:p>
        </w:tc>
        <w:tc>
          <w:tcPr>
            <w:tcW w:w="3023" w:type="pct"/>
          </w:tcPr>
          <w:p w14:paraId="736CFA76" w14:textId="10F5351E" w:rsidR="008722DE" w:rsidRPr="004F3F51" w:rsidRDefault="00C800B7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napToGrid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Отдел организационного развития</w:t>
            </w:r>
          </w:p>
        </w:tc>
      </w:tr>
      <w:tr w:rsidR="008722DE" w:rsidRPr="00DA2321" w14:paraId="529C67EC" w14:textId="77777777" w:rsidTr="00030DF6">
        <w:trPr>
          <w:trHeight w:val="141"/>
        </w:trPr>
        <w:tc>
          <w:tcPr>
            <w:tcW w:w="1977" w:type="pct"/>
          </w:tcPr>
          <w:p w14:paraId="1BD61DF2" w14:textId="77777777" w:rsidR="008722DE" w:rsidRPr="00DA2321" w:rsidRDefault="008722DE" w:rsidP="00EB36BF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A2321">
              <w:rPr>
                <w:rFonts w:ascii="Times New Roman" w:hAnsi="Times New Roman"/>
                <w:snapToGrid/>
                <w:sz w:val="24"/>
                <w:szCs w:val="24"/>
              </w:rPr>
              <w:t>Утверждена</w:t>
            </w:r>
          </w:p>
        </w:tc>
        <w:tc>
          <w:tcPr>
            <w:tcW w:w="3023" w:type="pct"/>
          </w:tcPr>
          <w:p w14:paraId="004783EA" w14:textId="673E9BB9" w:rsidR="008722DE" w:rsidRPr="00E738CF" w:rsidRDefault="008722DE" w:rsidP="00EB36BF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E738CF">
              <w:rPr>
                <w:rFonts w:ascii="Times New Roman" w:hAnsi="Times New Roman"/>
                <w:snapToGrid/>
                <w:sz w:val="24"/>
                <w:szCs w:val="24"/>
              </w:rPr>
              <w:t>Приказом</w:t>
            </w:r>
            <w:r w:rsidR="00436F06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E738CF">
              <w:rPr>
                <w:rFonts w:ascii="Times New Roman" w:hAnsi="Times New Roman"/>
                <w:snapToGrid/>
                <w:sz w:val="24"/>
                <w:szCs w:val="24"/>
              </w:rPr>
              <w:t>№</w:t>
            </w:r>
            <w:r w:rsidR="00436F06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="00C800B7">
              <w:rPr>
                <w:rFonts w:ascii="Times New Roman" w:hAnsi="Times New Roman"/>
                <w:snapToGrid/>
                <w:sz w:val="24"/>
                <w:szCs w:val="24"/>
              </w:rPr>
              <w:t>__</w:t>
            </w:r>
            <w:r w:rsidR="00436F06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="00E738CF" w:rsidRPr="00E738CF">
              <w:rPr>
                <w:rFonts w:ascii="Times New Roman" w:hAnsi="Times New Roman"/>
                <w:snapToGrid/>
                <w:sz w:val="24"/>
                <w:szCs w:val="24"/>
              </w:rPr>
              <w:t>от</w:t>
            </w:r>
            <w:r w:rsidR="00436F06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="00C800B7">
              <w:rPr>
                <w:rFonts w:ascii="Times New Roman" w:hAnsi="Times New Roman"/>
                <w:snapToGrid/>
                <w:sz w:val="24"/>
                <w:szCs w:val="24"/>
              </w:rPr>
              <w:t>__</w:t>
            </w:r>
          </w:p>
        </w:tc>
      </w:tr>
      <w:tr w:rsidR="008722DE" w:rsidRPr="00DA2321" w14:paraId="778BCDD9" w14:textId="77777777" w:rsidTr="00030DF6">
        <w:trPr>
          <w:trHeight w:val="141"/>
        </w:trPr>
        <w:tc>
          <w:tcPr>
            <w:tcW w:w="1977" w:type="pct"/>
          </w:tcPr>
          <w:p w14:paraId="554BA040" w14:textId="0F8380FA" w:rsidR="008722DE" w:rsidRPr="00DA2321" w:rsidRDefault="008722DE" w:rsidP="00EB36BF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A2321">
              <w:rPr>
                <w:rFonts w:ascii="Times New Roman" w:hAnsi="Times New Roman"/>
                <w:snapToGrid/>
                <w:sz w:val="24"/>
                <w:szCs w:val="24"/>
              </w:rPr>
              <w:t>Введена</w:t>
            </w:r>
            <w:r w:rsidR="00436F06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DA2321">
              <w:rPr>
                <w:rFonts w:ascii="Times New Roman" w:hAnsi="Times New Roman"/>
                <w:snapToGrid/>
                <w:sz w:val="24"/>
                <w:szCs w:val="24"/>
              </w:rPr>
              <w:t>в</w:t>
            </w:r>
            <w:r w:rsidR="00436F06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DA2321">
              <w:rPr>
                <w:rFonts w:ascii="Times New Roman" w:hAnsi="Times New Roman"/>
                <w:snapToGrid/>
                <w:sz w:val="24"/>
                <w:szCs w:val="24"/>
              </w:rPr>
              <w:t>действие</w:t>
            </w:r>
          </w:p>
        </w:tc>
        <w:tc>
          <w:tcPr>
            <w:tcW w:w="3023" w:type="pct"/>
          </w:tcPr>
          <w:p w14:paraId="514FA578" w14:textId="7989C2F9" w:rsidR="008722DE" w:rsidRPr="00E738CF" w:rsidRDefault="008722DE" w:rsidP="00EB36BF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E738CF">
              <w:rPr>
                <w:rFonts w:ascii="Times New Roman" w:hAnsi="Times New Roman"/>
                <w:snapToGrid/>
                <w:sz w:val="24"/>
                <w:szCs w:val="24"/>
              </w:rPr>
              <w:t>с</w:t>
            </w:r>
            <w:r w:rsidR="00436F06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="00C800B7">
              <w:rPr>
                <w:rFonts w:ascii="Times New Roman" w:hAnsi="Times New Roman"/>
                <w:snapToGrid/>
                <w:sz w:val="24"/>
                <w:szCs w:val="24"/>
              </w:rPr>
              <w:t>17.10.2025</w:t>
            </w:r>
          </w:p>
        </w:tc>
      </w:tr>
      <w:tr w:rsidR="008722DE" w:rsidRPr="00DA2321" w14:paraId="66F1B7B6" w14:textId="77777777" w:rsidTr="00030DF6">
        <w:trPr>
          <w:trHeight w:val="141"/>
        </w:trPr>
        <w:tc>
          <w:tcPr>
            <w:tcW w:w="1977" w:type="pct"/>
          </w:tcPr>
          <w:p w14:paraId="4964F531" w14:textId="77777777" w:rsidR="008722DE" w:rsidRPr="00DA2321" w:rsidRDefault="008722DE" w:rsidP="00EB36BF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DA2321">
              <w:rPr>
                <w:rFonts w:ascii="Times New Roman" w:hAnsi="Times New Roman"/>
                <w:snapToGrid/>
                <w:sz w:val="24"/>
                <w:szCs w:val="24"/>
              </w:rPr>
              <w:t>Редакция</w:t>
            </w:r>
          </w:p>
        </w:tc>
        <w:tc>
          <w:tcPr>
            <w:tcW w:w="3023" w:type="pct"/>
          </w:tcPr>
          <w:p w14:paraId="411F4047" w14:textId="534ECB8A" w:rsidR="008722DE" w:rsidRPr="00DA2321" w:rsidRDefault="008722DE" w:rsidP="00EB36BF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0</w:t>
            </w:r>
            <w:r w:rsidR="00C800B7">
              <w:rPr>
                <w:rFonts w:ascii="Times New Roman" w:hAnsi="Times New Roman"/>
                <w:snapToGrid/>
                <w:sz w:val="24"/>
                <w:szCs w:val="24"/>
              </w:rPr>
              <w:t>5</w:t>
            </w:r>
          </w:p>
        </w:tc>
      </w:tr>
      <w:tr w:rsidR="008722DE" w:rsidRPr="00DA2321" w14:paraId="5B620338" w14:textId="77777777" w:rsidTr="00030DF6">
        <w:trPr>
          <w:trHeight w:val="141"/>
        </w:trPr>
        <w:tc>
          <w:tcPr>
            <w:tcW w:w="1977" w:type="pct"/>
          </w:tcPr>
          <w:p w14:paraId="7E735CC4" w14:textId="77777777" w:rsidR="008722DE" w:rsidRPr="00DA2321" w:rsidRDefault="008722DE" w:rsidP="00EB36BF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Взамен</w:t>
            </w:r>
          </w:p>
        </w:tc>
        <w:tc>
          <w:tcPr>
            <w:tcW w:w="3023" w:type="pct"/>
          </w:tcPr>
          <w:p w14:paraId="2ABACD48" w14:textId="392AA42A" w:rsidR="008722DE" w:rsidRDefault="008722DE" w:rsidP="00EB36BF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П</w:t>
            </w:r>
            <w:r w:rsidR="00436F06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СМ</w:t>
            </w:r>
            <w:r w:rsidR="00436F06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5.8-20</w:t>
            </w:r>
            <w:r w:rsidR="00C800B7">
              <w:rPr>
                <w:rFonts w:ascii="Times New Roman" w:hAnsi="Times New Roman"/>
                <w:snapToGrid/>
                <w:sz w:val="24"/>
                <w:szCs w:val="24"/>
              </w:rPr>
              <w:t>21</w:t>
            </w:r>
          </w:p>
        </w:tc>
      </w:tr>
    </w:tbl>
    <w:p w14:paraId="5A2260CC" w14:textId="08AB4D1C" w:rsidR="00030DF6" w:rsidRPr="001E0D19" w:rsidRDefault="00030DF6" w:rsidP="001E0D19">
      <w:pPr>
        <w:keepNext/>
        <w:keepLines/>
        <w:widowControl/>
        <w:tabs>
          <w:tab w:val="left" w:pos="284"/>
        </w:tabs>
        <w:spacing w:before="0" w:line="240" w:lineRule="auto"/>
        <w:ind w:firstLine="102"/>
        <w:jc w:val="center"/>
        <w:rPr>
          <w:rFonts w:ascii="Times New Roman" w:hAnsi="Times New Roman"/>
          <w:b/>
          <w:snapToGrid/>
          <w:sz w:val="24"/>
          <w:szCs w:val="24"/>
        </w:rPr>
      </w:pPr>
      <w:r w:rsidRPr="00DA2321">
        <w:rPr>
          <w:rFonts w:ascii="Times New Roman" w:hAnsi="Times New Roman"/>
          <w:b/>
          <w:snapToGrid/>
          <w:sz w:val="24"/>
          <w:szCs w:val="24"/>
        </w:rPr>
        <w:br w:type="page"/>
      </w:r>
      <w:r w:rsidR="001E0D19" w:rsidRPr="001E0D19">
        <w:rPr>
          <w:rFonts w:ascii="Times New Roman" w:hAnsi="Times New Roman"/>
          <w:b/>
          <w:snapToGrid/>
          <w:sz w:val="24"/>
          <w:szCs w:val="24"/>
        </w:rPr>
        <w:lastRenderedPageBreak/>
        <w:t>Содержание</w:t>
      </w:r>
    </w:p>
    <w:p w14:paraId="1B907D63" w14:textId="77777777" w:rsidR="00EB36BF" w:rsidRPr="001E0D19" w:rsidRDefault="00EB36BF" w:rsidP="001E0D19">
      <w:pPr>
        <w:keepNext/>
        <w:keepLines/>
        <w:widowControl/>
        <w:tabs>
          <w:tab w:val="left" w:pos="284"/>
        </w:tabs>
        <w:spacing w:before="0" w:line="240" w:lineRule="auto"/>
        <w:ind w:firstLine="102"/>
        <w:jc w:val="center"/>
        <w:rPr>
          <w:rFonts w:ascii="Times New Roman" w:hAnsi="Times New Roman"/>
          <w:b/>
          <w:snapToGrid/>
          <w:sz w:val="24"/>
          <w:szCs w:val="24"/>
        </w:rPr>
      </w:pPr>
    </w:p>
    <w:p w14:paraId="766A00E8" w14:textId="7234A665" w:rsidR="003244FD" w:rsidRPr="003244FD" w:rsidRDefault="00C82681" w:rsidP="003244FD">
      <w:pPr>
        <w:pStyle w:val="12"/>
        <w:tabs>
          <w:tab w:val="left" w:pos="720"/>
        </w:tabs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r w:rsidRPr="001E0D19">
        <w:rPr>
          <w:rFonts w:ascii="Times New Roman" w:hAnsi="Times New Roman"/>
          <w:bCs/>
          <w:sz w:val="24"/>
          <w:szCs w:val="24"/>
        </w:rPr>
        <w:fldChar w:fldCharType="begin"/>
      </w:r>
      <w:r w:rsidRPr="001E0D19">
        <w:rPr>
          <w:rFonts w:ascii="Times New Roman" w:hAnsi="Times New Roman"/>
          <w:bCs/>
          <w:sz w:val="24"/>
          <w:szCs w:val="24"/>
        </w:rPr>
        <w:instrText xml:space="preserve"> TOC \o "1-3" \h \z \u </w:instrText>
      </w:r>
      <w:r w:rsidRPr="001E0D19">
        <w:rPr>
          <w:rFonts w:ascii="Times New Roman" w:hAnsi="Times New Roman"/>
          <w:bCs/>
          <w:sz w:val="24"/>
          <w:szCs w:val="24"/>
        </w:rPr>
        <w:fldChar w:fldCharType="separate"/>
      </w:r>
      <w:hyperlink w:anchor="_Toc209787079" w:history="1">
        <w:r w:rsidR="003244FD" w:rsidRPr="003244FD">
          <w:rPr>
            <w:rStyle w:val="af3"/>
            <w:rFonts w:ascii="Times New Roman" w:hAnsi="Times New Roman"/>
            <w:noProof/>
            <w:sz w:val="24"/>
            <w:szCs w:val="24"/>
          </w:rPr>
          <w:t>1.</w:t>
        </w:r>
        <w:r w:rsidR="003244FD"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="003244FD" w:rsidRPr="003244FD">
          <w:rPr>
            <w:rStyle w:val="af3"/>
            <w:rFonts w:ascii="Times New Roman" w:hAnsi="Times New Roman"/>
            <w:noProof/>
            <w:sz w:val="24"/>
            <w:szCs w:val="24"/>
          </w:rPr>
          <w:t>Область применения</w:t>
        </w:r>
        <w:r w:rsidR="003244FD"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244FD"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3244FD"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_Toc209787079 \h </w:instrText>
        </w:r>
        <w:r w:rsidR="003244FD"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="003244FD"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3244FD"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BB1BB91" w14:textId="2361881D" w:rsidR="003244FD" w:rsidRPr="003244FD" w:rsidRDefault="003244FD" w:rsidP="003244FD">
      <w:pPr>
        <w:pStyle w:val="12"/>
        <w:tabs>
          <w:tab w:val="left" w:pos="720"/>
        </w:tabs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80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2.</w:t>
        </w:r>
        <w:r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Ссылки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_Toc209787080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C758A1C" w14:textId="3BE52787" w:rsidR="003244FD" w:rsidRPr="003244FD" w:rsidRDefault="003244FD" w:rsidP="003244FD">
      <w:pPr>
        <w:pStyle w:val="12"/>
        <w:tabs>
          <w:tab w:val="left" w:pos="720"/>
        </w:tabs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81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3.</w:t>
        </w:r>
        <w:r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Термины, определения, обозначения и сокращения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_Toc209787081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440253E" w14:textId="29553BA4" w:rsidR="003244FD" w:rsidRPr="003244FD" w:rsidRDefault="003244FD" w:rsidP="003244FD">
      <w:pPr>
        <w:pStyle w:val="12"/>
        <w:tabs>
          <w:tab w:val="left" w:pos="720"/>
        </w:tabs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82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4.</w:t>
        </w:r>
        <w:r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Общие положения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_Toc209787082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BE1A9E5" w14:textId="6AFC0AF0" w:rsidR="003244FD" w:rsidRPr="003244FD" w:rsidRDefault="003244FD" w:rsidP="003244FD">
      <w:pPr>
        <w:pStyle w:val="12"/>
        <w:tabs>
          <w:tab w:val="left" w:pos="720"/>
        </w:tabs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83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5.</w:t>
        </w:r>
        <w:r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Задачи и функции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_Toc209787083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B3F7F05" w14:textId="47C47ADF" w:rsidR="003244FD" w:rsidRPr="003244FD" w:rsidRDefault="003244FD" w:rsidP="003244FD">
      <w:pPr>
        <w:pStyle w:val="12"/>
        <w:tabs>
          <w:tab w:val="left" w:pos="720"/>
        </w:tabs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84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6.</w:t>
        </w:r>
        <w:r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Состав и порядок формирования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_Toc209787084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DF8D1F0" w14:textId="460B1F23" w:rsidR="003244FD" w:rsidRPr="003244FD" w:rsidRDefault="003244FD" w:rsidP="003244FD">
      <w:pPr>
        <w:pStyle w:val="12"/>
        <w:tabs>
          <w:tab w:val="left" w:pos="720"/>
        </w:tabs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85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7.</w:t>
        </w:r>
        <w:r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Права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_Toc209787085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D9AA5FA" w14:textId="7334272A" w:rsidR="003244FD" w:rsidRPr="003244FD" w:rsidRDefault="003244FD" w:rsidP="003244FD">
      <w:pPr>
        <w:pStyle w:val="12"/>
        <w:tabs>
          <w:tab w:val="left" w:pos="720"/>
        </w:tabs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86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8.</w:t>
        </w:r>
        <w:r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Обязанности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_Toc209787086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0DE2DBA" w14:textId="5A0F1510" w:rsidR="003244FD" w:rsidRPr="003244FD" w:rsidRDefault="003244FD" w:rsidP="003244FD">
      <w:pPr>
        <w:pStyle w:val="12"/>
        <w:tabs>
          <w:tab w:val="left" w:pos="720"/>
        </w:tabs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87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9.</w:t>
        </w:r>
        <w:r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Порядок работы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_Toc209787087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68D2478" w14:textId="36035C9C" w:rsidR="003244FD" w:rsidRPr="003244FD" w:rsidRDefault="003244FD" w:rsidP="003244FD">
      <w:pPr>
        <w:pStyle w:val="22"/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88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9.1</w:t>
        </w:r>
        <w:r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Общие положения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_Toc209787088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FBCD8A6" w14:textId="5CC5C02B" w:rsidR="003244FD" w:rsidRPr="003244FD" w:rsidRDefault="003244FD" w:rsidP="003244FD">
      <w:pPr>
        <w:pStyle w:val="22"/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89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9.2</w:t>
        </w:r>
        <w:r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Порядок проверки специальных знаний и навыков технических экспертов по аккредитации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_Toc209787089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AD035F7" w14:textId="6814F3B2" w:rsidR="003244FD" w:rsidRPr="003244FD" w:rsidRDefault="003244FD" w:rsidP="003244FD">
      <w:pPr>
        <w:pStyle w:val="22"/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90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9.3</w:t>
        </w:r>
        <w:r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Порядок проведения заседаний технических комитетов по аккредитации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_Toc209787090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0B32085" w14:textId="5683D9A4" w:rsidR="003244FD" w:rsidRPr="003244FD" w:rsidRDefault="003244FD" w:rsidP="003244FD">
      <w:pPr>
        <w:pStyle w:val="12"/>
        <w:tabs>
          <w:tab w:val="left" w:pos="720"/>
        </w:tabs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91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10.</w:t>
        </w:r>
        <w:r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Применяемые формы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_Toc209787091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2F35559" w14:textId="3491D288" w:rsidR="003244FD" w:rsidRPr="003244FD" w:rsidRDefault="003244FD" w:rsidP="003244FD">
      <w:pPr>
        <w:pStyle w:val="12"/>
        <w:tabs>
          <w:tab w:val="left" w:pos="720"/>
        </w:tabs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92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11.</w:t>
        </w:r>
        <w:r w:rsidRPr="003244FD">
          <w:rPr>
            <w:rFonts w:ascii="Times New Roman" w:eastAsiaTheme="minorEastAsia" w:hAnsi="Times New Roman"/>
            <w:noProof/>
            <w:snapToGrid/>
            <w:kern w:val="2"/>
            <w:sz w:val="32"/>
            <w:szCs w:val="32"/>
            <w14:ligatures w14:val="standardContextual"/>
          </w:rPr>
          <w:tab/>
        </w:r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Управление записями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_Toc209787092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C1E18AA" w14:textId="7FEE8504" w:rsidR="003244FD" w:rsidRPr="003244FD" w:rsidRDefault="003244FD" w:rsidP="003244FD">
      <w:pPr>
        <w:pStyle w:val="12"/>
        <w:spacing w:line="276" w:lineRule="auto"/>
        <w:rPr>
          <w:rFonts w:ascii="Times New Roman" w:eastAsiaTheme="minorEastAsia" w:hAnsi="Times New Roman"/>
          <w:noProof/>
          <w:snapToGrid/>
          <w:kern w:val="2"/>
          <w:sz w:val="32"/>
          <w:szCs w:val="32"/>
          <w14:ligatures w14:val="standardContextual"/>
        </w:rPr>
      </w:pPr>
      <w:hyperlink w:anchor="_Toc209787093" w:history="1">
        <w:r w:rsidRPr="003244FD">
          <w:rPr>
            <w:rStyle w:val="af3"/>
            <w:rFonts w:ascii="Times New Roman" w:hAnsi="Times New Roman"/>
            <w:noProof/>
            <w:sz w:val="24"/>
            <w:szCs w:val="24"/>
          </w:rPr>
          <w:t>Лист Регистрации Изменений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_Toc209787093 \h </w:instrTex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2387E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Pr="003244FD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0D5B50C" w14:textId="19A509BA" w:rsidR="00E738CF" w:rsidRPr="001E0D19" w:rsidRDefault="00C82681" w:rsidP="001E0D19">
      <w:pPr>
        <w:keepNext/>
        <w:keepLines/>
        <w:widowControl/>
        <w:tabs>
          <w:tab w:val="right" w:leader="dot" w:pos="9639"/>
        </w:tabs>
        <w:spacing w:before="0" w:line="240" w:lineRule="auto"/>
        <w:ind w:firstLine="0"/>
        <w:rPr>
          <w:rFonts w:ascii="Times New Roman" w:hAnsi="Times New Roman"/>
          <w:b/>
          <w:snapToGrid/>
          <w:sz w:val="24"/>
          <w:szCs w:val="24"/>
          <w:highlight w:val="yellow"/>
        </w:rPr>
      </w:pPr>
      <w:r w:rsidRPr="001E0D19">
        <w:rPr>
          <w:rFonts w:ascii="Times New Roman" w:hAnsi="Times New Roman"/>
          <w:bCs/>
          <w:sz w:val="24"/>
          <w:szCs w:val="24"/>
        </w:rPr>
        <w:fldChar w:fldCharType="end"/>
      </w:r>
    </w:p>
    <w:p w14:paraId="250ED653" w14:textId="64C1ADBD" w:rsidR="00C82681" w:rsidRPr="001E0D19" w:rsidRDefault="00C82681" w:rsidP="001E0D19">
      <w:pPr>
        <w:keepNext/>
        <w:keepLines/>
        <w:widowControl/>
        <w:tabs>
          <w:tab w:val="left" w:pos="284"/>
        </w:tabs>
        <w:spacing w:before="0"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45410645" w14:textId="77777777" w:rsidR="00C82681" w:rsidRPr="00FA1222" w:rsidRDefault="00C82681" w:rsidP="00EB36BF">
      <w:pPr>
        <w:keepNext/>
        <w:keepLines/>
        <w:widowControl/>
        <w:spacing w:before="0" w:line="240" w:lineRule="auto"/>
        <w:ind w:firstLine="0"/>
        <w:outlineLvl w:val="0"/>
        <w:rPr>
          <w:rFonts w:ascii="Times New Roman" w:hAnsi="Times New Roman"/>
          <w:snapToGrid/>
          <w:sz w:val="28"/>
          <w:szCs w:val="28"/>
        </w:rPr>
      </w:pPr>
    </w:p>
    <w:p w14:paraId="6A9A4FEB" w14:textId="44CD742D" w:rsidR="00096D2B" w:rsidRPr="00FB21EF" w:rsidRDefault="00030DF6" w:rsidP="00FF112A">
      <w:pPr>
        <w:pStyle w:val="1"/>
        <w:keepLines/>
        <w:widowControl/>
        <w:numPr>
          <w:ilvl w:val="0"/>
          <w:numId w:val="1"/>
        </w:numPr>
        <w:tabs>
          <w:tab w:val="left" w:pos="1134"/>
        </w:tabs>
        <w:spacing w:before="240" w:after="12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ED28FF">
        <w:rPr>
          <w:szCs w:val="28"/>
        </w:rPr>
        <w:br w:type="page"/>
      </w:r>
      <w:bookmarkStart w:id="3" w:name="_Toc482887772"/>
      <w:bookmarkStart w:id="4" w:name="_Toc14445478"/>
      <w:r w:rsidR="00436F06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bookmarkStart w:id="5" w:name="Par22"/>
      <w:bookmarkStart w:id="6" w:name="_Toc209787079"/>
      <w:bookmarkEnd w:id="5"/>
      <w:r w:rsidR="00096D2B" w:rsidRPr="00FB21EF">
        <w:rPr>
          <w:rFonts w:ascii="Times New Roman" w:hAnsi="Times New Roman"/>
          <w:b/>
          <w:sz w:val="24"/>
          <w:szCs w:val="24"/>
        </w:rPr>
        <w:t>О</w:t>
      </w:r>
      <w:bookmarkEnd w:id="3"/>
      <w:bookmarkEnd w:id="4"/>
      <w:r w:rsidR="00513E60" w:rsidRPr="00FB21EF">
        <w:rPr>
          <w:rFonts w:ascii="Times New Roman" w:hAnsi="Times New Roman"/>
          <w:b/>
          <w:sz w:val="24"/>
          <w:szCs w:val="24"/>
        </w:rPr>
        <w:t>БЛАСТЬ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 w:rsidR="00513E60" w:rsidRPr="00FB21EF">
        <w:rPr>
          <w:rFonts w:ascii="Times New Roman" w:hAnsi="Times New Roman"/>
          <w:b/>
          <w:sz w:val="24"/>
          <w:szCs w:val="24"/>
        </w:rPr>
        <w:t>ПРИМЕНЕНИЯ</w:t>
      </w:r>
      <w:bookmarkEnd w:id="6"/>
    </w:p>
    <w:p w14:paraId="3CF8D5D2" w14:textId="583ED8F1" w:rsidR="008012C5" w:rsidRPr="00FC7F27" w:rsidRDefault="00A6040C" w:rsidP="00FF112A">
      <w:pPr>
        <w:pStyle w:val="af6"/>
        <w:keepNext/>
        <w:keepLines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C7F27">
        <w:rPr>
          <w:rFonts w:ascii="Times New Roman" w:hAnsi="Times New Roman"/>
          <w:sz w:val="24"/>
          <w:szCs w:val="24"/>
        </w:rPr>
        <w:t>Настоящее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Положение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о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530081" w:rsidRPr="00FC7F27">
        <w:rPr>
          <w:rFonts w:ascii="Times New Roman" w:hAnsi="Times New Roman"/>
          <w:sz w:val="24"/>
          <w:szCs w:val="24"/>
        </w:rPr>
        <w:t>Техническ</w:t>
      </w:r>
      <w:r w:rsidRPr="00FC7F27">
        <w:rPr>
          <w:rFonts w:ascii="Times New Roman" w:hAnsi="Times New Roman"/>
          <w:sz w:val="24"/>
          <w:szCs w:val="24"/>
        </w:rPr>
        <w:t>их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комитетах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по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аккредитации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(далее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–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735EF2" w:rsidRPr="00FC7F27">
        <w:rPr>
          <w:rFonts w:ascii="Times New Roman" w:hAnsi="Times New Roman"/>
          <w:sz w:val="24"/>
          <w:szCs w:val="24"/>
        </w:rPr>
        <w:t>П</w:t>
      </w:r>
      <w:r w:rsidRPr="00FC7F27">
        <w:rPr>
          <w:rFonts w:ascii="Times New Roman" w:hAnsi="Times New Roman"/>
          <w:sz w:val="24"/>
          <w:szCs w:val="24"/>
        </w:rPr>
        <w:t>оложение)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является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документом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системы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менеджмента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Республиканского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унитарного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предприятия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«Белорусский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государственный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центр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аккредитации»,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965C03">
        <w:rPr>
          <w:rFonts w:ascii="Times New Roman" w:hAnsi="Times New Roman"/>
          <w:sz w:val="24"/>
          <w:szCs w:val="24"/>
        </w:rPr>
        <w:t xml:space="preserve">разработано </w:t>
      </w:r>
      <w:r w:rsidR="001838E8" w:rsidRPr="00FC7F27">
        <w:rPr>
          <w:rFonts w:ascii="Times New Roman" w:hAnsi="Times New Roman"/>
          <w:sz w:val="24"/>
          <w:szCs w:val="24"/>
        </w:rPr>
        <w:t>в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развитие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61946" w:rsidRPr="00FB21EF">
          <w:rPr>
            <w:rFonts w:ascii="Times New Roman" w:hAnsi="Times New Roman"/>
            <w:sz w:val="24"/>
            <w:szCs w:val="24"/>
          </w:rPr>
          <w:t>Закон</w:t>
        </w:r>
        <w:r w:rsidR="00461946">
          <w:rPr>
            <w:rFonts w:ascii="Times New Roman" w:hAnsi="Times New Roman"/>
            <w:sz w:val="24"/>
            <w:szCs w:val="24"/>
          </w:rPr>
          <w:t xml:space="preserve">а </w:t>
        </w:r>
        <w:r w:rsidR="00461946" w:rsidRPr="00FB21EF">
          <w:rPr>
            <w:rFonts w:ascii="Times New Roman" w:hAnsi="Times New Roman"/>
            <w:sz w:val="24"/>
            <w:szCs w:val="24"/>
          </w:rPr>
          <w:t>Республики</w:t>
        </w:r>
        <w:r w:rsidR="00461946">
          <w:rPr>
            <w:rFonts w:ascii="Times New Roman" w:hAnsi="Times New Roman"/>
            <w:sz w:val="24"/>
            <w:szCs w:val="24"/>
          </w:rPr>
          <w:t xml:space="preserve"> </w:t>
        </w:r>
        <w:r w:rsidR="00461946" w:rsidRPr="00FB21EF">
          <w:rPr>
            <w:rFonts w:ascii="Times New Roman" w:hAnsi="Times New Roman"/>
            <w:sz w:val="24"/>
            <w:szCs w:val="24"/>
          </w:rPr>
          <w:t>Беларусь</w:t>
        </w:r>
        <w:r w:rsidR="00461946">
          <w:rPr>
            <w:rFonts w:ascii="Times New Roman" w:hAnsi="Times New Roman"/>
            <w:sz w:val="24"/>
            <w:szCs w:val="24"/>
          </w:rPr>
          <w:t xml:space="preserve"> </w:t>
        </w:r>
        <w:r w:rsidR="00461946" w:rsidRPr="00FB21EF">
          <w:rPr>
            <w:rFonts w:ascii="Times New Roman" w:hAnsi="Times New Roman"/>
            <w:sz w:val="24"/>
            <w:szCs w:val="24"/>
          </w:rPr>
          <w:t>от</w:t>
        </w:r>
        <w:r w:rsidR="00461946">
          <w:rPr>
            <w:rFonts w:ascii="Times New Roman" w:hAnsi="Times New Roman"/>
            <w:sz w:val="24"/>
            <w:szCs w:val="24"/>
          </w:rPr>
          <w:t xml:space="preserve"> 11.10.2024 </w:t>
        </w:r>
        <w:r w:rsidR="00461946" w:rsidRPr="00FB21EF">
          <w:rPr>
            <w:rFonts w:ascii="Times New Roman" w:hAnsi="Times New Roman"/>
            <w:sz w:val="24"/>
            <w:szCs w:val="24"/>
          </w:rPr>
          <w:t>№</w:t>
        </w:r>
        <w:r w:rsidR="00461946">
          <w:rPr>
            <w:rFonts w:ascii="Times New Roman" w:hAnsi="Times New Roman"/>
            <w:sz w:val="24"/>
            <w:szCs w:val="24"/>
          </w:rPr>
          <w:t xml:space="preserve"> 33-З</w:t>
        </w:r>
      </w:hyperlink>
      <w:r w:rsidR="00461946">
        <w:rPr>
          <w:rFonts w:ascii="Times New Roman" w:hAnsi="Times New Roman"/>
          <w:sz w:val="24"/>
          <w:szCs w:val="24"/>
        </w:rPr>
        <w:t xml:space="preserve"> </w:t>
      </w:r>
      <w:r w:rsidR="00461946" w:rsidRPr="00FB21EF">
        <w:rPr>
          <w:rFonts w:ascii="Times New Roman" w:hAnsi="Times New Roman"/>
          <w:sz w:val="24"/>
          <w:szCs w:val="24"/>
        </w:rPr>
        <w:t>«</w:t>
      </w:r>
      <w:r w:rsidR="00461946">
        <w:rPr>
          <w:rFonts w:ascii="Times New Roman" w:hAnsi="Times New Roman"/>
          <w:sz w:val="24"/>
          <w:szCs w:val="24"/>
        </w:rPr>
        <w:t>Об аккредитации в Национальной системе аккредитации Республики Беларусь</w:t>
      </w:r>
      <w:r w:rsidR="00461946" w:rsidRPr="00FB21EF">
        <w:rPr>
          <w:rFonts w:ascii="Times New Roman" w:hAnsi="Times New Roman"/>
          <w:sz w:val="24"/>
          <w:szCs w:val="24"/>
        </w:rPr>
        <w:t>»</w:t>
      </w:r>
      <w:r w:rsidR="005911C1">
        <w:rPr>
          <w:rFonts w:ascii="Times New Roman" w:hAnsi="Times New Roman"/>
          <w:sz w:val="24"/>
          <w:szCs w:val="24"/>
        </w:rPr>
        <w:t xml:space="preserve"> и</w:t>
      </w:r>
      <w:r w:rsidR="00461946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п.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5.8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5911C1">
        <w:rPr>
          <w:rFonts w:ascii="Times New Roman" w:hAnsi="Times New Roman"/>
          <w:sz w:val="24"/>
          <w:szCs w:val="24"/>
        </w:rPr>
        <w:t>Руководства по качеству Государственного предприятия «</w:t>
      </w:r>
      <w:r w:rsidR="005911C1" w:rsidRPr="00FD63C6">
        <w:rPr>
          <w:rFonts w:ascii="Times New Roman" w:hAnsi="Times New Roman"/>
          <w:sz w:val="24"/>
          <w:szCs w:val="24"/>
        </w:rPr>
        <w:t>БГЦА</w:t>
      </w:r>
      <w:r w:rsidR="005911C1">
        <w:rPr>
          <w:rFonts w:ascii="Times New Roman" w:hAnsi="Times New Roman"/>
          <w:sz w:val="24"/>
          <w:szCs w:val="24"/>
        </w:rPr>
        <w:t>»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с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учетом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требований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5911C1">
        <w:rPr>
          <w:rFonts w:ascii="Times New Roman" w:hAnsi="Times New Roman"/>
          <w:sz w:val="24"/>
          <w:szCs w:val="24"/>
        </w:rPr>
        <w:t xml:space="preserve">п. </w:t>
      </w:r>
      <w:r w:rsidR="00461946">
        <w:rPr>
          <w:rFonts w:ascii="Times New Roman" w:hAnsi="Times New Roman"/>
          <w:sz w:val="24"/>
          <w:szCs w:val="24"/>
        </w:rPr>
        <w:t>5.8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ГОСТ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ISO/IEC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1838E8" w:rsidRPr="00FC7F27">
        <w:rPr>
          <w:rFonts w:ascii="Times New Roman" w:hAnsi="Times New Roman"/>
          <w:sz w:val="24"/>
          <w:szCs w:val="24"/>
        </w:rPr>
        <w:t>17011</w:t>
      </w:r>
      <w:r w:rsidR="00B56ACB" w:rsidRPr="00FC7F27">
        <w:rPr>
          <w:rFonts w:ascii="Times New Roman" w:hAnsi="Times New Roman"/>
          <w:sz w:val="24"/>
          <w:szCs w:val="24"/>
        </w:rPr>
        <w:t>,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устанавливает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D17B19" w:rsidRPr="00FC7F27">
        <w:rPr>
          <w:rFonts w:ascii="Times New Roman" w:hAnsi="Times New Roman"/>
          <w:sz w:val="24"/>
          <w:szCs w:val="24"/>
        </w:rPr>
        <w:t>порядок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D17B19" w:rsidRPr="00FC7F27">
        <w:rPr>
          <w:rFonts w:ascii="Times New Roman" w:hAnsi="Times New Roman"/>
          <w:sz w:val="24"/>
          <w:szCs w:val="24"/>
        </w:rPr>
        <w:t>формирования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720B1F" w:rsidRPr="00FC7F27">
        <w:rPr>
          <w:rFonts w:ascii="Times New Roman" w:hAnsi="Times New Roman"/>
          <w:sz w:val="24"/>
          <w:szCs w:val="24"/>
        </w:rPr>
        <w:t>и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720B1F" w:rsidRPr="00FC7F27">
        <w:rPr>
          <w:rFonts w:ascii="Times New Roman" w:hAnsi="Times New Roman"/>
          <w:sz w:val="24"/>
          <w:szCs w:val="24"/>
        </w:rPr>
        <w:t>функционирования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884297" w:rsidRPr="00FC7F27">
        <w:rPr>
          <w:rFonts w:ascii="Times New Roman" w:hAnsi="Times New Roman"/>
          <w:sz w:val="24"/>
          <w:szCs w:val="24"/>
        </w:rPr>
        <w:t>т</w:t>
      </w:r>
      <w:r w:rsidR="0061694B" w:rsidRPr="00FC7F27">
        <w:rPr>
          <w:rFonts w:ascii="Times New Roman" w:hAnsi="Times New Roman"/>
          <w:sz w:val="24"/>
          <w:szCs w:val="24"/>
        </w:rPr>
        <w:t>ехнических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61694B" w:rsidRPr="00FC7F27">
        <w:rPr>
          <w:rFonts w:ascii="Times New Roman" w:hAnsi="Times New Roman"/>
          <w:sz w:val="24"/>
          <w:szCs w:val="24"/>
        </w:rPr>
        <w:t>комитетов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61694B" w:rsidRPr="00FC7F27">
        <w:rPr>
          <w:rFonts w:ascii="Times New Roman" w:hAnsi="Times New Roman"/>
          <w:sz w:val="24"/>
          <w:szCs w:val="24"/>
        </w:rPr>
        <w:t>по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61694B" w:rsidRPr="00FC7F27">
        <w:rPr>
          <w:rFonts w:ascii="Times New Roman" w:hAnsi="Times New Roman"/>
          <w:sz w:val="24"/>
          <w:szCs w:val="24"/>
        </w:rPr>
        <w:t>аккредитации</w:t>
      </w:r>
      <w:r w:rsidR="00D17B19" w:rsidRPr="00FC7F27">
        <w:rPr>
          <w:rFonts w:ascii="Times New Roman" w:hAnsi="Times New Roman"/>
          <w:sz w:val="24"/>
          <w:szCs w:val="24"/>
        </w:rPr>
        <w:t>,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8012C5" w:rsidRPr="00FC7F27">
        <w:rPr>
          <w:rFonts w:ascii="Times New Roman" w:hAnsi="Times New Roman"/>
          <w:sz w:val="24"/>
          <w:szCs w:val="24"/>
        </w:rPr>
        <w:t>а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8012C5" w:rsidRPr="00FC7F27">
        <w:rPr>
          <w:rFonts w:ascii="Times New Roman" w:hAnsi="Times New Roman"/>
          <w:sz w:val="24"/>
          <w:szCs w:val="24"/>
        </w:rPr>
        <w:t>также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D17B19" w:rsidRPr="00FC7F27">
        <w:rPr>
          <w:rFonts w:ascii="Times New Roman" w:hAnsi="Times New Roman"/>
          <w:sz w:val="24"/>
          <w:szCs w:val="24"/>
        </w:rPr>
        <w:t>порядок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5911C1">
        <w:rPr>
          <w:rFonts w:ascii="Times New Roman" w:hAnsi="Times New Roman"/>
          <w:sz w:val="24"/>
          <w:szCs w:val="24"/>
        </w:rPr>
        <w:t>проверки специальных знаний и навыков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720B1F" w:rsidRPr="00FC7F27">
        <w:rPr>
          <w:rFonts w:ascii="Times New Roman" w:hAnsi="Times New Roman"/>
          <w:sz w:val="24"/>
          <w:szCs w:val="24"/>
        </w:rPr>
        <w:t>технических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5263C1" w:rsidRPr="00FC7F27">
        <w:rPr>
          <w:rFonts w:ascii="Times New Roman" w:hAnsi="Times New Roman"/>
          <w:sz w:val="24"/>
          <w:szCs w:val="24"/>
        </w:rPr>
        <w:t>экспертов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720B1F" w:rsidRPr="00FC7F27">
        <w:rPr>
          <w:rFonts w:ascii="Times New Roman" w:hAnsi="Times New Roman"/>
          <w:sz w:val="24"/>
          <w:szCs w:val="24"/>
        </w:rPr>
        <w:t>по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720B1F" w:rsidRPr="00FC7F27">
        <w:rPr>
          <w:rFonts w:ascii="Times New Roman" w:hAnsi="Times New Roman"/>
          <w:sz w:val="24"/>
          <w:szCs w:val="24"/>
        </w:rPr>
        <w:t>аккредитации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720B1F" w:rsidRPr="00FC7F27">
        <w:rPr>
          <w:rFonts w:ascii="Times New Roman" w:hAnsi="Times New Roman"/>
          <w:sz w:val="24"/>
          <w:szCs w:val="24"/>
        </w:rPr>
        <w:t>и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D17B19" w:rsidRPr="00FC7F27">
        <w:rPr>
          <w:rFonts w:ascii="Times New Roman" w:hAnsi="Times New Roman"/>
          <w:sz w:val="24"/>
          <w:szCs w:val="24"/>
        </w:rPr>
        <w:t>претендентов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5263C1" w:rsidRPr="00FC7F27">
        <w:rPr>
          <w:rFonts w:ascii="Times New Roman" w:hAnsi="Times New Roman"/>
          <w:sz w:val="24"/>
          <w:szCs w:val="24"/>
        </w:rPr>
        <w:t>на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5263C1" w:rsidRPr="00FC7F27">
        <w:rPr>
          <w:rFonts w:ascii="Times New Roman" w:hAnsi="Times New Roman"/>
          <w:sz w:val="24"/>
          <w:szCs w:val="24"/>
        </w:rPr>
        <w:t>статус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D17B19" w:rsidRPr="00FC7F27">
        <w:rPr>
          <w:rFonts w:ascii="Times New Roman" w:hAnsi="Times New Roman"/>
          <w:sz w:val="24"/>
          <w:szCs w:val="24"/>
        </w:rPr>
        <w:t>техническ</w:t>
      </w:r>
      <w:r w:rsidR="005263C1" w:rsidRPr="00FC7F27">
        <w:rPr>
          <w:rFonts w:ascii="Times New Roman" w:hAnsi="Times New Roman"/>
          <w:sz w:val="24"/>
          <w:szCs w:val="24"/>
        </w:rPr>
        <w:t>ого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D17B19" w:rsidRPr="00FC7F27">
        <w:rPr>
          <w:rFonts w:ascii="Times New Roman" w:hAnsi="Times New Roman"/>
          <w:sz w:val="24"/>
          <w:szCs w:val="24"/>
        </w:rPr>
        <w:t>эксперт</w:t>
      </w:r>
      <w:r w:rsidR="005263C1" w:rsidRPr="00FC7F27">
        <w:rPr>
          <w:rFonts w:ascii="Times New Roman" w:hAnsi="Times New Roman"/>
          <w:sz w:val="24"/>
          <w:szCs w:val="24"/>
        </w:rPr>
        <w:t>а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D17B19" w:rsidRPr="00FC7F27">
        <w:rPr>
          <w:rFonts w:ascii="Times New Roman" w:hAnsi="Times New Roman"/>
          <w:sz w:val="24"/>
          <w:szCs w:val="24"/>
        </w:rPr>
        <w:t>по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D17B19" w:rsidRPr="00FC7F27">
        <w:rPr>
          <w:rFonts w:ascii="Times New Roman" w:hAnsi="Times New Roman"/>
          <w:sz w:val="24"/>
          <w:szCs w:val="24"/>
        </w:rPr>
        <w:t>аккредитации</w:t>
      </w:r>
      <w:r w:rsidR="008012C5" w:rsidRPr="00FC7F27">
        <w:rPr>
          <w:rFonts w:ascii="Times New Roman" w:hAnsi="Times New Roman"/>
          <w:sz w:val="24"/>
          <w:szCs w:val="24"/>
        </w:rPr>
        <w:t>.</w:t>
      </w:r>
    </w:p>
    <w:p w14:paraId="312F9EE6" w14:textId="5006E334" w:rsidR="001838E8" w:rsidRPr="00FC7F27" w:rsidRDefault="001838E8" w:rsidP="0033318D">
      <w:pPr>
        <w:pStyle w:val="af6"/>
        <w:keepNext/>
        <w:keepLines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FC7F27">
        <w:rPr>
          <w:rFonts w:ascii="Times New Roman" w:hAnsi="Times New Roman"/>
          <w:snapToGrid w:val="0"/>
          <w:sz w:val="24"/>
          <w:szCs w:val="24"/>
        </w:rPr>
        <w:t>Требования</w:t>
      </w:r>
      <w:r w:rsidR="00436F06" w:rsidRPr="00FC7F2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3232F" w:rsidRPr="00FC7F27">
        <w:rPr>
          <w:rFonts w:ascii="Times New Roman" w:hAnsi="Times New Roman"/>
          <w:snapToGrid w:val="0"/>
          <w:sz w:val="24"/>
          <w:szCs w:val="24"/>
        </w:rPr>
        <w:t>настоящего</w:t>
      </w:r>
      <w:r w:rsidR="00436F06" w:rsidRPr="00FC7F2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C7F27">
        <w:rPr>
          <w:rFonts w:ascii="Times New Roman" w:hAnsi="Times New Roman"/>
          <w:snapToGrid w:val="0"/>
          <w:sz w:val="24"/>
          <w:szCs w:val="24"/>
        </w:rPr>
        <w:t>Положения</w:t>
      </w:r>
      <w:r w:rsidR="00436F06" w:rsidRPr="00FC7F2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C7F27">
        <w:rPr>
          <w:rFonts w:ascii="Times New Roman" w:hAnsi="Times New Roman"/>
          <w:snapToGrid w:val="0"/>
          <w:sz w:val="24"/>
          <w:szCs w:val="24"/>
        </w:rPr>
        <w:t>обязательны</w:t>
      </w:r>
      <w:r w:rsidR="00436F06" w:rsidRPr="00FC7F2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C7F27">
        <w:rPr>
          <w:rFonts w:ascii="Times New Roman" w:hAnsi="Times New Roman"/>
          <w:snapToGrid w:val="0"/>
          <w:sz w:val="24"/>
          <w:szCs w:val="24"/>
        </w:rPr>
        <w:t>для</w:t>
      </w:r>
      <w:r w:rsidR="00436F06" w:rsidRPr="00FC7F2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C7F27">
        <w:rPr>
          <w:rFonts w:ascii="Times New Roman" w:hAnsi="Times New Roman"/>
          <w:snapToGrid w:val="0"/>
          <w:sz w:val="24"/>
          <w:szCs w:val="24"/>
        </w:rPr>
        <w:t>применения</w:t>
      </w:r>
      <w:r w:rsidR="00436F06" w:rsidRPr="00FC7F2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3318D" w:rsidRPr="0033318D">
        <w:rPr>
          <w:rFonts w:ascii="Times New Roman" w:hAnsi="Times New Roman"/>
          <w:snapToGrid w:val="0"/>
          <w:sz w:val="24"/>
          <w:szCs w:val="24"/>
        </w:rPr>
        <w:t>сотрудниками Государственного предприятия «БГЦА</w:t>
      </w:r>
      <w:r w:rsidR="0033318D">
        <w:rPr>
          <w:rFonts w:ascii="Times New Roman" w:hAnsi="Times New Roman"/>
          <w:snapToGrid w:val="0"/>
          <w:sz w:val="24"/>
          <w:szCs w:val="24"/>
        </w:rPr>
        <w:t>»</w:t>
      </w:r>
      <w:r w:rsidR="0033318D" w:rsidRPr="0033318D">
        <w:rPr>
          <w:rFonts w:ascii="Times New Roman" w:hAnsi="Times New Roman"/>
          <w:snapToGrid w:val="0"/>
          <w:sz w:val="24"/>
          <w:szCs w:val="24"/>
        </w:rPr>
        <w:t xml:space="preserve"> и членами технических комитетов по аккредитации.</w:t>
      </w:r>
    </w:p>
    <w:p w14:paraId="0AEFAD95" w14:textId="15712D3D" w:rsidR="00513E60" w:rsidRPr="00FB21EF" w:rsidRDefault="00513E60" w:rsidP="00FF112A">
      <w:pPr>
        <w:pStyle w:val="1"/>
        <w:keepLines/>
        <w:widowControl/>
        <w:numPr>
          <w:ilvl w:val="0"/>
          <w:numId w:val="1"/>
        </w:numPr>
        <w:tabs>
          <w:tab w:val="left" w:pos="1134"/>
        </w:tabs>
        <w:spacing w:before="240" w:after="12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bookmarkStart w:id="7" w:name="_Toc209787080"/>
      <w:r w:rsidRPr="00425E34">
        <w:rPr>
          <w:rFonts w:ascii="Times New Roman" w:hAnsi="Times New Roman"/>
          <w:b/>
          <w:sz w:val="24"/>
          <w:szCs w:val="24"/>
        </w:rPr>
        <w:t>ССЫЛКИ</w:t>
      </w:r>
      <w:bookmarkEnd w:id="7"/>
    </w:p>
    <w:p w14:paraId="27E2E04F" w14:textId="2D8319EF" w:rsidR="00513E60" w:rsidRPr="00FB21EF" w:rsidRDefault="00513E60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42C56">
        <w:rPr>
          <w:rFonts w:ascii="Times New Roman" w:hAnsi="Times New Roman"/>
          <w:sz w:val="24"/>
          <w:szCs w:val="24"/>
        </w:rPr>
        <w:t>В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842C56">
        <w:rPr>
          <w:rFonts w:ascii="Times New Roman" w:hAnsi="Times New Roman"/>
          <w:sz w:val="24"/>
          <w:szCs w:val="24"/>
        </w:rPr>
        <w:t>настоящем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842C56">
        <w:rPr>
          <w:rFonts w:ascii="Times New Roman" w:hAnsi="Times New Roman"/>
          <w:sz w:val="24"/>
          <w:szCs w:val="24"/>
        </w:rPr>
        <w:t>Положении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842C56">
        <w:rPr>
          <w:rFonts w:ascii="Times New Roman" w:hAnsi="Times New Roman"/>
          <w:sz w:val="24"/>
          <w:szCs w:val="24"/>
        </w:rPr>
        <w:t>применены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842C56">
        <w:rPr>
          <w:rFonts w:ascii="Times New Roman" w:hAnsi="Times New Roman"/>
          <w:sz w:val="24"/>
          <w:szCs w:val="24"/>
        </w:rPr>
        <w:t>ссылки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842C56">
        <w:rPr>
          <w:rFonts w:ascii="Times New Roman" w:hAnsi="Times New Roman"/>
          <w:sz w:val="24"/>
          <w:szCs w:val="24"/>
        </w:rPr>
        <w:t>на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842C56">
        <w:rPr>
          <w:rFonts w:ascii="Times New Roman" w:hAnsi="Times New Roman"/>
          <w:sz w:val="24"/>
          <w:szCs w:val="24"/>
        </w:rPr>
        <w:t>следующие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842C56">
        <w:rPr>
          <w:rFonts w:ascii="Times New Roman" w:hAnsi="Times New Roman"/>
          <w:sz w:val="24"/>
          <w:szCs w:val="24"/>
        </w:rPr>
        <w:t>документы:</w:t>
      </w:r>
    </w:p>
    <w:p w14:paraId="45C3EC7F" w14:textId="3CFA20DC" w:rsidR="00552F8D" w:rsidRPr="00FB21EF" w:rsidRDefault="00552F8D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hyperlink r:id="rId9" w:history="1">
        <w:r w:rsidRPr="00FB21EF">
          <w:rPr>
            <w:rFonts w:ascii="Times New Roman" w:hAnsi="Times New Roman"/>
            <w:sz w:val="24"/>
            <w:szCs w:val="24"/>
          </w:rPr>
          <w:t>Закон</w:t>
        </w:r>
        <w:r w:rsidR="00436F06">
          <w:rPr>
            <w:rFonts w:ascii="Times New Roman" w:hAnsi="Times New Roman"/>
            <w:sz w:val="24"/>
            <w:szCs w:val="24"/>
          </w:rPr>
          <w:t xml:space="preserve"> </w:t>
        </w:r>
        <w:r w:rsidRPr="00FB21EF">
          <w:rPr>
            <w:rFonts w:ascii="Times New Roman" w:hAnsi="Times New Roman"/>
            <w:sz w:val="24"/>
            <w:szCs w:val="24"/>
          </w:rPr>
          <w:t>Республики</w:t>
        </w:r>
        <w:r w:rsidR="00436F06">
          <w:rPr>
            <w:rFonts w:ascii="Times New Roman" w:hAnsi="Times New Roman"/>
            <w:sz w:val="24"/>
            <w:szCs w:val="24"/>
          </w:rPr>
          <w:t xml:space="preserve"> </w:t>
        </w:r>
        <w:r w:rsidRPr="00FB21EF">
          <w:rPr>
            <w:rFonts w:ascii="Times New Roman" w:hAnsi="Times New Roman"/>
            <w:sz w:val="24"/>
            <w:szCs w:val="24"/>
          </w:rPr>
          <w:t>Беларусь</w:t>
        </w:r>
        <w:r w:rsidR="00436F06">
          <w:rPr>
            <w:rFonts w:ascii="Times New Roman" w:hAnsi="Times New Roman"/>
            <w:sz w:val="24"/>
            <w:szCs w:val="24"/>
          </w:rPr>
          <w:t xml:space="preserve"> </w:t>
        </w:r>
        <w:r w:rsidRPr="00FB21EF">
          <w:rPr>
            <w:rFonts w:ascii="Times New Roman" w:hAnsi="Times New Roman"/>
            <w:sz w:val="24"/>
            <w:szCs w:val="24"/>
          </w:rPr>
          <w:t>от</w:t>
        </w:r>
        <w:r w:rsidR="00436F06">
          <w:rPr>
            <w:rFonts w:ascii="Times New Roman" w:hAnsi="Times New Roman"/>
            <w:sz w:val="24"/>
            <w:szCs w:val="24"/>
          </w:rPr>
          <w:t xml:space="preserve"> </w:t>
        </w:r>
        <w:r w:rsidR="00751B09">
          <w:rPr>
            <w:rFonts w:ascii="Times New Roman" w:hAnsi="Times New Roman"/>
            <w:sz w:val="24"/>
            <w:szCs w:val="24"/>
          </w:rPr>
          <w:t>11.10.2024</w:t>
        </w:r>
        <w:r w:rsidR="00436F06">
          <w:rPr>
            <w:rFonts w:ascii="Times New Roman" w:hAnsi="Times New Roman"/>
            <w:sz w:val="24"/>
            <w:szCs w:val="24"/>
          </w:rPr>
          <w:t xml:space="preserve"> </w:t>
        </w:r>
        <w:r w:rsidRPr="00FB21EF">
          <w:rPr>
            <w:rFonts w:ascii="Times New Roman" w:hAnsi="Times New Roman"/>
            <w:sz w:val="24"/>
            <w:szCs w:val="24"/>
          </w:rPr>
          <w:t>№</w:t>
        </w:r>
        <w:r w:rsidR="00436F06">
          <w:rPr>
            <w:rFonts w:ascii="Times New Roman" w:hAnsi="Times New Roman"/>
            <w:sz w:val="24"/>
            <w:szCs w:val="24"/>
          </w:rPr>
          <w:t xml:space="preserve"> </w:t>
        </w:r>
        <w:r w:rsidR="00751B09">
          <w:rPr>
            <w:rFonts w:ascii="Times New Roman" w:hAnsi="Times New Roman"/>
            <w:sz w:val="24"/>
            <w:szCs w:val="24"/>
          </w:rPr>
          <w:t>33-З</w:t>
        </w:r>
      </w:hyperlink>
      <w:r w:rsidR="00436F06">
        <w:rPr>
          <w:rFonts w:ascii="Times New Roman" w:hAnsi="Times New Roman"/>
          <w:sz w:val="24"/>
          <w:szCs w:val="24"/>
        </w:rPr>
        <w:t xml:space="preserve"> </w:t>
      </w:r>
      <w:r w:rsidRPr="00FB21EF">
        <w:rPr>
          <w:rFonts w:ascii="Times New Roman" w:hAnsi="Times New Roman"/>
          <w:sz w:val="24"/>
          <w:szCs w:val="24"/>
        </w:rPr>
        <w:t>«</w:t>
      </w:r>
      <w:r w:rsidR="00751B09">
        <w:rPr>
          <w:rFonts w:ascii="Times New Roman" w:hAnsi="Times New Roman"/>
          <w:sz w:val="24"/>
          <w:szCs w:val="24"/>
        </w:rPr>
        <w:t>Об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751B09">
        <w:rPr>
          <w:rFonts w:ascii="Times New Roman" w:hAnsi="Times New Roman"/>
          <w:sz w:val="24"/>
          <w:szCs w:val="24"/>
        </w:rPr>
        <w:t>аккредитации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751B09">
        <w:rPr>
          <w:rFonts w:ascii="Times New Roman" w:hAnsi="Times New Roman"/>
          <w:sz w:val="24"/>
          <w:szCs w:val="24"/>
        </w:rPr>
        <w:t>в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751B09">
        <w:rPr>
          <w:rFonts w:ascii="Times New Roman" w:hAnsi="Times New Roman"/>
          <w:sz w:val="24"/>
          <w:szCs w:val="24"/>
        </w:rPr>
        <w:t>Национальной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751B09">
        <w:rPr>
          <w:rFonts w:ascii="Times New Roman" w:hAnsi="Times New Roman"/>
          <w:sz w:val="24"/>
          <w:szCs w:val="24"/>
        </w:rPr>
        <w:t>системе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751B09">
        <w:rPr>
          <w:rFonts w:ascii="Times New Roman" w:hAnsi="Times New Roman"/>
          <w:sz w:val="24"/>
          <w:szCs w:val="24"/>
        </w:rPr>
        <w:t>аккредитации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751B09">
        <w:rPr>
          <w:rFonts w:ascii="Times New Roman" w:hAnsi="Times New Roman"/>
          <w:sz w:val="24"/>
          <w:szCs w:val="24"/>
        </w:rPr>
        <w:t>Республики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751B09">
        <w:rPr>
          <w:rFonts w:ascii="Times New Roman" w:hAnsi="Times New Roman"/>
          <w:sz w:val="24"/>
          <w:szCs w:val="24"/>
        </w:rPr>
        <w:t>Беларусь</w:t>
      </w:r>
      <w:r w:rsidRPr="00FB21EF">
        <w:rPr>
          <w:rFonts w:ascii="Times New Roman" w:hAnsi="Times New Roman"/>
          <w:sz w:val="24"/>
          <w:szCs w:val="24"/>
        </w:rPr>
        <w:t>»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FB21EF">
        <w:rPr>
          <w:rFonts w:ascii="Times New Roman" w:hAnsi="Times New Roman"/>
          <w:sz w:val="24"/>
          <w:szCs w:val="24"/>
        </w:rPr>
        <w:t>(далее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FB21EF">
        <w:rPr>
          <w:rFonts w:ascii="Times New Roman" w:hAnsi="Times New Roman"/>
          <w:sz w:val="24"/>
          <w:szCs w:val="24"/>
        </w:rPr>
        <w:t>–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FB21EF">
        <w:rPr>
          <w:rFonts w:ascii="Times New Roman" w:hAnsi="Times New Roman"/>
          <w:sz w:val="24"/>
          <w:szCs w:val="24"/>
        </w:rPr>
        <w:t>Закон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FB21EF">
        <w:rPr>
          <w:rFonts w:ascii="Times New Roman" w:hAnsi="Times New Roman"/>
          <w:sz w:val="24"/>
          <w:szCs w:val="24"/>
        </w:rPr>
        <w:t>№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751B09">
        <w:rPr>
          <w:rFonts w:ascii="Times New Roman" w:hAnsi="Times New Roman"/>
          <w:sz w:val="24"/>
          <w:szCs w:val="24"/>
        </w:rPr>
        <w:t>33</w:t>
      </w:r>
      <w:r w:rsidRPr="00FB21EF">
        <w:rPr>
          <w:rFonts w:ascii="Times New Roman" w:hAnsi="Times New Roman"/>
          <w:sz w:val="24"/>
          <w:szCs w:val="24"/>
        </w:rPr>
        <w:t>-З);</w:t>
      </w:r>
    </w:p>
    <w:p w14:paraId="0854AE04" w14:textId="05E98A20" w:rsidR="00FD63C6" w:rsidRPr="00FD63C6" w:rsidRDefault="00FD63C6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FD63C6">
        <w:rPr>
          <w:rFonts w:ascii="Times New Roman" w:hAnsi="Times New Roman"/>
          <w:snapToGrid/>
          <w:sz w:val="24"/>
          <w:szCs w:val="24"/>
        </w:rPr>
        <w:t>ГОСТ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ISO/IEC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17011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(ISO/IEC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17011,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IDT)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Оценка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соответствия.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Требования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к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органам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по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аккредитации,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аккредитующим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органы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по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оценке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соответствия;</w:t>
      </w:r>
    </w:p>
    <w:p w14:paraId="33A475D1" w14:textId="43FFB683" w:rsidR="003A443B" w:rsidRDefault="003A443B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FD63C6">
        <w:rPr>
          <w:rFonts w:ascii="Times New Roman" w:hAnsi="Times New Roman"/>
          <w:snapToGrid/>
          <w:sz w:val="24"/>
          <w:szCs w:val="24"/>
        </w:rPr>
        <w:t>РК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СМ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Руководство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по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качеству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15285A">
        <w:rPr>
          <w:rFonts w:ascii="Times New Roman" w:hAnsi="Times New Roman"/>
          <w:snapToGrid/>
          <w:sz w:val="24"/>
          <w:szCs w:val="24"/>
        </w:rPr>
        <w:t>Государственного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15285A">
        <w:rPr>
          <w:rFonts w:ascii="Times New Roman" w:hAnsi="Times New Roman"/>
          <w:snapToGrid/>
          <w:sz w:val="24"/>
          <w:szCs w:val="24"/>
        </w:rPr>
        <w:t>предприятия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15285A">
        <w:rPr>
          <w:rFonts w:ascii="Times New Roman" w:hAnsi="Times New Roman"/>
          <w:snapToGrid/>
          <w:sz w:val="24"/>
          <w:szCs w:val="24"/>
        </w:rPr>
        <w:t>«</w:t>
      </w:r>
      <w:r w:rsidRPr="00FD63C6">
        <w:rPr>
          <w:rFonts w:ascii="Times New Roman" w:hAnsi="Times New Roman"/>
          <w:snapToGrid/>
          <w:sz w:val="24"/>
          <w:szCs w:val="24"/>
        </w:rPr>
        <w:t>БГЦА</w:t>
      </w:r>
      <w:r w:rsidR="0015285A">
        <w:rPr>
          <w:rFonts w:ascii="Times New Roman" w:hAnsi="Times New Roman"/>
          <w:snapToGrid/>
          <w:sz w:val="24"/>
          <w:szCs w:val="24"/>
        </w:rPr>
        <w:t>»</w:t>
      </w:r>
      <w:r>
        <w:rPr>
          <w:rFonts w:ascii="Times New Roman" w:hAnsi="Times New Roman"/>
          <w:snapToGrid/>
          <w:sz w:val="24"/>
          <w:szCs w:val="24"/>
        </w:rPr>
        <w:t>;</w:t>
      </w:r>
    </w:p>
    <w:p w14:paraId="6EFDB0D5" w14:textId="14E8A275" w:rsidR="00C43318" w:rsidRDefault="00E25E06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E25E06">
        <w:rPr>
          <w:rFonts w:ascii="Times New Roman" w:hAnsi="Times New Roman"/>
          <w:snapToGrid/>
          <w:sz w:val="24"/>
          <w:szCs w:val="24"/>
        </w:rPr>
        <w:t>Положение о порядке проверки специальных знаний и навыков технических экспертов по аккредитации</w:t>
      </w:r>
      <w:r>
        <w:rPr>
          <w:rFonts w:ascii="Times New Roman" w:hAnsi="Times New Roman"/>
          <w:snapToGrid/>
          <w:sz w:val="24"/>
          <w:szCs w:val="24"/>
        </w:rPr>
        <w:t>, утвержденное п</w:t>
      </w:r>
      <w:r w:rsidR="00C43318">
        <w:rPr>
          <w:rFonts w:ascii="Times New Roman" w:hAnsi="Times New Roman"/>
          <w:snapToGrid/>
          <w:sz w:val="24"/>
          <w:szCs w:val="24"/>
        </w:rPr>
        <w:t>остановление</w:t>
      </w:r>
      <w:r>
        <w:rPr>
          <w:rFonts w:ascii="Times New Roman" w:hAnsi="Times New Roman"/>
          <w:snapToGrid/>
          <w:sz w:val="24"/>
          <w:szCs w:val="24"/>
        </w:rPr>
        <w:t>м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8B7481">
        <w:rPr>
          <w:rFonts w:ascii="Times New Roman" w:hAnsi="Times New Roman"/>
          <w:sz w:val="24"/>
          <w:szCs w:val="24"/>
        </w:rPr>
        <w:t>Государственны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8B7481">
        <w:rPr>
          <w:rFonts w:ascii="Times New Roman" w:hAnsi="Times New Roman"/>
          <w:sz w:val="24"/>
          <w:szCs w:val="24"/>
        </w:rPr>
        <w:t>комитет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8B748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481">
        <w:rPr>
          <w:rFonts w:ascii="Times New Roman" w:hAnsi="Times New Roman"/>
          <w:sz w:val="24"/>
          <w:szCs w:val="24"/>
        </w:rPr>
        <w:t>стандартизации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481">
        <w:rPr>
          <w:rFonts w:ascii="Times New Roman" w:hAnsi="Times New Roman"/>
          <w:sz w:val="24"/>
          <w:szCs w:val="24"/>
        </w:rPr>
        <w:t>Республики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481">
        <w:rPr>
          <w:rFonts w:ascii="Times New Roman" w:hAnsi="Times New Roman"/>
          <w:sz w:val="24"/>
          <w:szCs w:val="24"/>
        </w:rPr>
        <w:t>Беларусь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="00C43318" w:rsidRPr="00C43318">
        <w:rPr>
          <w:rFonts w:ascii="Times New Roman" w:hAnsi="Times New Roman"/>
          <w:snapToGrid/>
          <w:sz w:val="24"/>
          <w:szCs w:val="24"/>
        </w:rPr>
        <w:t>30</w:t>
      </w:r>
      <w:r>
        <w:rPr>
          <w:rFonts w:ascii="Times New Roman" w:hAnsi="Times New Roman"/>
          <w:snapToGrid/>
          <w:sz w:val="24"/>
          <w:szCs w:val="24"/>
        </w:rPr>
        <w:t>.04.</w:t>
      </w:r>
      <w:r w:rsidR="00C43318" w:rsidRPr="00C43318">
        <w:rPr>
          <w:rFonts w:ascii="Times New Roman" w:hAnsi="Times New Roman"/>
          <w:snapToGrid/>
          <w:sz w:val="24"/>
          <w:szCs w:val="24"/>
        </w:rPr>
        <w:t>2025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C43318" w:rsidRPr="00C43318">
        <w:rPr>
          <w:rFonts w:ascii="Times New Roman" w:hAnsi="Times New Roman"/>
          <w:snapToGrid/>
          <w:sz w:val="24"/>
          <w:szCs w:val="24"/>
        </w:rPr>
        <w:t>г.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C43318" w:rsidRPr="00C43318">
        <w:rPr>
          <w:rFonts w:ascii="Times New Roman" w:hAnsi="Times New Roman"/>
          <w:snapToGrid/>
          <w:sz w:val="24"/>
          <w:szCs w:val="24"/>
        </w:rPr>
        <w:t>№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C43318" w:rsidRPr="00C43318">
        <w:rPr>
          <w:rFonts w:ascii="Times New Roman" w:hAnsi="Times New Roman"/>
          <w:snapToGrid/>
          <w:sz w:val="24"/>
          <w:szCs w:val="24"/>
        </w:rPr>
        <w:t>54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(далее –Постановление № 54);</w:t>
      </w:r>
    </w:p>
    <w:p w14:paraId="4748ACC4" w14:textId="201EFF51" w:rsidR="00FD63C6" w:rsidRDefault="00FD63C6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FD63C6">
        <w:rPr>
          <w:rFonts w:ascii="Times New Roman" w:hAnsi="Times New Roman"/>
          <w:snapToGrid/>
          <w:sz w:val="24"/>
          <w:szCs w:val="24"/>
        </w:rPr>
        <w:t>ПЛ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СМ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4.4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Политика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по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D63C6">
        <w:rPr>
          <w:rFonts w:ascii="Times New Roman" w:hAnsi="Times New Roman"/>
          <w:snapToGrid/>
          <w:sz w:val="24"/>
          <w:szCs w:val="24"/>
        </w:rPr>
        <w:t>обеспечению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DE56A8">
        <w:rPr>
          <w:rFonts w:ascii="Times New Roman" w:hAnsi="Times New Roman"/>
          <w:snapToGrid/>
          <w:sz w:val="24"/>
          <w:szCs w:val="24"/>
        </w:rPr>
        <w:t>беспристрас</w:t>
      </w:r>
      <w:r>
        <w:rPr>
          <w:rFonts w:ascii="Times New Roman" w:hAnsi="Times New Roman"/>
          <w:snapToGrid/>
          <w:sz w:val="24"/>
          <w:szCs w:val="24"/>
        </w:rPr>
        <w:t>тности;</w:t>
      </w:r>
    </w:p>
    <w:p w14:paraId="4A18ACE0" w14:textId="2CD42BA3" w:rsidR="00177711" w:rsidRDefault="00177711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ДП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СМ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4.6-02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Освоение,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расширение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отмена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схем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аккредитации;</w:t>
      </w:r>
    </w:p>
    <w:p w14:paraId="2FACE6C4" w14:textId="6AD25EF9" w:rsidR="005439F4" w:rsidRDefault="005439F4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ДП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СМ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6-01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Управление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персоналом,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участвующим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в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процессе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аккредитации.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Критерии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компетентности;</w:t>
      </w:r>
    </w:p>
    <w:p w14:paraId="5CDFA66A" w14:textId="566BFF4D" w:rsidR="004E2F7C" w:rsidRPr="004E2F7C" w:rsidRDefault="004E2F7C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РИ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СМ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6-04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Порядок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включения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физических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лиц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в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реестр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экспертов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по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аккредитации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E22EE7">
        <w:rPr>
          <w:rFonts w:ascii="Times New Roman" w:hAnsi="Times New Roman"/>
          <w:snapToGrid/>
          <w:sz w:val="24"/>
          <w:szCs w:val="24"/>
        </w:rPr>
        <w:t>в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E22EE7">
        <w:rPr>
          <w:rFonts w:ascii="Times New Roman" w:hAnsi="Times New Roman"/>
          <w:snapToGrid/>
          <w:sz w:val="24"/>
          <w:szCs w:val="24"/>
        </w:rPr>
        <w:t>реестр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технических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экспертов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по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аккредитации,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исключения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из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него</w:t>
      </w:r>
      <w:r>
        <w:rPr>
          <w:rFonts w:ascii="Times New Roman" w:hAnsi="Times New Roman"/>
          <w:snapToGrid/>
          <w:sz w:val="24"/>
          <w:szCs w:val="24"/>
        </w:rPr>
        <w:t>;</w:t>
      </w:r>
    </w:p>
    <w:p w14:paraId="6AAC36B6" w14:textId="22CC6866" w:rsidR="00345224" w:rsidRDefault="00345224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E2F7C">
        <w:rPr>
          <w:rFonts w:ascii="Times New Roman" w:hAnsi="Times New Roman"/>
          <w:snapToGrid/>
          <w:sz w:val="24"/>
          <w:szCs w:val="24"/>
        </w:rPr>
        <w:t>РИ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СМ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7-05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Классификатор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области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деятельности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в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сфере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оценки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соответствия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4E2F7C">
        <w:rPr>
          <w:rFonts w:ascii="Times New Roman" w:hAnsi="Times New Roman"/>
          <w:snapToGrid/>
          <w:sz w:val="24"/>
          <w:szCs w:val="24"/>
        </w:rPr>
        <w:t>(</w:t>
      </w:r>
      <w:r w:rsidR="00455FA8" w:rsidRPr="004E2F7C">
        <w:rPr>
          <w:rFonts w:ascii="Times New Roman" w:hAnsi="Times New Roman"/>
          <w:snapToGrid/>
          <w:sz w:val="24"/>
          <w:szCs w:val="24"/>
        </w:rPr>
        <w:t>лаборатории,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455FA8" w:rsidRPr="004E2F7C">
        <w:rPr>
          <w:rFonts w:ascii="Times New Roman" w:hAnsi="Times New Roman"/>
          <w:snapToGrid/>
          <w:sz w:val="24"/>
          <w:szCs w:val="24"/>
        </w:rPr>
        <w:t>инспекционные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455FA8">
        <w:rPr>
          <w:rFonts w:ascii="Times New Roman" w:hAnsi="Times New Roman"/>
          <w:sz w:val="24"/>
          <w:szCs w:val="24"/>
        </w:rPr>
        <w:t>органы</w:t>
      </w:r>
      <w:r w:rsidR="004F3F51">
        <w:rPr>
          <w:rFonts w:ascii="Times New Roman" w:hAnsi="Times New Roman"/>
          <w:sz w:val="24"/>
          <w:szCs w:val="24"/>
        </w:rPr>
        <w:t>,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455FA8">
        <w:rPr>
          <w:rFonts w:ascii="Times New Roman" w:hAnsi="Times New Roman"/>
          <w:sz w:val="24"/>
          <w:szCs w:val="24"/>
        </w:rPr>
        <w:t>провайдеры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455FA8">
        <w:rPr>
          <w:rFonts w:ascii="Times New Roman" w:hAnsi="Times New Roman"/>
          <w:sz w:val="24"/>
          <w:szCs w:val="24"/>
        </w:rPr>
        <w:t>проверки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455FA8">
        <w:rPr>
          <w:rFonts w:ascii="Times New Roman" w:hAnsi="Times New Roman"/>
          <w:sz w:val="24"/>
          <w:szCs w:val="24"/>
        </w:rPr>
        <w:t>квалификации</w:t>
      </w:r>
      <w:r>
        <w:rPr>
          <w:rFonts w:ascii="Times New Roman" w:hAnsi="Times New Roman"/>
          <w:sz w:val="24"/>
          <w:szCs w:val="24"/>
        </w:rPr>
        <w:t>)</w:t>
      </w:r>
      <w:r w:rsidR="0022362A">
        <w:rPr>
          <w:rFonts w:ascii="Times New Roman" w:hAnsi="Times New Roman"/>
          <w:sz w:val="24"/>
          <w:szCs w:val="24"/>
        </w:rPr>
        <w:t>;</w:t>
      </w:r>
    </w:p>
    <w:p w14:paraId="6BBBD675" w14:textId="6BC80754" w:rsidR="00345224" w:rsidRDefault="00345224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E56A8">
        <w:rPr>
          <w:rFonts w:ascii="Times New Roman" w:hAnsi="Times New Roman"/>
          <w:sz w:val="24"/>
          <w:szCs w:val="24"/>
        </w:rPr>
        <w:t>РИ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DE56A8">
        <w:rPr>
          <w:rFonts w:ascii="Times New Roman" w:hAnsi="Times New Roman"/>
          <w:sz w:val="24"/>
          <w:szCs w:val="24"/>
        </w:rPr>
        <w:t>СМ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DE56A8">
        <w:rPr>
          <w:rFonts w:ascii="Times New Roman" w:hAnsi="Times New Roman"/>
          <w:sz w:val="24"/>
          <w:szCs w:val="24"/>
        </w:rPr>
        <w:t>7-07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22362A">
        <w:rPr>
          <w:rFonts w:ascii="Times New Roman" w:hAnsi="Times New Roman"/>
          <w:sz w:val="24"/>
          <w:szCs w:val="24"/>
        </w:rPr>
        <w:t>Классификатор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22362A">
        <w:rPr>
          <w:rFonts w:ascii="Times New Roman" w:hAnsi="Times New Roman"/>
          <w:sz w:val="24"/>
          <w:szCs w:val="24"/>
        </w:rPr>
        <w:t>области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22362A">
        <w:rPr>
          <w:rFonts w:ascii="Times New Roman" w:hAnsi="Times New Roman"/>
          <w:sz w:val="24"/>
          <w:szCs w:val="24"/>
        </w:rPr>
        <w:t>деятельности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22362A">
        <w:rPr>
          <w:rFonts w:ascii="Times New Roman" w:hAnsi="Times New Roman"/>
          <w:sz w:val="24"/>
          <w:szCs w:val="24"/>
        </w:rPr>
        <w:t>в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22362A">
        <w:rPr>
          <w:rFonts w:ascii="Times New Roman" w:hAnsi="Times New Roman"/>
          <w:sz w:val="24"/>
          <w:szCs w:val="24"/>
        </w:rPr>
        <w:t>сфере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22362A">
        <w:rPr>
          <w:rFonts w:ascii="Times New Roman" w:hAnsi="Times New Roman"/>
          <w:sz w:val="24"/>
          <w:szCs w:val="24"/>
        </w:rPr>
        <w:t>оценки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22362A">
        <w:rPr>
          <w:rFonts w:ascii="Times New Roman" w:hAnsi="Times New Roman"/>
          <w:sz w:val="24"/>
          <w:szCs w:val="24"/>
        </w:rPr>
        <w:t>соответствия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22362A">
        <w:rPr>
          <w:rFonts w:ascii="Times New Roman" w:hAnsi="Times New Roman"/>
          <w:sz w:val="24"/>
          <w:szCs w:val="24"/>
        </w:rPr>
        <w:t>(органы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22362A">
        <w:rPr>
          <w:rFonts w:ascii="Times New Roman" w:hAnsi="Times New Roman"/>
          <w:sz w:val="24"/>
          <w:szCs w:val="24"/>
        </w:rPr>
        <w:t>по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22362A">
        <w:rPr>
          <w:rFonts w:ascii="Times New Roman" w:hAnsi="Times New Roman"/>
          <w:sz w:val="24"/>
          <w:szCs w:val="24"/>
        </w:rPr>
        <w:t>сертификации).</w:t>
      </w:r>
    </w:p>
    <w:p w14:paraId="201F2763" w14:textId="3C6BD424" w:rsidR="004E428C" w:rsidRDefault="004E428C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i/>
        </w:rPr>
      </w:pPr>
      <w:r w:rsidRPr="004E428C">
        <w:rPr>
          <w:rFonts w:ascii="Times New Roman" w:hAnsi="Times New Roman"/>
          <w:i/>
        </w:rPr>
        <w:t>Примечание:</w:t>
      </w:r>
      <w:r w:rsidR="00436F06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п</w:t>
      </w:r>
      <w:r w:rsidRPr="004E428C">
        <w:rPr>
          <w:rFonts w:ascii="Times New Roman" w:hAnsi="Times New Roman"/>
          <w:i/>
        </w:rPr>
        <w:t>ри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пользовании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настоящим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Положением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следует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применять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действующие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версии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ссылочных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документов.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Если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ссылочные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документы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заменены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(изменены),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то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следует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руководствоваться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замененными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(измененными)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документами.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Если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ссылочные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документы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отменены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без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замены,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то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требования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настоящего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Положения,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в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которых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даны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ссылки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на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них,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применяются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в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части,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не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затрагивающей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эти</w:t>
      </w:r>
      <w:r w:rsidR="00436F06">
        <w:rPr>
          <w:rFonts w:ascii="Times New Roman" w:hAnsi="Times New Roman"/>
          <w:i/>
        </w:rPr>
        <w:t xml:space="preserve"> </w:t>
      </w:r>
      <w:r w:rsidRPr="004E428C">
        <w:rPr>
          <w:rFonts w:ascii="Times New Roman" w:hAnsi="Times New Roman"/>
          <w:i/>
        </w:rPr>
        <w:t>ссылки.</w:t>
      </w:r>
    </w:p>
    <w:p w14:paraId="6636D58F" w14:textId="1DF95180" w:rsidR="00513E60" w:rsidRPr="00143375" w:rsidRDefault="004E428C" w:rsidP="00FF112A">
      <w:pPr>
        <w:pStyle w:val="1"/>
        <w:keepLines/>
        <w:widowControl/>
        <w:numPr>
          <w:ilvl w:val="0"/>
          <w:numId w:val="1"/>
        </w:numPr>
        <w:tabs>
          <w:tab w:val="left" w:pos="1134"/>
        </w:tabs>
        <w:spacing w:before="240" w:after="12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bookmarkStart w:id="8" w:name="_Toc209787081"/>
      <w:r w:rsidRPr="00143375">
        <w:rPr>
          <w:rFonts w:ascii="Times New Roman" w:hAnsi="Times New Roman"/>
          <w:b/>
          <w:sz w:val="24"/>
          <w:szCs w:val="24"/>
        </w:rPr>
        <w:t>ТЕРМИНЫ,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 w:rsidRPr="00143375">
        <w:rPr>
          <w:rFonts w:ascii="Times New Roman" w:hAnsi="Times New Roman"/>
          <w:b/>
          <w:sz w:val="24"/>
          <w:szCs w:val="24"/>
        </w:rPr>
        <w:t>ОПРЕДЕЛЕНИЯ,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 w:rsidRPr="00143375">
        <w:rPr>
          <w:rFonts w:ascii="Times New Roman" w:hAnsi="Times New Roman"/>
          <w:b/>
          <w:sz w:val="24"/>
          <w:szCs w:val="24"/>
        </w:rPr>
        <w:t>ОБОЗНАЧЕНИЯ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 w:rsidRPr="00143375">
        <w:rPr>
          <w:rFonts w:ascii="Times New Roman" w:hAnsi="Times New Roman"/>
          <w:b/>
          <w:sz w:val="24"/>
          <w:szCs w:val="24"/>
        </w:rPr>
        <w:t>И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 w:rsidRPr="00143375">
        <w:rPr>
          <w:rFonts w:ascii="Times New Roman" w:hAnsi="Times New Roman"/>
          <w:b/>
          <w:sz w:val="24"/>
          <w:szCs w:val="24"/>
        </w:rPr>
        <w:t>СОКРАЩЕНИЯ</w:t>
      </w:r>
      <w:bookmarkEnd w:id="8"/>
    </w:p>
    <w:p w14:paraId="60ABAB8F" w14:textId="2458653F" w:rsidR="004E428C" w:rsidRPr="00FC7F27" w:rsidRDefault="00FD63C6" w:rsidP="00FF112A">
      <w:pPr>
        <w:pStyle w:val="af6"/>
        <w:keepNext/>
        <w:keepLines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FC7F27">
        <w:rPr>
          <w:rFonts w:ascii="Times New Roman" w:hAnsi="Times New Roman"/>
          <w:sz w:val="24"/>
          <w:szCs w:val="24"/>
        </w:rPr>
        <w:t>В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настоящем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Положении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прим</w:t>
      </w:r>
      <w:r w:rsidR="00B416BB" w:rsidRPr="00FC7F27">
        <w:rPr>
          <w:rFonts w:ascii="Times New Roman" w:hAnsi="Times New Roman"/>
          <w:sz w:val="24"/>
          <w:szCs w:val="24"/>
        </w:rPr>
        <w:t>еняются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термины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и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определения,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установленные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Pr="00FC7F27">
        <w:rPr>
          <w:rFonts w:ascii="Times New Roman" w:hAnsi="Times New Roman"/>
          <w:sz w:val="24"/>
          <w:szCs w:val="24"/>
        </w:rPr>
        <w:t>в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CE2C82" w:rsidRPr="00FC7F27">
        <w:rPr>
          <w:rFonts w:ascii="Times New Roman" w:hAnsi="Times New Roman"/>
          <w:sz w:val="24"/>
          <w:szCs w:val="24"/>
        </w:rPr>
        <w:t>Законе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CE2C82" w:rsidRPr="00FC7F27">
        <w:rPr>
          <w:rFonts w:ascii="Times New Roman" w:hAnsi="Times New Roman"/>
          <w:sz w:val="24"/>
          <w:szCs w:val="24"/>
        </w:rPr>
        <w:t>№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965C03">
        <w:rPr>
          <w:rFonts w:ascii="Times New Roman" w:hAnsi="Times New Roman"/>
          <w:sz w:val="24"/>
          <w:szCs w:val="24"/>
        </w:rPr>
        <w:t>33</w:t>
      </w:r>
      <w:r w:rsidR="00CE2C82" w:rsidRPr="00FC7F27">
        <w:rPr>
          <w:rFonts w:ascii="Times New Roman" w:hAnsi="Times New Roman"/>
          <w:sz w:val="24"/>
          <w:szCs w:val="24"/>
        </w:rPr>
        <w:t>-З,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816672" w:rsidRPr="00FC7F27">
        <w:rPr>
          <w:rFonts w:ascii="Times New Roman" w:hAnsi="Times New Roman"/>
          <w:sz w:val="24"/>
          <w:szCs w:val="24"/>
        </w:rPr>
        <w:t>а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816672" w:rsidRPr="00FC7F27">
        <w:rPr>
          <w:rFonts w:ascii="Times New Roman" w:hAnsi="Times New Roman"/>
          <w:sz w:val="24"/>
          <w:szCs w:val="24"/>
        </w:rPr>
        <w:t>также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816672" w:rsidRPr="00FC7F27">
        <w:rPr>
          <w:rFonts w:ascii="Times New Roman" w:hAnsi="Times New Roman"/>
          <w:sz w:val="24"/>
          <w:szCs w:val="24"/>
        </w:rPr>
        <w:t>следующие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816672" w:rsidRPr="00FC7F27">
        <w:rPr>
          <w:rFonts w:ascii="Times New Roman" w:hAnsi="Times New Roman"/>
          <w:sz w:val="24"/>
          <w:szCs w:val="24"/>
        </w:rPr>
        <w:t>термины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816672" w:rsidRPr="00FC7F27">
        <w:rPr>
          <w:rFonts w:ascii="Times New Roman" w:hAnsi="Times New Roman"/>
          <w:sz w:val="24"/>
          <w:szCs w:val="24"/>
        </w:rPr>
        <w:t>с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816672" w:rsidRPr="00FC7F27">
        <w:rPr>
          <w:rFonts w:ascii="Times New Roman" w:hAnsi="Times New Roman"/>
          <w:sz w:val="24"/>
          <w:szCs w:val="24"/>
        </w:rPr>
        <w:t>соответствующими</w:t>
      </w:r>
      <w:r w:rsidR="00436F06" w:rsidRPr="00FC7F27">
        <w:rPr>
          <w:rFonts w:ascii="Times New Roman" w:hAnsi="Times New Roman"/>
          <w:sz w:val="24"/>
          <w:szCs w:val="24"/>
        </w:rPr>
        <w:t xml:space="preserve"> </w:t>
      </w:r>
      <w:r w:rsidR="00816672" w:rsidRPr="00FC7F27">
        <w:rPr>
          <w:rFonts w:ascii="Times New Roman" w:hAnsi="Times New Roman"/>
          <w:sz w:val="24"/>
          <w:szCs w:val="24"/>
        </w:rPr>
        <w:t>определениями:</w:t>
      </w:r>
    </w:p>
    <w:p w14:paraId="2425F3BD" w14:textId="0E4D5AA9" w:rsidR="00EC7542" w:rsidRPr="00EC7542" w:rsidRDefault="00EC7542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деятельность по оценке соответствия: </w:t>
      </w:r>
      <w:r>
        <w:rPr>
          <w:rFonts w:ascii="Times New Roman" w:hAnsi="Times New Roman"/>
          <w:bCs/>
          <w:sz w:val="24"/>
          <w:szCs w:val="24"/>
        </w:rPr>
        <w:t>деятельность, выполняемая органом по оценке соответствия при проведении оценки соответствия</w:t>
      </w:r>
      <w:r w:rsidR="007942DF">
        <w:rPr>
          <w:rFonts w:ascii="Times New Roman" w:hAnsi="Times New Roman"/>
          <w:bCs/>
          <w:sz w:val="24"/>
          <w:szCs w:val="24"/>
        </w:rPr>
        <w:t xml:space="preserve"> (</w:t>
      </w:r>
      <w:r w:rsidR="007942DF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п.3.</w:t>
      </w:r>
      <w:r w:rsidR="007942DF">
        <w:rPr>
          <w:rFonts w:ascii="Times New Roman" w:hAnsi="Times New Roman"/>
          <w:bCs/>
          <w:snapToGrid/>
          <w:sz w:val="24"/>
          <w:szCs w:val="24"/>
          <w:lang w:eastAsia="cs-CZ"/>
        </w:rPr>
        <w:t>5</w:t>
      </w:r>
      <w:r w:rsidR="007942DF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ГОСТ ISO/IEC 17011</w:t>
      </w:r>
      <w:r w:rsidR="007942DF">
        <w:rPr>
          <w:rFonts w:ascii="Times New Roman" w:hAnsi="Times New Roman"/>
          <w:bCs/>
          <w:snapToGrid/>
          <w:sz w:val="24"/>
          <w:szCs w:val="24"/>
          <w:lang w:eastAsia="cs-CZ"/>
        </w:rPr>
        <w:t>);</w:t>
      </w:r>
    </w:p>
    <w:p w14:paraId="72BE108C" w14:textId="2266B5C5" w:rsidR="003F6971" w:rsidRPr="007942DF" w:rsidRDefault="003F6971" w:rsidP="00433E8E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область деятельности технического комитета по аккредитации</w:t>
      </w:r>
      <w:r w:rsidR="007942DF">
        <w:rPr>
          <w:rFonts w:ascii="Times New Roman" w:hAnsi="Times New Roman"/>
          <w:b/>
          <w:sz w:val="24"/>
          <w:szCs w:val="24"/>
        </w:rPr>
        <w:t xml:space="preserve">: </w:t>
      </w:r>
      <w:r w:rsidR="00433E8E" w:rsidRPr="00433E8E">
        <w:rPr>
          <w:rFonts w:ascii="Times New Roman" w:hAnsi="Times New Roman"/>
          <w:bCs/>
          <w:sz w:val="24"/>
          <w:szCs w:val="24"/>
        </w:rPr>
        <w:t>конкретная, узкоспециализированная</w:t>
      </w:r>
      <w:r w:rsidR="00433E8E">
        <w:rPr>
          <w:rFonts w:ascii="Times New Roman" w:hAnsi="Times New Roman"/>
          <w:bCs/>
          <w:sz w:val="24"/>
          <w:szCs w:val="24"/>
        </w:rPr>
        <w:t xml:space="preserve"> сфера д</w:t>
      </w:r>
      <w:r w:rsidR="007942DF" w:rsidRPr="007942DF">
        <w:rPr>
          <w:rFonts w:ascii="Times New Roman" w:hAnsi="Times New Roman"/>
          <w:bCs/>
          <w:sz w:val="24"/>
          <w:szCs w:val="24"/>
        </w:rPr>
        <w:t>еятельности</w:t>
      </w:r>
      <w:r w:rsidRPr="007942DF">
        <w:rPr>
          <w:rFonts w:ascii="Times New Roman" w:hAnsi="Times New Roman"/>
          <w:bCs/>
          <w:sz w:val="24"/>
          <w:szCs w:val="24"/>
        </w:rPr>
        <w:t xml:space="preserve"> в </w:t>
      </w:r>
      <w:r w:rsidR="00433E8E">
        <w:rPr>
          <w:rFonts w:ascii="Times New Roman" w:hAnsi="Times New Roman"/>
          <w:bCs/>
          <w:sz w:val="24"/>
          <w:szCs w:val="24"/>
        </w:rPr>
        <w:t>рамках</w:t>
      </w:r>
      <w:r w:rsidRPr="007942DF">
        <w:rPr>
          <w:rFonts w:ascii="Times New Roman" w:hAnsi="Times New Roman"/>
          <w:bCs/>
          <w:sz w:val="24"/>
          <w:szCs w:val="24"/>
        </w:rPr>
        <w:t xml:space="preserve"> определенной </w:t>
      </w:r>
      <w:r w:rsidR="007942DF" w:rsidRPr="007942DF">
        <w:rPr>
          <w:rFonts w:ascii="Times New Roman" w:hAnsi="Times New Roman"/>
          <w:bCs/>
          <w:sz w:val="24"/>
          <w:szCs w:val="24"/>
        </w:rPr>
        <w:t xml:space="preserve">деятельности </w:t>
      </w:r>
      <w:r w:rsidRPr="007942DF">
        <w:rPr>
          <w:rFonts w:ascii="Times New Roman" w:hAnsi="Times New Roman"/>
          <w:bCs/>
          <w:sz w:val="24"/>
          <w:szCs w:val="24"/>
        </w:rPr>
        <w:t>по оценке соответствия</w:t>
      </w:r>
      <w:r w:rsidR="007942DF">
        <w:rPr>
          <w:rFonts w:ascii="Times New Roman" w:hAnsi="Times New Roman"/>
          <w:bCs/>
          <w:sz w:val="24"/>
          <w:szCs w:val="24"/>
        </w:rPr>
        <w:t>;</w:t>
      </w:r>
    </w:p>
    <w:p w14:paraId="463675D0" w14:textId="31EF45E5" w:rsidR="00CE2C82" w:rsidRPr="003C35B2" w:rsidRDefault="005923C0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CE2C82" w:rsidRPr="005923C0">
        <w:rPr>
          <w:rFonts w:ascii="Times New Roman" w:hAnsi="Times New Roman"/>
          <w:b/>
          <w:sz w:val="24"/>
          <w:szCs w:val="24"/>
        </w:rPr>
        <w:t>ретендент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статус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технического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эксперта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аккредитации</w:t>
      </w:r>
      <w:r w:rsidR="00CE2C82" w:rsidRPr="005923C0">
        <w:rPr>
          <w:rFonts w:ascii="Times New Roman" w:hAnsi="Times New Roman"/>
          <w:b/>
          <w:sz w:val="24"/>
          <w:szCs w:val="24"/>
        </w:rPr>
        <w:t>: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EC7542" w:rsidRPr="005923C0">
        <w:rPr>
          <w:rFonts w:ascii="Times New Roman" w:hAnsi="Times New Roman"/>
          <w:snapToGrid/>
          <w:sz w:val="24"/>
          <w:szCs w:val="24"/>
          <w:lang w:val="cs-CZ" w:eastAsia="cs-CZ"/>
        </w:rPr>
        <w:t>физическое</w:t>
      </w:r>
      <w:r w:rsidR="00EC7542">
        <w:rPr>
          <w:rFonts w:ascii="Times New Roman" w:hAnsi="Times New Roman"/>
          <w:snapToGrid/>
          <w:sz w:val="24"/>
          <w:szCs w:val="24"/>
          <w:lang w:val="cs-CZ" w:eastAsia="cs-CZ"/>
        </w:rPr>
        <w:t xml:space="preserve"> </w:t>
      </w:r>
      <w:r w:rsidR="00CE2C82" w:rsidRPr="005923C0">
        <w:rPr>
          <w:rFonts w:ascii="Times New Roman" w:hAnsi="Times New Roman"/>
          <w:sz w:val="24"/>
          <w:szCs w:val="24"/>
        </w:rPr>
        <w:t>лицо,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CE2C82" w:rsidRPr="005923C0">
        <w:rPr>
          <w:rFonts w:ascii="Times New Roman" w:hAnsi="Times New Roman"/>
          <w:sz w:val="24"/>
          <w:szCs w:val="24"/>
        </w:rPr>
        <w:t>претендующее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CE2C82" w:rsidRPr="005923C0">
        <w:rPr>
          <w:rFonts w:ascii="Times New Roman" w:hAnsi="Times New Roman"/>
          <w:sz w:val="24"/>
          <w:szCs w:val="24"/>
        </w:rPr>
        <w:t>на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CE2C82" w:rsidRPr="005923C0">
        <w:rPr>
          <w:rFonts w:ascii="Times New Roman" w:hAnsi="Times New Roman"/>
          <w:sz w:val="24"/>
          <w:szCs w:val="24"/>
        </w:rPr>
        <w:t>статус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CE2C82" w:rsidRPr="005923C0">
        <w:rPr>
          <w:rFonts w:ascii="Times New Roman" w:hAnsi="Times New Roman"/>
          <w:sz w:val="24"/>
          <w:szCs w:val="24"/>
        </w:rPr>
        <w:t>технического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CE2C82" w:rsidRPr="005923C0">
        <w:rPr>
          <w:rFonts w:ascii="Times New Roman" w:hAnsi="Times New Roman"/>
          <w:sz w:val="24"/>
          <w:szCs w:val="24"/>
        </w:rPr>
        <w:t>эксперта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CE2C82" w:rsidRPr="005923C0">
        <w:rPr>
          <w:rFonts w:ascii="Times New Roman" w:hAnsi="Times New Roman"/>
          <w:sz w:val="24"/>
          <w:szCs w:val="24"/>
        </w:rPr>
        <w:t>по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CE2C82" w:rsidRPr="005923C0">
        <w:rPr>
          <w:rFonts w:ascii="Times New Roman" w:hAnsi="Times New Roman"/>
          <w:sz w:val="24"/>
          <w:szCs w:val="24"/>
        </w:rPr>
        <w:t>аккредитации</w:t>
      </w:r>
      <w:r w:rsidR="004F3F51">
        <w:rPr>
          <w:rFonts w:ascii="Times New Roman" w:hAnsi="Times New Roman"/>
          <w:sz w:val="24"/>
          <w:szCs w:val="24"/>
        </w:rPr>
        <w:t>.</w:t>
      </w:r>
    </w:p>
    <w:p w14:paraId="0AC9FC94" w14:textId="66501619" w:rsidR="00F51412" w:rsidRDefault="00F51412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bCs/>
          <w:snapToGrid/>
          <w:sz w:val="24"/>
          <w:szCs w:val="24"/>
          <w:lang w:eastAsia="cs-CZ"/>
        </w:rPr>
      </w:pP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Термин</w:t>
      </w:r>
      <w:r w:rsidR="00FC7F27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ы</w:t>
      </w:r>
      <w:r w:rsidR="00436F06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«эксперт</w:t>
      </w:r>
      <w:r w:rsidR="00436F06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по</w:t>
      </w:r>
      <w:r w:rsidR="00436F06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аккредитации»</w:t>
      </w:r>
      <w:r w:rsidR="00FC7F27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и «технический эксперт по аккредитации»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,</w:t>
      </w:r>
      <w:r w:rsidR="00436F06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установленны</w:t>
      </w:r>
      <w:r w:rsidR="00FC7F27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е</w:t>
      </w:r>
      <w:r w:rsidR="00436F06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Законом</w:t>
      </w:r>
      <w:r w:rsidR="00436F06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</w:t>
      </w:r>
      <w:r w:rsidR="00A170A9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33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-З,</w:t>
      </w:r>
      <w:r w:rsidR="00436F06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соответству</w:t>
      </w:r>
      <w:r w:rsidR="00FC7F27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ю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т</w:t>
      </w:r>
      <w:r w:rsidR="00436F06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термину</w:t>
      </w:r>
      <w:r w:rsidR="00436F06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«оценщик»</w:t>
      </w:r>
      <w:r w:rsidR="00436F06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п.3.30</w:t>
      </w:r>
      <w:r w:rsidR="00436F06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ГОСТ</w:t>
      </w:r>
      <w:r w:rsidR="00436F06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ISO/IEC</w:t>
      </w:r>
      <w:r w:rsidR="00436F06"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 xml:space="preserve"> </w:t>
      </w:r>
      <w:r w:rsidRPr="001E0D19">
        <w:rPr>
          <w:rFonts w:ascii="Times New Roman" w:hAnsi="Times New Roman"/>
          <w:bCs/>
          <w:snapToGrid/>
          <w:sz w:val="24"/>
          <w:szCs w:val="24"/>
          <w:lang w:eastAsia="cs-CZ"/>
        </w:rPr>
        <w:t>17011.</w:t>
      </w:r>
    </w:p>
    <w:p w14:paraId="34E17A45" w14:textId="209F4103" w:rsidR="00FB55C9" w:rsidRDefault="00FB55C9" w:rsidP="00EB36BF">
      <w:pPr>
        <w:keepNext/>
        <w:keepLines/>
        <w:widowControl/>
        <w:spacing w:before="12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816672">
        <w:rPr>
          <w:rFonts w:ascii="Times New Roman" w:hAnsi="Times New Roman"/>
          <w:b/>
          <w:bCs/>
          <w:sz w:val="24"/>
          <w:szCs w:val="24"/>
        </w:rPr>
        <w:t>3.2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816672">
        <w:rPr>
          <w:rFonts w:ascii="Times New Roman" w:hAnsi="Times New Roman"/>
          <w:sz w:val="24"/>
          <w:szCs w:val="24"/>
        </w:rPr>
        <w:t>В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816672">
        <w:rPr>
          <w:rFonts w:ascii="Times New Roman" w:hAnsi="Times New Roman"/>
          <w:sz w:val="24"/>
          <w:szCs w:val="24"/>
        </w:rPr>
        <w:t>настоящем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816672">
        <w:rPr>
          <w:rFonts w:ascii="Times New Roman" w:hAnsi="Times New Roman"/>
          <w:sz w:val="24"/>
          <w:szCs w:val="24"/>
        </w:rPr>
        <w:t>Положении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816672">
        <w:rPr>
          <w:rFonts w:ascii="Times New Roman" w:hAnsi="Times New Roman"/>
          <w:sz w:val="24"/>
          <w:szCs w:val="24"/>
        </w:rPr>
        <w:t>применяются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B55C9">
        <w:rPr>
          <w:rFonts w:ascii="Times New Roman" w:hAnsi="Times New Roman"/>
          <w:snapToGrid/>
          <w:sz w:val="24"/>
          <w:szCs w:val="24"/>
        </w:rPr>
        <w:t>следующие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B55C9">
        <w:rPr>
          <w:rFonts w:ascii="Times New Roman" w:hAnsi="Times New Roman"/>
          <w:snapToGrid/>
          <w:sz w:val="24"/>
          <w:szCs w:val="24"/>
        </w:rPr>
        <w:t>обозначения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B55C9">
        <w:rPr>
          <w:rFonts w:ascii="Times New Roman" w:hAnsi="Times New Roman"/>
          <w:snapToGrid/>
          <w:sz w:val="24"/>
          <w:szCs w:val="24"/>
        </w:rPr>
        <w:t>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FB55C9">
        <w:rPr>
          <w:rFonts w:ascii="Times New Roman" w:hAnsi="Times New Roman"/>
          <w:snapToGrid/>
          <w:sz w:val="24"/>
          <w:szCs w:val="24"/>
        </w:rPr>
        <w:t>сокращения: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86"/>
        <w:gridCol w:w="7653"/>
      </w:tblGrid>
      <w:tr w:rsidR="00A6099C" w:rsidRPr="006542D1" w14:paraId="00E18245" w14:textId="77777777" w:rsidTr="00FC7F27">
        <w:trPr>
          <w:trHeight w:val="570"/>
        </w:trPr>
        <w:tc>
          <w:tcPr>
            <w:tcW w:w="1030" w:type="pct"/>
            <w:shd w:val="clear" w:color="auto" w:fill="FFFFFF"/>
          </w:tcPr>
          <w:p w14:paraId="491C836E" w14:textId="1500B797" w:rsidR="00FB55C9" w:rsidRPr="00E35217" w:rsidRDefault="00FB55C9" w:rsidP="00EB36BF">
            <w:pPr>
              <w:keepNext/>
              <w:keepLines/>
              <w:widowControl/>
              <w:spacing w:before="0" w:line="240" w:lineRule="auto"/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35217">
              <w:rPr>
                <w:rFonts w:ascii="Times New Roman" w:hAnsi="Times New Roman"/>
                <w:sz w:val="24"/>
                <w:szCs w:val="24"/>
              </w:rPr>
              <w:t>БГЦА,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орган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по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аккредитации</w:t>
            </w:r>
          </w:p>
        </w:tc>
        <w:tc>
          <w:tcPr>
            <w:tcW w:w="3970" w:type="pct"/>
            <w:shd w:val="clear" w:color="auto" w:fill="FFFFFF"/>
          </w:tcPr>
          <w:p w14:paraId="65EAEF0C" w14:textId="5F480295" w:rsidR="00CB4DF1" w:rsidRPr="00E35217" w:rsidRDefault="00FB55C9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35217">
              <w:rPr>
                <w:rFonts w:ascii="Times New Roman" w:hAnsi="Times New Roman"/>
                <w:sz w:val="24"/>
                <w:szCs w:val="24"/>
              </w:rPr>
              <w:t>–</w:t>
            </w:r>
            <w:r w:rsidR="00AC6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Республиканское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унитарное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предприятие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«Белорусский</w:t>
            </w:r>
            <w:r w:rsidR="00AC6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государственный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центр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аккредитации»;</w:t>
            </w:r>
          </w:p>
        </w:tc>
      </w:tr>
      <w:tr w:rsidR="00A6099C" w:rsidRPr="006542D1" w14:paraId="595F6598" w14:textId="77777777" w:rsidTr="00FC7F27">
        <w:trPr>
          <w:trHeight w:val="20"/>
        </w:trPr>
        <w:tc>
          <w:tcPr>
            <w:tcW w:w="1030" w:type="pct"/>
            <w:shd w:val="clear" w:color="auto" w:fill="FFFFFF"/>
          </w:tcPr>
          <w:p w14:paraId="34E9334B" w14:textId="77777777" w:rsidR="00CB4DF1" w:rsidRDefault="00CB4DF1" w:rsidP="00EB36BF">
            <w:pPr>
              <w:keepNext/>
              <w:keepLines/>
              <w:widowControl/>
              <w:spacing w:before="0" w:line="240" w:lineRule="auto"/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Госстандарт</w:t>
            </w:r>
          </w:p>
          <w:p w14:paraId="664F3B8C" w14:textId="11325043" w:rsidR="00B81F48" w:rsidRPr="00E35217" w:rsidRDefault="00436F06" w:rsidP="00EB36BF">
            <w:pPr>
              <w:keepNext/>
              <w:keepLines/>
              <w:widowControl/>
              <w:spacing w:before="0" w:line="240" w:lineRule="auto"/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ЕИС</w:t>
            </w:r>
          </w:p>
        </w:tc>
        <w:tc>
          <w:tcPr>
            <w:tcW w:w="3970" w:type="pct"/>
            <w:shd w:val="clear" w:color="auto" w:fill="FFFFFF"/>
          </w:tcPr>
          <w:p w14:paraId="7417ED1F" w14:textId="76EEB0FB" w:rsidR="00CB4DF1" w:rsidRDefault="00CB4DF1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B7481">
              <w:rPr>
                <w:rFonts w:ascii="Times New Roman" w:hAnsi="Times New Roman"/>
                <w:sz w:val="24"/>
                <w:szCs w:val="24"/>
              </w:rPr>
              <w:t>–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81">
              <w:rPr>
                <w:rFonts w:ascii="Times New Roman" w:hAnsi="Times New Roman"/>
                <w:sz w:val="24"/>
                <w:szCs w:val="24"/>
              </w:rPr>
              <w:t>Государственный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81"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81">
              <w:rPr>
                <w:rFonts w:ascii="Times New Roman" w:hAnsi="Times New Roman"/>
                <w:sz w:val="24"/>
                <w:szCs w:val="24"/>
              </w:rPr>
              <w:t>по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81">
              <w:rPr>
                <w:rFonts w:ascii="Times New Roman" w:hAnsi="Times New Roman"/>
                <w:sz w:val="24"/>
                <w:szCs w:val="24"/>
              </w:rPr>
              <w:t>стандартизации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81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481">
              <w:rPr>
                <w:rFonts w:ascii="Times New Roman" w:hAnsi="Times New Roman"/>
                <w:sz w:val="24"/>
                <w:szCs w:val="24"/>
              </w:rPr>
              <w:t>Беларусь;</w:t>
            </w:r>
          </w:p>
          <w:p w14:paraId="08AC69B1" w14:textId="7A11236B" w:rsidR="00B81F48" w:rsidRPr="00E35217" w:rsidRDefault="00436F06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AC6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42D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диная информационная система в сфере аккредитации</w:t>
            </w:r>
          </w:p>
        </w:tc>
      </w:tr>
      <w:tr w:rsidR="00A6099C" w:rsidRPr="00904236" w14:paraId="6209DD66" w14:textId="77777777" w:rsidTr="00FC7F27">
        <w:trPr>
          <w:trHeight w:val="20"/>
        </w:trPr>
        <w:tc>
          <w:tcPr>
            <w:tcW w:w="1030" w:type="pct"/>
            <w:shd w:val="clear" w:color="auto" w:fill="FFFFFF"/>
          </w:tcPr>
          <w:p w14:paraId="336C761B" w14:textId="458C76EB" w:rsidR="0001740F" w:rsidRPr="001D475F" w:rsidRDefault="0001740F" w:rsidP="00EB36BF">
            <w:pPr>
              <w:keepNext/>
              <w:keepLines/>
              <w:widowControl/>
              <w:spacing w:before="0" w:line="240" w:lineRule="auto"/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НСА</w:t>
            </w:r>
          </w:p>
        </w:tc>
        <w:tc>
          <w:tcPr>
            <w:tcW w:w="3970" w:type="pct"/>
            <w:shd w:val="clear" w:color="auto" w:fill="FFFFFF"/>
          </w:tcPr>
          <w:p w14:paraId="62FBA899" w14:textId="621A271B" w:rsidR="0001740F" w:rsidRPr="005353E9" w:rsidRDefault="0001740F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7F2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ациональная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аккредитации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9CC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9CC">
              <w:rPr>
                <w:rFonts w:ascii="Times New Roman" w:hAnsi="Times New Roman"/>
                <w:sz w:val="24"/>
                <w:szCs w:val="24"/>
              </w:rPr>
              <w:t>Беларусь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6099C" w:rsidRPr="00904236" w14:paraId="5031F741" w14:textId="77777777" w:rsidTr="00FC7F27">
        <w:trPr>
          <w:trHeight w:val="20"/>
        </w:trPr>
        <w:tc>
          <w:tcPr>
            <w:tcW w:w="1030" w:type="pct"/>
            <w:shd w:val="clear" w:color="auto" w:fill="FFFFFF"/>
          </w:tcPr>
          <w:p w14:paraId="52DC9FB8" w14:textId="53D68FEF" w:rsidR="00F75178" w:rsidRPr="005353E9" w:rsidRDefault="008012C5" w:rsidP="00EB36BF">
            <w:pPr>
              <w:keepNext/>
              <w:keepLines/>
              <w:widowControl/>
              <w:spacing w:before="0" w:line="240" w:lineRule="auto"/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353E9">
              <w:rPr>
                <w:rFonts w:ascii="Times New Roman" w:hAnsi="Times New Roman"/>
                <w:sz w:val="24"/>
                <w:szCs w:val="24"/>
              </w:rPr>
              <w:t>НПА</w:t>
            </w:r>
          </w:p>
        </w:tc>
        <w:tc>
          <w:tcPr>
            <w:tcW w:w="3970" w:type="pct"/>
            <w:shd w:val="clear" w:color="auto" w:fill="FFFFFF"/>
          </w:tcPr>
          <w:p w14:paraId="0E14D4BC" w14:textId="72B75A03" w:rsidR="00F75178" w:rsidRPr="005353E9" w:rsidRDefault="008012C5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53E9">
              <w:rPr>
                <w:rFonts w:ascii="Times New Roman" w:hAnsi="Times New Roman"/>
                <w:sz w:val="24"/>
                <w:szCs w:val="24"/>
              </w:rPr>
              <w:t>–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3E9">
              <w:rPr>
                <w:rFonts w:ascii="Times New Roman" w:hAnsi="Times New Roman"/>
                <w:sz w:val="24"/>
                <w:szCs w:val="24"/>
              </w:rPr>
              <w:t>нормативный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3E9">
              <w:rPr>
                <w:rFonts w:ascii="Times New Roman" w:hAnsi="Times New Roman"/>
                <w:sz w:val="24"/>
                <w:szCs w:val="24"/>
              </w:rPr>
              <w:t>правовой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3E9">
              <w:rPr>
                <w:rFonts w:ascii="Times New Roman" w:hAnsi="Times New Roman"/>
                <w:sz w:val="24"/>
                <w:szCs w:val="24"/>
              </w:rPr>
              <w:t>акт;</w:t>
            </w:r>
          </w:p>
        </w:tc>
      </w:tr>
      <w:tr w:rsidR="00A6099C" w:rsidRPr="006542D1" w14:paraId="2D60DC39" w14:textId="77777777" w:rsidTr="00FC7F27">
        <w:trPr>
          <w:trHeight w:val="20"/>
        </w:trPr>
        <w:tc>
          <w:tcPr>
            <w:tcW w:w="1030" w:type="pct"/>
          </w:tcPr>
          <w:p w14:paraId="623E845B" w14:textId="574D386A" w:rsidR="00A935A0" w:rsidRPr="00E97AA7" w:rsidRDefault="00A935A0" w:rsidP="00EB36BF">
            <w:pPr>
              <w:keepNext/>
              <w:keepLines/>
              <w:widowControl/>
              <w:spacing w:before="0" w:line="240" w:lineRule="auto"/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ООС</w:t>
            </w:r>
          </w:p>
        </w:tc>
        <w:tc>
          <w:tcPr>
            <w:tcW w:w="3970" w:type="pct"/>
          </w:tcPr>
          <w:p w14:paraId="13688342" w14:textId="208E0B8B" w:rsidR="00A935A0" w:rsidRPr="00E35217" w:rsidRDefault="00A935A0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оценке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соответствия;</w:t>
            </w:r>
          </w:p>
        </w:tc>
      </w:tr>
      <w:tr w:rsidR="00A6099C" w:rsidRPr="006542D1" w14:paraId="14F5C7F7" w14:textId="77777777" w:rsidTr="00FC7F27">
        <w:trPr>
          <w:trHeight w:val="20"/>
        </w:trPr>
        <w:tc>
          <w:tcPr>
            <w:tcW w:w="1030" w:type="pct"/>
          </w:tcPr>
          <w:p w14:paraId="283D96A8" w14:textId="77777777" w:rsidR="008D5B27" w:rsidRDefault="008D5B27" w:rsidP="00EB36BF">
            <w:pPr>
              <w:keepNext/>
              <w:keepLines/>
              <w:widowControl/>
              <w:spacing w:before="0" w:line="240" w:lineRule="auto"/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РОГУ</w:t>
            </w:r>
          </w:p>
        </w:tc>
        <w:tc>
          <w:tcPr>
            <w:tcW w:w="3970" w:type="pct"/>
          </w:tcPr>
          <w:p w14:paraId="5DC97762" w14:textId="06C4A514" w:rsidR="008D5B27" w:rsidRPr="00E35217" w:rsidRDefault="008D5B27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35217">
              <w:rPr>
                <w:rFonts w:ascii="Times New Roman" w:hAnsi="Times New Roman"/>
                <w:sz w:val="24"/>
                <w:szCs w:val="24"/>
              </w:rPr>
              <w:t>–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республиканские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органы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управления;</w:t>
            </w:r>
          </w:p>
        </w:tc>
      </w:tr>
      <w:tr w:rsidR="00A6099C" w:rsidRPr="006542D1" w14:paraId="10981357" w14:textId="77777777" w:rsidTr="00FC7F27">
        <w:trPr>
          <w:trHeight w:val="254"/>
        </w:trPr>
        <w:tc>
          <w:tcPr>
            <w:tcW w:w="1030" w:type="pct"/>
          </w:tcPr>
          <w:p w14:paraId="34050EA5" w14:textId="4967379E" w:rsidR="008012C5" w:rsidRPr="00E35217" w:rsidRDefault="008012C5" w:rsidP="00EB36BF">
            <w:pPr>
              <w:keepNext/>
              <w:keepLines/>
              <w:widowControl/>
              <w:spacing w:before="0" w:line="240" w:lineRule="auto"/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35217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3970" w:type="pct"/>
          </w:tcPr>
          <w:p w14:paraId="410FA775" w14:textId="467DED11" w:rsidR="008012C5" w:rsidRPr="00E35217" w:rsidRDefault="008012C5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35217">
              <w:rPr>
                <w:rFonts w:ascii="Times New Roman" w:hAnsi="Times New Roman"/>
                <w:sz w:val="24"/>
                <w:szCs w:val="24"/>
              </w:rPr>
              <w:t>–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технический</w:t>
            </w:r>
            <w:r w:rsidR="00687896">
              <w:rPr>
                <w:rFonts w:ascii="Times New Roman" w:hAnsi="Times New Roman"/>
                <w:sz w:val="24"/>
                <w:szCs w:val="24"/>
              </w:rPr>
              <w:t>(е)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="00687896">
              <w:rPr>
                <w:rFonts w:ascii="Times New Roman" w:hAnsi="Times New Roman"/>
                <w:sz w:val="24"/>
                <w:szCs w:val="24"/>
              </w:rPr>
              <w:t>(ы)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7896">
              <w:rPr>
                <w:rFonts w:ascii="Times New Roman" w:hAnsi="Times New Roman"/>
                <w:sz w:val="24"/>
                <w:szCs w:val="24"/>
              </w:rPr>
              <w:t>по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7896">
              <w:rPr>
                <w:rFonts w:ascii="Times New Roman" w:hAnsi="Times New Roman"/>
                <w:sz w:val="24"/>
                <w:szCs w:val="24"/>
              </w:rPr>
              <w:t>аккредитации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97ECF" w:rsidRPr="00904236" w14:paraId="1AD9B028" w14:textId="77777777" w:rsidTr="00FC7F27">
        <w:trPr>
          <w:trHeight w:val="20"/>
        </w:trPr>
        <w:tc>
          <w:tcPr>
            <w:tcW w:w="1030" w:type="pct"/>
            <w:shd w:val="clear" w:color="auto" w:fill="FFFFFF"/>
          </w:tcPr>
          <w:p w14:paraId="70A85FA1" w14:textId="26841AF2" w:rsidR="00E97ECF" w:rsidRPr="005353E9" w:rsidRDefault="00E97ECF" w:rsidP="00EB36BF">
            <w:pPr>
              <w:keepNext/>
              <w:keepLines/>
              <w:widowControl/>
              <w:spacing w:before="0" w:line="240" w:lineRule="auto"/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97ECF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3970" w:type="pct"/>
            <w:shd w:val="clear" w:color="auto" w:fill="FFFFFF"/>
          </w:tcPr>
          <w:p w14:paraId="06699083" w14:textId="7FFA9F76" w:rsidR="00E97ECF" w:rsidRPr="005353E9" w:rsidRDefault="00E97ECF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Pr="00E97ECF">
              <w:rPr>
                <w:rFonts w:ascii="Times New Roman" w:hAnsi="Times New Roman"/>
                <w:sz w:val="24"/>
                <w:szCs w:val="24"/>
              </w:rPr>
              <w:t>техническая комиссия по аккредитации;</w:t>
            </w:r>
          </w:p>
        </w:tc>
      </w:tr>
      <w:tr w:rsidR="00A6099C" w:rsidRPr="00904236" w14:paraId="1AF34E8B" w14:textId="77777777" w:rsidTr="00FC7F27">
        <w:trPr>
          <w:trHeight w:val="20"/>
        </w:trPr>
        <w:tc>
          <w:tcPr>
            <w:tcW w:w="1030" w:type="pct"/>
            <w:shd w:val="clear" w:color="auto" w:fill="FFFFFF"/>
          </w:tcPr>
          <w:p w14:paraId="352AB04C" w14:textId="77777777" w:rsidR="008012C5" w:rsidRPr="005353E9" w:rsidRDefault="008012C5" w:rsidP="00EB36BF">
            <w:pPr>
              <w:keepNext/>
              <w:keepLines/>
              <w:widowControl/>
              <w:spacing w:before="0" w:line="240" w:lineRule="auto"/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353E9">
              <w:rPr>
                <w:rFonts w:ascii="Times New Roman" w:hAnsi="Times New Roman"/>
                <w:sz w:val="24"/>
                <w:szCs w:val="24"/>
              </w:rPr>
              <w:t>ТНПА</w:t>
            </w:r>
          </w:p>
        </w:tc>
        <w:tc>
          <w:tcPr>
            <w:tcW w:w="3970" w:type="pct"/>
            <w:shd w:val="clear" w:color="auto" w:fill="FFFFFF"/>
          </w:tcPr>
          <w:p w14:paraId="41BA1639" w14:textId="03C51D75" w:rsidR="008012C5" w:rsidRPr="005353E9" w:rsidRDefault="008012C5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53E9">
              <w:rPr>
                <w:rFonts w:ascii="Times New Roman" w:hAnsi="Times New Roman"/>
                <w:sz w:val="24"/>
                <w:szCs w:val="24"/>
              </w:rPr>
              <w:t>–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3E9">
              <w:rPr>
                <w:rFonts w:ascii="Times New Roman" w:hAnsi="Times New Roman"/>
                <w:sz w:val="24"/>
                <w:szCs w:val="24"/>
              </w:rPr>
              <w:t>технический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3E9">
              <w:rPr>
                <w:rFonts w:ascii="Times New Roman" w:hAnsi="Times New Roman"/>
                <w:sz w:val="24"/>
                <w:szCs w:val="24"/>
              </w:rPr>
              <w:t>нормативный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3E9">
              <w:rPr>
                <w:rFonts w:ascii="Times New Roman" w:hAnsi="Times New Roman"/>
                <w:sz w:val="24"/>
                <w:szCs w:val="24"/>
              </w:rPr>
              <w:t>правовой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3E9">
              <w:rPr>
                <w:rFonts w:ascii="Times New Roman" w:hAnsi="Times New Roman"/>
                <w:sz w:val="24"/>
                <w:szCs w:val="24"/>
              </w:rPr>
              <w:t>акт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3E9">
              <w:rPr>
                <w:rFonts w:ascii="Times New Roman" w:hAnsi="Times New Roman"/>
                <w:sz w:val="24"/>
                <w:szCs w:val="24"/>
              </w:rPr>
              <w:t>в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3E9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3E9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3E9">
              <w:rPr>
                <w:rFonts w:ascii="Times New Roman" w:hAnsi="Times New Roman"/>
                <w:sz w:val="24"/>
                <w:szCs w:val="24"/>
              </w:rPr>
              <w:t>нормирования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3E9">
              <w:rPr>
                <w:rFonts w:ascii="Times New Roman" w:hAnsi="Times New Roman"/>
                <w:sz w:val="24"/>
                <w:szCs w:val="24"/>
              </w:rPr>
              <w:t>и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3E9">
              <w:rPr>
                <w:rFonts w:ascii="Times New Roman" w:hAnsi="Times New Roman"/>
                <w:sz w:val="24"/>
                <w:szCs w:val="24"/>
              </w:rPr>
              <w:t>стандартизации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6099C" w:rsidRPr="006542D1" w14:paraId="087B4AAD" w14:textId="77777777" w:rsidTr="00FC7F27">
        <w:trPr>
          <w:trHeight w:val="334"/>
        </w:trPr>
        <w:tc>
          <w:tcPr>
            <w:tcW w:w="1030" w:type="pct"/>
          </w:tcPr>
          <w:p w14:paraId="5AB7E232" w14:textId="13BBB0A4" w:rsidR="003E7094" w:rsidRPr="00E35217" w:rsidRDefault="008012C5" w:rsidP="00EB36BF">
            <w:pPr>
              <w:keepNext/>
              <w:keepLines/>
              <w:widowControl/>
              <w:spacing w:before="0" w:line="240" w:lineRule="auto"/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35217">
              <w:rPr>
                <w:rFonts w:ascii="Times New Roman" w:hAnsi="Times New Roman"/>
                <w:sz w:val="24"/>
                <w:szCs w:val="24"/>
              </w:rPr>
              <w:t>ТЭ</w:t>
            </w:r>
            <w:r w:rsidR="006567A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970" w:type="pct"/>
          </w:tcPr>
          <w:p w14:paraId="3031FB1D" w14:textId="66764837" w:rsidR="003E7094" w:rsidRPr="00E35217" w:rsidRDefault="008012C5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35217">
              <w:rPr>
                <w:rFonts w:ascii="Times New Roman" w:hAnsi="Times New Roman"/>
                <w:sz w:val="24"/>
                <w:szCs w:val="24"/>
              </w:rPr>
              <w:t>–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техническ</w:t>
            </w:r>
            <w:r w:rsidR="007918A5">
              <w:rPr>
                <w:rFonts w:ascii="Times New Roman" w:hAnsi="Times New Roman"/>
                <w:sz w:val="24"/>
                <w:szCs w:val="24"/>
              </w:rPr>
              <w:t>ий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эксперт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по</w:t>
            </w:r>
            <w:r w:rsidR="0043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217">
              <w:rPr>
                <w:rFonts w:ascii="Times New Roman" w:hAnsi="Times New Roman"/>
                <w:sz w:val="24"/>
                <w:szCs w:val="24"/>
              </w:rPr>
              <w:t>аккредитации;</w:t>
            </w:r>
          </w:p>
        </w:tc>
      </w:tr>
      <w:tr w:rsidR="00AC6F8E" w:rsidRPr="006542D1" w14:paraId="31184154" w14:textId="77777777" w:rsidTr="00FC7F27">
        <w:trPr>
          <w:trHeight w:val="334"/>
        </w:trPr>
        <w:tc>
          <w:tcPr>
            <w:tcW w:w="1030" w:type="pct"/>
          </w:tcPr>
          <w:p w14:paraId="38DBB941" w14:textId="2CC0F094" w:rsidR="00AC6F8E" w:rsidRPr="00E35217" w:rsidRDefault="00AC6F8E" w:rsidP="00EB36BF">
            <w:pPr>
              <w:keepNext/>
              <w:keepLines/>
              <w:widowControl/>
              <w:spacing w:before="0" w:line="240" w:lineRule="auto"/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ЭА</w:t>
            </w:r>
          </w:p>
        </w:tc>
        <w:tc>
          <w:tcPr>
            <w:tcW w:w="3970" w:type="pct"/>
          </w:tcPr>
          <w:p w14:paraId="605ED4D8" w14:textId="7CC5E685" w:rsidR="00AC6F8E" w:rsidRPr="00E35217" w:rsidRDefault="00AC6F8E" w:rsidP="00EB36BF">
            <w:pPr>
              <w:keepNext/>
              <w:keepLines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эксперт по аккредитации. </w:t>
            </w:r>
          </w:p>
        </w:tc>
      </w:tr>
    </w:tbl>
    <w:p w14:paraId="2B69413B" w14:textId="32C864BC" w:rsidR="009C2B29" w:rsidRPr="00FB21EF" w:rsidRDefault="009C2B29" w:rsidP="00FF112A">
      <w:pPr>
        <w:pStyle w:val="1"/>
        <w:keepLines/>
        <w:widowControl/>
        <w:numPr>
          <w:ilvl w:val="0"/>
          <w:numId w:val="1"/>
        </w:numPr>
        <w:tabs>
          <w:tab w:val="left" w:pos="1134"/>
        </w:tabs>
        <w:spacing w:before="240" w:after="12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bookmarkStart w:id="9" w:name="_Toc209787082"/>
      <w:bookmarkStart w:id="10" w:name="_Toc482887773"/>
      <w:bookmarkStart w:id="11" w:name="_Toc14445479"/>
      <w:r w:rsidRPr="00FB21EF">
        <w:rPr>
          <w:rFonts w:ascii="Times New Roman" w:hAnsi="Times New Roman"/>
          <w:b/>
          <w:sz w:val="24"/>
          <w:szCs w:val="24"/>
        </w:rPr>
        <w:t>ОБЩИЕ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 w:rsidRPr="00FB21EF">
        <w:rPr>
          <w:rFonts w:ascii="Times New Roman" w:hAnsi="Times New Roman"/>
          <w:b/>
          <w:sz w:val="24"/>
          <w:szCs w:val="24"/>
        </w:rPr>
        <w:t>ПОЛОЖЕНИЯ</w:t>
      </w:r>
      <w:bookmarkEnd w:id="9"/>
    </w:p>
    <w:p w14:paraId="19DF11FE" w14:textId="5EE6D7B0" w:rsidR="00247E20" w:rsidRPr="00D82DA9" w:rsidRDefault="00F413EE" w:rsidP="00FF112A">
      <w:pPr>
        <w:pStyle w:val="af6"/>
        <w:keepNext/>
        <w:keepLines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82DA9">
        <w:rPr>
          <w:rFonts w:ascii="Times New Roman" w:hAnsi="Times New Roman"/>
          <w:sz w:val="24"/>
          <w:szCs w:val="24"/>
        </w:rPr>
        <w:t xml:space="preserve">ТК </w:t>
      </w:r>
      <w:r w:rsidR="005E0FD5" w:rsidRPr="00D82DA9">
        <w:rPr>
          <w:rFonts w:ascii="Times New Roman" w:hAnsi="Times New Roman"/>
          <w:sz w:val="24"/>
          <w:szCs w:val="24"/>
        </w:rPr>
        <w:t>явля</w:t>
      </w:r>
      <w:r w:rsidRPr="00D82DA9">
        <w:rPr>
          <w:rFonts w:ascii="Times New Roman" w:hAnsi="Times New Roman"/>
          <w:sz w:val="24"/>
          <w:szCs w:val="24"/>
        </w:rPr>
        <w:t>е</w:t>
      </w:r>
      <w:r w:rsidR="005E0FD5" w:rsidRPr="00D82DA9">
        <w:rPr>
          <w:rFonts w:ascii="Times New Roman" w:hAnsi="Times New Roman"/>
          <w:sz w:val="24"/>
          <w:szCs w:val="24"/>
        </w:rPr>
        <w:t>тся</w:t>
      </w:r>
      <w:r w:rsidR="00436F06" w:rsidRPr="00D82DA9">
        <w:rPr>
          <w:rFonts w:ascii="Times New Roman" w:hAnsi="Times New Roman"/>
          <w:sz w:val="24"/>
          <w:szCs w:val="24"/>
        </w:rPr>
        <w:t xml:space="preserve"> </w:t>
      </w:r>
      <w:r w:rsidR="0021080D" w:rsidRPr="00D82DA9">
        <w:rPr>
          <w:rFonts w:ascii="Times New Roman" w:hAnsi="Times New Roman"/>
          <w:sz w:val="24"/>
          <w:szCs w:val="24"/>
        </w:rPr>
        <w:t>коллегиальным</w:t>
      </w:r>
      <w:r w:rsidR="00436F06" w:rsidRPr="00D82DA9">
        <w:rPr>
          <w:rFonts w:ascii="Times New Roman" w:hAnsi="Times New Roman"/>
          <w:sz w:val="24"/>
          <w:szCs w:val="24"/>
        </w:rPr>
        <w:t xml:space="preserve"> </w:t>
      </w:r>
      <w:r w:rsidR="0021080D" w:rsidRPr="00D82DA9">
        <w:rPr>
          <w:rFonts w:ascii="Times New Roman" w:hAnsi="Times New Roman"/>
          <w:sz w:val="24"/>
          <w:szCs w:val="24"/>
        </w:rPr>
        <w:t>орган</w:t>
      </w:r>
      <w:r w:rsidRPr="00D82DA9">
        <w:rPr>
          <w:rFonts w:ascii="Times New Roman" w:hAnsi="Times New Roman"/>
          <w:sz w:val="24"/>
          <w:szCs w:val="24"/>
        </w:rPr>
        <w:t>о</w:t>
      </w:r>
      <w:r w:rsidR="0021080D" w:rsidRPr="00D82DA9">
        <w:rPr>
          <w:rFonts w:ascii="Times New Roman" w:hAnsi="Times New Roman"/>
          <w:sz w:val="24"/>
          <w:szCs w:val="24"/>
        </w:rPr>
        <w:t>м</w:t>
      </w:r>
      <w:r w:rsidRPr="00D82DA9">
        <w:rPr>
          <w:rFonts w:ascii="Times New Roman" w:hAnsi="Times New Roman"/>
          <w:sz w:val="24"/>
          <w:szCs w:val="24"/>
        </w:rPr>
        <w:t>, созданным для</w:t>
      </w:r>
      <w:bookmarkStart w:id="12" w:name="_Hlk205284788"/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разработки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методических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рекомендаций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по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вопросам,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связанным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с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проведением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аккредитации,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определением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требований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к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профессиональной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компетентности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экспертов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по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аккредитации,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технических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экспертов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по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аккредитации,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аттестацией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экспертов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по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аккредитации,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проверкой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специальных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знаний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и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навыков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технических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экспертов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по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аккредитации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для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включения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в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реестр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технических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экспертов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по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аккредитации,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а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также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для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предоставления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органу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по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аккредитации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рекомендаций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в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отношении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принимаемых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им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решений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по</w:t>
      </w:r>
      <w:r w:rsidR="00436F06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583862" w:rsidRPr="00D82DA9">
        <w:rPr>
          <w:rFonts w:ascii="Times New Roman" w:hAnsi="Times New Roman"/>
          <w:bCs/>
          <w:sz w:val="24"/>
          <w:szCs w:val="24"/>
        </w:rPr>
        <w:t>аккредитации.</w:t>
      </w:r>
    </w:p>
    <w:bookmarkEnd w:id="12"/>
    <w:p w14:paraId="3FF581AC" w14:textId="0949CE96" w:rsidR="00356D01" w:rsidRDefault="003E33B1" w:rsidP="00FF112A">
      <w:pPr>
        <w:pStyle w:val="af6"/>
        <w:keepNext/>
        <w:keepLines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6C5A">
        <w:rPr>
          <w:rFonts w:ascii="Times New Roman" w:hAnsi="Times New Roman"/>
          <w:sz w:val="24"/>
          <w:szCs w:val="24"/>
        </w:rPr>
        <w:t>В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286C5A">
        <w:rPr>
          <w:rFonts w:ascii="Times New Roman" w:hAnsi="Times New Roman"/>
          <w:sz w:val="24"/>
          <w:szCs w:val="24"/>
        </w:rPr>
        <w:t>своей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286C5A">
        <w:rPr>
          <w:rFonts w:ascii="Times New Roman" w:hAnsi="Times New Roman"/>
          <w:sz w:val="24"/>
          <w:szCs w:val="24"/>
        </w:rPr>
        <w:t>деятельности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F413EE">
        <w:rPr>
          <w:rFonts w:ascii="Times New Roman" w:hAnsi="Times New Roman"/>
          <w:sz w:val="24"/>
          <w:szCs w:val="24"/>
        </w:rPr>
        <w:t>ТК</w:t>
      </w:r>
      <w:r w:rsidR="00436F0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86C5A">
        <w:rPr>
          <w:rFonts w:ascii="Times New Roman" w:hAnsi="Times New Roman"/>
          <w:sz w:val="24"/>
          <w:szCs w:val="24"/>
        </w:rPr>
        <w:t>руководству</w:t>
      </w:r>
      <w:r w:rsidR="00F413EE">
        <w:rPr>
          <w:rFonts w:ascii="Times New Roman" w:hAnsi="Times New Roman"/>
          <w:sz w:val="24"/>
          <w:szCs w:val="24"/>
        </w:rPr>
        <w:t>е</w:t>
      </w:r>
      <w:r w:rsidRPr="00286C5A">
        <w:rPr>
          <w:rFonts w:ascii="Times New Roman" w:hAnsi="Times New Roman"/>
          <w:sz w:val="24"/>
          <w:szCs w:val="24"/>
        </w:rPr>
        <w:t>тся</w:t>
      </w:r>
      <w:r w:rsidR="00356D01">
        <w:rPr>
          <w:rFonts w:ascii="Times New Roman" w:hAnsi="Times New Roman"/>
          <w:sz w:val="24"/>
          <w:szCs w:val="24"/>
        </w:rPr>
        <w:t>:</w:t>
      </w:r>
    </w:p>
    <w:p w14:paraId="2C7612D3" w14:textId="7AF24019" w:rsidR="00356D01" w:rsidRDefault="00356D01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356D01">
        <w:rPr>
          <w:rFonts w:ascii="Times New Roman" w:hAnsi="Times New Roman"/>
          <w:snapToGrid/>
          <w:sz w:val="24"/>
          <w:szCs w:val="24"/>
        </w:rPr>
        <w:t xml:space="preserve">законодательством Республики Беларусь в области </w:t>
      </w:r>
      <w:r>
        <w:rPr>
          <w:rFonts w:ascii="Times New Roman" w:hAnsi="Times New Roman"/>
          <w:snapToGrid/>
          <w:sz w:val="24"/>
          <w:szCs w:val="24"/>
        </w:rPr>
        <w:t xml:space="preserve">аккредитации и </w:t>
      </w:r>
      <w:r w:rsidRPr="00356D01">
        <w:rPr>
          <w:rFonts w:ascii="Times New Roman" w:hAnsi="Times New Roman"/>
          <w:snapToGrid/>
          <w:sz w:val="24"/>
          <w:szCs w:val="24"/>
        </w:rPr>
        <w:t xml:space="preserve">технического нормирования и стандартизации; </w:t>
      </w:r>
    </w:p>
    <w:p w14:paraId="6BCCFB83" w14:textId="77777777" w:rsidR="00356D01" w:rsidRDefault="00356D01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356D01">
        <w:rPr>
          <w:rFonts w:ascii="Times New Roman" w:hAnsi="Times New Roman"/>
          <w:snapToGrid/>
          <w:sz w:val="24"/>
          <w:szCs w:val="24"/>
        </w:rPr>
        <w:t xml:space="preserve">положениями Национальной системы </w:t>
      </w:r>
      <w:r>
        <w:rPr>
          <w:rFonts w:ascii="Times New Roman" w:hAnsi="Times New Roman"/>
          <w:snapToGrid/>
          <w:sz w:val="24"/>
          <w:szCs w:val="24"/>
        </w:rPr>
        <w:t>аккредитации</w:t>
      </w:r>
      <w:r w:rsidRPr="00356D01">
        <w:rPr>
          <w:rFonts w:ascii="Times New Roman" w:hAnsi="Times New Roman"/>
          <w:snapToGrid/>
          <w:sz w:val="24"/>
          <w:szCs w:val="24"/>
        </w:rPr>
        <w:t xml:space="preserve"> Республики Беларусь; </w:t>
      </w:r>
    </w:p>
    <w:p w14:paraId="1DC7680E" w14:textId="77777777" w:rsidR="00356D01" w:rsidRDefault="00356D01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356D01">
        <w:rPr>
          <w:rFonts w:ascii="Times New Roman" w:hAnsi="Times New Roman"/>
          <w:snapToGrid/>
          <w:sz w:val="24"/>
          <w:szCs w:val="24"/>
        </w:rPr>
        <w:t xml:space="preserve">документами международных и региональных организаций по </w:t>
      </w:r>
      <w:r>
        <w:rPr>
          <w:rFonts w:ascii="Times New Roman" w:hAnsi="Times New Roman"/>
          <w:snapToGrid/>
          <w:sz w:val="24"/>
          <w:szCs w:val="24"/>
        </w:rPr>
        <w:t>аккредитации</w:t>
      </w:r>
      <w:r w:rsidRPr="00356D01">
        <w:rPr>
          <w:rFonts w:ascii="Times New Roman" w:hAnsi="Times New Roman"/>
          <w:snapToGrid/>
          <w:sz w:val="24"/>
          <w:szCs w:val="24"/>
        </w:rPr>
        <w:t xml:space="preserve">, членом которых является </w:t>
      </w:r>
      <w:r>
        <w:rPr>
          <w:rFonts w:ascii="Times New Roman" w:hAnsi="Times New Roman"/>
          <w:snapToGrid/>
          <w:sz w:val="24"/>
          <w:szCs w:val="24"/>
        </w:rPr>
        <w:t>орган по аккредитации</w:t>
      </w:r>
      <w:r w:rsidRPr="00356D01">
        <w:rPr>
          <w:rFonts w:ascii="Times New Roman" w:hAnsi="Times New Roman"/>
          <w:snapToGrid/>
          <w:sz w:val="24"/>
          <w:szCs w:val="24"/>
        </w:rPr>
        <w:t>;</w:t>
      </w:r>
    </w:p>
    <w:p w14:paraId="09960801" w14:textId="77777777" w:rsidR="00356D01" w:rsidRDefault="00356D01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356D01">
        <w:rPr>
          <w:rFonts w:ascii="Times New Roman" w:hAnsi="Times New Roman"/>
          <w:snapToGrid/>
          <w:sz w:val="24"/>
          <w:szCs w:val="24"/>
        </w:rPr>
        <w:t xml:space="preserve">международными договорами и соглашениями в области </w:t>
      </w:r>
      <w:r>
        <w:rPr>
          <w:rFonts w:ascii="Times New Roman" w:hAnsi="Times New Roman"/>
          <w:snapToGrid/>
          <w:sz w:val="24"/>
          <w:szCs w:val="24"/>
        </w:rPr>
        <w:t>аккредитации</w:t>
      </w:r>
      <w:r w:rsidRPr="00356D01">
        <w:rPr>
          <w:rFonts w:ascii="Times New Roman" w:hAnsi="Times New Roman"/>
          <w:snapToGrid/>
          <w:sz w:val="24"/>
          <w:szCs w:val="24"/>
        </w:rPr>
        <w:t xml:space="preserve">, к которым присоединилась Республика Беларусь; </w:t>
      </w:r>
    </w:p>
    <w:p w14:paraId="1F3A01D9" w14:textId="64E1DFAE" w:rsidR="009B04BE" w:rsidRDefault="003E33B1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86C5A">
        <w:rPr>
          <w:rFonts w:ascii="Times New Roman" w:hAnsi="Times New Roman"/>
          <w:sz w:val="24"/>
          <w:szCs w:val="24"/>
        </w:rPr>
        <w:t>ТНПА</w:t>
      </w:r>
      <w:r w:rsidRPr="00286C5A">
        <w:rPr>
          <w:rFonts w:ascii="Times New Roman" w:hAnsi="Times New Roman"/>
          <w:bCs/>
          <w:sz w:val="24"/>
          <w:szCs w:val="24"/>
        </w:rPr>
        <w:t>,</w:t>
      </w:r>
      <w:r w:rsidR="00436F06">
        <w:rPr>
          <w:rFonts w:ascii="Times New Roman" w:hAnsi="Times New Roman"/>
          <w:bCs/>
          <w:sz w:val="24"/>
          <w:szCs w:val="24"/>
        </w:rPr>
        <w:t xml:space="preserve"> </w:t>
      </w:r>
      <w:r w:rsidRPr="00286C5A">
        <w:rPr>
          <w:rFonts w:ascii="Times New Roman" w:hAnsi="Times New Roman"/>
          <w:bCs/>
          <w:sz w:val="24"/>
          <w:szCs w:val="24"/>
        </w:rPr>
        <w:t>регламентирующими</w:t>
      </w:r>
      <w:r w:rsidR="00436F06">
        <w:rPr>
          <w:rFonts w:ascii="Times New Roman" w:hAnsi="Times New Roman"/>
          <w:bCs/>
          <w:sz w:val="24"/>
          <w:szCs w:val="24"/>
        </w:rPr>
        <w:t xml:space="preserve"> </w:t>
      </w:r>
      <w:r w:rsidRPr="00286C5A">
        <w:rPr>
          <w:rFonts w:ascii="Times New Roman" w:hAnsi="Times New Roman"/>
          <w:bCs/>
          <w:sz w:val="24"/>
          <w:szCs w:val="24"/>
        </w:rPr>
        <w:t>деятельность</w:t>
      </w:r>
      <w:r w:rsidR="00436F06">
        <w:rPr>
          <w:rFonts w:ascii="Times New Roman" w:hAnsi="Times New Roman"/>
          <w:bCs/>
          <w:sz w:val="24"/>
          <w:szCs w:val="24"/>
        </w:rPr>
        <w:t xml:space="preserve"> </w:t>
      </w:r>
      <w:r w:rsidRPr="00286C5A">
        <w:rPr>
          <w:rFonts w:ascii="Times New Roman" w:hAnsi="Times New Roman"/>
          <w:bCs/>
          <w:sz w:val="24"/>
          <w:szCs w:val="24"/>
        </w:rPr>
        <w:t>по</w:t>
      </w:r>
      <w:r w:rsidR="00436F06">
        <w:rPr>
          <w:rFonts w:ascii="Times New Roman" w:hAnsi="Times New Roman"/>
          <w:bCs/>
          <w:sz w:val="24"/>
          <w:szCs w:val="24"/>
        </w:rPr>
        <w:t xml:space="preserve"> </w:t>
      </w:r>
      <w:r w:rsidRPr="00286C5A">
        <w:rPr>
          <w:rFonts w:ascii="Times New Roman" w:hAnsi="Times New Roman"/>
          <w:bCs/>
          <w:sz w:val="24"/>
          <w:szCs w:val="24"/>
        </w:rPr>
        <w:t>аккредитации</w:t>
      </w:r>
      <w:r w:rsidR="00F413EE">
        <w:rPr>
          <w:rFonts w:ascii="Times New Roman" w:hAnsi="Times New Roman"/>
          <w:bCs/>
          <w:sz w:val="24"/>
          <w:szCs w:val="24"/>
        </w:rPr>
        <w:t xml:space="preserve"> и деятельность, соответствующую области деятельности ТК</w:t>
      </w:r>
      <w:r w:rsidR="009B04BE">
        <w:rPr>
          <w:rFonts w:ascii="Times New Roman" w:hAnsi="Times New Roman"/>
          <w:sz w:val="24"/>
          <w:szCs w:val="24"/>
        </w:rPr>
        <w:t>;</w:t>
      </w:r>
    </w:p>
    <w:p w14:paraId="4B763752" w14:textId="7292268C" w:rsidR="009B04BE" w:rsidRDefault="003E33B1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документами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системы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менеджмента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БГЦА,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9B04BE">
        <w:rPr>
          <w:rFonts w:ascii="Times New Roman" w:hAnsi="Times New Roman"/>
          <w:sz w:val="24"/>
          <w:szCs w:val="24"/>
        </w:rPr>
        <w:t>устанавливающими требования к процессу аккредитации;</w:t>
      </w:r>
    </w:p>
    <w:p w14:paraId="4FDC07F0" w14:textId="0F65B24F" w:rsidR="00BA6D76" w:rsidRDefault="003E33B1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86C5A">
        <w:rPr>
          <w:rFonts w:ascii="Times New Roman" w:hAnsi="Times New Roman"/>
          <w:sz w:val="24"/>
          <w:szCs w:val="24"/>
        </w:rPr>
        <w:t>настоящим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286C5A">
        <w:rPr>
          <w:rFonts w:ascii="Times New Roman" w:hAnsi="Times New Roman"/>
          <w:sz w:val="24"/>
          <w:szCs w:val="24"/>
        </w:rPr>
        <w:t>Положением.</w:t>
      </w:r>
    </w:p>
    <w:p w14:paraId="6C91BB4A" w14:textId="0509874B" w:rsidR="005E0FD5" w:rsidRDefault="003E33B1" w:rsidP="00FF112A">
      <w:pPr>
        <w:pStyle w:val="af6"/>
        <w:keepNext/>
        <w:keepLines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01"/>
          <w:rFonts w:hint="eastAsia"/>
        </w:rPr>
        <w:t>О</w:t>
      </w:r>
      <w:r w:rsidRPr="0048174C">
        <w:rPr>
          <w:rFonts w:ascii="Times New Roman" w:hAnsi="Times New Roman"/>
          <w:sz w:val="24"/>
          <w:szCs w:val="24"/>
        </w:rPr>
        <w:t>рганизационно-методическое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9B04BE">
        <w:rPr>
          <w:rFonts w:ascii="Times New Roman" w:hAnsi="Times New Roman"/>
          <w:sz w:val="24"/>
          <w:szCs w:val="24"/>
        </w:rPr>
        <w:t>руководство деятельностью ТК, мониторинг и координацию,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48174C">
        <w:rPr>
          <w:rFonts w:ascii="Times New Roman" w:hAnsi="Times New Roman"/>
          <w:sz w:val="24"/>
          <w:szCs w:val="24"/>
        </w:rPr>
        <w:t>информационно-техническую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48174C">
        <w:rPr>
          <w:rFonts w:ascii="Times New Roman" w:hAnsi="Times New Roman"/>
          <w:sz w:val="24"/>
          <w:szCs w:val="24"/>
        </w:rPr>
        <w:t>поддержку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9B04BE">
        <w:rPr>
          <w:rFonts w:ascii="Times New Roman" w:hAnsi="Times New Roman"/>
          <w:sz w:val="24"/>
          <w:szCs w:val="24"/>
        </w:rPr>
        <w:t xml:space="preserve">и сопровождение </w:t>
      </w:r>
      <w:r>
        <w:rPr>
          <w:rFonts w:ascii="Times New Roman" w:hAnsi="Times New Roman"/>
          <w:sz w:val="24"/>
          <w:szCs w:val="24"/>
        </w:rPr>
        <w:t>деятельности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9B04BE">
        <w:rPr>
          <w:rFonts w:ascii="Times New Roman" w:hAnsi="Times New Roman"/>
          <w:sz w:val="24"/>
          <w:szCs w:val="24"/>
        </w:rPr>
        <w:t>ТК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аккредитации</w:t>
      </w:r>
      <w:r w:rsidRPr="0048174C">
        <w:rPr>
          <w:rFonts w:ascii="Times New Roman" w:hAnsi="Times New Roman"/>
          <w:sz w:val="24"/>
          <w:szCs w:val="24"/>
        </w:rPr>
        <w:t>.</w:t>
      </w:r>
    </w:p>
    <w:p w14:paraId="3475F2D7" w14:textId="37444E4D" w:rsidR="009B04BE" w:rsidRPr="001B3690" w:rsidRDefault="009B04BE" w:rsidP="00FF112A">
      <w:pPr>
        <w:pStyle w:val="af6"/>
        <w:keepNext/>
        <w:keepLines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04BE">
        <w:rPr>
          <w:rFonts w:ascii="Times New Roman" w:hAnsi="Times New Roman"/>
          <w:sz w:val="24"/>
          <w:szCs w:val="24"/>
        </w:rPr>
        <w:t>ТК осуществляет свою деятельность в</w:t>
      </w:r>
      <w:r w:rsidR="007E3EF9">
        <w:rPr>
          <w:rFonts w:ascii="Times New Roman" w:hAnsi="Times New Roman"/>
          <w:sz w:val="24"/>
          <w:szCs w:val="24"/>
        </w:rPr>
        <w:t xml:space="preserve"> очном</w:t>
      </w:r>
      <w:r w:rsidR="00252143">
        <w:rPr>
          <w:rFonts w:ascii="Times New Roman" w:hAnsi="Times New Roman"/>
          <w:sz w:val="24"/>
          <w:szCs w:val="24"/>
        </w:rPr>
        <w:t>/</w:t>
      </w:r>
      <w:r w:rsidR="007E3EF9">
        <w:rPr>
          <w:rFonts w:ascii="Times New Roman" w:hAnsi="Times New Roman"/>
          <w:sz w:val="24"/>
          <w:szCs w:val="24"/>
        </w:rPr>
        <w:t>онлайн формат</w:t>
      </w:r>
      <w:r w:rsidR="00252143">
        <w:rPr>
          <w:rFonts w:ascii="Times New Roman" w:hAnsi="Times New Roman"/>
          <w:sz w:val="24"/>
          <w:szCs w:val="24"/>
        </w:rPr>
        <w:t>ах и</w:t>
      </w:r>
      <w:r w:rsidR="007E3EF9">
        <w:rPr>
          <w:rFonts w:ascii="Times New Roman" w:hAnsi="Times New Roman"/>
          <w:sz w:val="24"/>
          <w:szCs w:val="24"/>
        </w:rPr>
        <w:t xml:space="preserve"> посредством</w:t>
      </w:r>
      <w:r w:rsidRPr="009B04BE">
        <w:rPr>
          <w:rFonts w:ascii="Times New Roman" w:hAnsi="Times New Roman"/>
          <w:sz w:val="24"/>
          <w:szCs w:val="24"/>
        </w:rPr>
        <w:t xml:space="preserve"> ЕИС, доступной в глобальной компьютерной сети Интернет по адресу </w:t>
      </w:r>
      <w:r w:rsidR="001B3690" w:rsidRPr="001B3690">
        <w:rPr>
          <w:rFonts w:ascii="Times New Roman" w:hAnsi="Times New Roman"/>
          <w:sz w:val="24"/>
          <w:szCs w:val="24"/>
        </w:rPr>
        <w:t>https://accreditation.bsca.by/ru</w:t>
      </w:r>
      <w:r w:rsidR="001B3690">
        <w:rPr>
          <w:rFonts w:ascii="Times New Roman" w:hAnsi="Times New Roman"/>
          <w:sz w:val="24"/>
          <w:szCs w:val="24"/>
        </w:rPr>
        <w:t>.</w:t>
      </w:r>
    </w:p>
    <w:p w14:paraId="5E4392BF" w14:textId="2488E120" w:rsidR="001B3690" w:rsidRDefault="001B3690" w:rsidP="00EB36BF">
      <w:pPr>
        <w:keepNext/>
        <w:keepLines/>
        <w:widowControl/>
        <w:tabs>
          <w:tab w:val="left" w:pos="1701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B3690">
        <w:rPr>
          <w:rFonts w:ascii="Times New Roman" w:hAnsi="Times New Roman"/>
          <w:sz w:val="24"/>
          <w:szCs w:val="24"/>
        </w:rPr>
        <w:t xml:space="preserve">Для работы в </w:t>
      </w:r>
      <w:r w:rsidR="007E3EF9">
        <w:rPr>
          <w:rFonts w:ascii="Times New Roman" w:hAnsi="Times New Roman"/>
          <w:sz w:val="24"/>
          <w:szCs w:val="24"/>
        </w:rPr>
        <w:t>ТК</w:t>
      </w:r>
      <w:r w:rsidRPr="001B3690">
        <w:rPr>
          <w:rFonts w:ascii="Times New Roman" w:hAnsi="Times New Roman"/>
          <w:sz w:val="24"/>
          <w:szCs w:val="24"/>
        </w:rPr>
        <w:t xml:space="preserve"> все </w:t>
      </w:r>
      <w:r w:rsidR="007E3EF9">
        <w:rPr>
          <w:rFonts w:ascii="Times New Roman" w:hAnsi="Times New Roman"/>
          <w:sz w:val="24"/>
          <w:szCs w:val="24"/>
        </w:rPr>
        <w:t xml:space="preserve">включенные в состав ТК </w:t>
      </w:r>
      <w:r>
        <w:rPr>
          <w:rFonts w:ascii="Times New Roman" w:hAnsi="Times New Roman"/>
          <w:sz w:val="24"/>
          <w:szCs w:val="24"/>
        </w:rPr>
        <w:t>члены</w:t>
      </w:r>
      <w:r w:rsidRPr="001B3690">
        <w:rPr>
          <w:rFonts w:ascii="Times New Roman" w:hAnsi="Times New Roman"/>
          <w:sz w:val="24"/>
          <w:szCs w:val="24"/>
        </w:rPr>
        <w:t xml:space="preserve"> должны </w:t>
      </w:r>
      <w:r>
        <w:rPr>
          <w:rFonts w:ascii="Times New Roman" w:hAnsi="Times New Roman"/>
          <w:sz w:val="24"/>
          <w:szCs w:val="24"/>
        </w:rPr>
        <w:t xml:space="preserve">быть зарегистрированы в ЕИС и </w:t>
      </w:r>
      <w:r w:rsidRPr="001B3690">
        <w:rPr>
          <w:rFonts w:ascii="Times New Roman" w:hAnsi="Times New Roman"/>
          <w:sz w:val="24"/>
          <w:szCs w:val="24"/>
        </w:rPr>
        <w:t>иметь доступ к глобальной компьютерной сети Интернет.</w:t>
      </w:r>
    </w:p>
    <w:p w14:paraId="58182903" w14:textId="2494CCCC" w:rsidR="005368C3" w:rsidRDefault="005368C3" w:rsidP="00FF112A">
      <w:pPr>
        <w:pStyle w:val="af6"/>
        <w:keepNext/>
        <w:keepLines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502B5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официальном </w:t>
      </w:r>
      <w:r w:rsidRPr="00502B57">
        <w:rPr>
          <w:rFonts w:ascii="Times New Roman" w:hAnsi="Times New Roman"/>
          <w:sz w:val="24"/>
          <w:szCs w:val="24"/>
        </w:rPr>
        <w:t>сайте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B57">
        <w:rPr>
          <w:rFonts w:ascii="Times New Roman" w:hAnsi="Times New Roman"/>
          <w:sz w:val="24"/>
          <w:szCs w:val="24"/>
        </w:rPr>
        <w:t>БГЦА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B5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B57">
        <w:rPr>
          <w:rFonts w:ascii="Times New Roman" w:hAnsi="Times New Roman"/>
          <w:sz w:val="24"/>
          <w:szCs w:val="24"/>
        </w:rPr>
        <w:t>сети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B57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 xml:space="preserve"> о всех созданных ТК размещается следующая информация</w:t>
      </w:r>
      <w:r w:rsidRPr="00502B57">
        <w:rPr>
          <w:rFonts w:ascii="Times New Roman" w:hAnsi="Times New Roman"/>
          <w:sz w:val="24"/>
          <w:szCs w:val="24"/>
        </w:rPr>
        <w:t>:</w:t>
      </w:r>
    </w:p>
    <w:p w14:paraId="31EA2E09" w14:textId="0C408D3A" w:rsidR="005368C3" w:rsidRPr="00502B57" w:rsidRDefault="005368C3" w:rsidP="00EB36BF">
      <w:pPr>
        <w:pStyle w:val="af6"/>
        <w:keepNext/>
        <w:keepLines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наименование ТК/подкомитетов;</w:t>
      </w:r>
    </w:p>
    <w:p w14:paraId="7FF4CFDB" w14:textId="07BB8F4E" w:rsidR="005368C3" w:rsidRDefault="005368C3" w:rsidP="00EB36BF">
      <w:pPr>
        <w:pStyle w:val="af6"/>
        <w:keepNext/>
        <w:keepLines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контактная информация о руководителях ТК/подкомитетов;</w:t>
      </w:r>
    </w:p>
    <w:p w14:paraId="6DD6F46D" w14:textId="2D4C4D89" w:rsidR="005368C3" w:rsidRDefault="005368C3" w:rsidP="007942DF">
      <w:pPr>
        <w:pStyle w:val="af6"/>
        <w:keepNext/>
        <w:keepLine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контактная информация о секретарях ТК/</w:t>
      </w:r>
      <w:r w:rsidRPr="005368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подкомитетов.</w:t>
      </w:r>
    </w:p>
    <w:p w14:paraId="3E63674B" w14:textId="77777777" w:rsidR="0066712C" w:rsidRPr="00A6099C" w:rsidRDefault="0066712C" w:rsidP="007942DF">
      <w:pPr>
        <w:pStyle w:val="af6"/>
        <w:keepNext/>
        <w:keepLine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E8FFA91" w14:textId="6DA8055F" w:rsidR="00096D2B" w:rsidRPr="00FB21EF" w:rsidRDefault="00E97ECF" w:rsidP="00FF112A">
      <w:pPr>
        <w:pStyle w:val="1"/>
        <w:keepLines/>
        <w:widowControl/>
        <w:numPr>
          <w:ilvl w:val="0"/>
          <w:numId w:val="1"/>
        </w:numPr>
        <w:tabs>
          <w:tab w:val="left" w:pos="1134"/>
        </w:tabs>
        <w:spacing w:before="240" w:after="12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bookmarkStart w:id="13" w:name="_Toc209787083"/>
      <w:r>
        <w:rPr>
          <w:rFonts w:ascii="Times New Roman" w:hAnsi="Times New Roman"/>
          <w:b/>
          <w:sz w:val="24"/>
          <w:szCs w:val="24"/>
        </w:rPr>
        <w:t>ЗАДАЧИ И</w:t>
      </w:r>
      <w:r w:rsidRPr="00FB21EF">
        <w:rPr>
          <w:rFonts w:ascii="Times New Roman" w:hAnsi="Times New Roman"/>
          <w:b/>
          <w:sz w:val="24"/>
          <w:szCs w:val="24"/>
        </w:rPr>
        <w:t xml:space="preserve"> </w:t>
      </w:r>
      <w:r w:rsidR="00096D2B" w:rsidRPr="00FB21EF">
        <w:rPr>
          <w:rFonts w:ascii="Times New Roman" w:hAnsi="Times New Roman"/>
          <w:b/>
          <w:sz w:val="24"/>
          <w:szCs w:val="24"/>
        </w:rPr>
        <w:t>ФУНКЦИИ</w:t>
      </w:r>
      <w:bookmarkEnd w:id="10"/>
      <w:bookmarkEnd w:id="11"/>
      <w:bookmarkEnd w:id="13"/>
    </w:p>
    <w:p w14:paraId="29C29921" w14:textId="0CF8A965" w:rsidR="00E840CD" w:rsidRPr="00457022" w:rsidRDefault="009A489D" w:rsidP="00FF112A">
      <w:pPr>
        <w:pStyle w:val="Tahoma14pt"/>
        <w:keepNext/>
        <w:keepLines/>
        <w:widowControl/>
        <w:numPr>
          <w:ilvl w:val="0"/>
          <w:numId w:val="5"/>
        </w:numPr>
        <w:tabs>
          <w:tab w:val="left" w:pos="1134"/>
        </w:tabs>
        <w:ind w:left="0" w:firstLine="567"/>
        <w:rPr>
          <w:rFonts w:ascii="Times New Roman" w:hAnsi="Times New Roman"/>
          <w:sz w:val="24"/>
          <w:szCs w:val="24"/>
        </w:rPr>
      </w:pPr>
      <w:r w:rsidRPr="00DE56A8">
        <w:rPr>
          <w:rFonts w:ascii="Times New Roman" w:hAnsi="Times New Roman"/>
          <w:sz w:val="24"/>
          <w:szCs w:val="24"/>
        </w:rPr>
        <w:t>Основными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E97ECF">
        <w:rPr>
          <w:rFonts w:ascii="Times New Roman" w:hAnsi="Times New Roman"/>
          <w:sz w:val="24"/>
          <w:szCs w:val="24"/>
        </w:rPr>
        <w:t>задачами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F413EE">
        <w:rPr>
          <w:rFonts w:ascii="Times New Roman" w:hAnsi="Times New Roman"/>
          <w:sz w:val="24"/>
          <w:szCs w:val="24"/>
        </w:rPr>
        <w:t>ТК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DE56A8">
        <w:rPr>
          <w:rFonts w:ascii="Times New Roman" w:hAnsi="Times New Roman"/>
          <w:sz w:val="24"/>
          <w:szCs w:val="24"/>
        </w:rPr>
        <w:t>являются:</w:t>
      </w:r>
    </w:p>
    <w:p w14:paraId="0DD834FB" w14:textId="77777777" w:rsidR="00E51F74" w:rsidRPr="00E51F74" w:rsidRDefault="009103FE" w:rsidP="00FF112A">
      <w:pPr>
        <w:pStyle w:val="af6"/>
        <w:keepNext/>
        <w:keepLines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479F">
        <w:rPr>
          <w:rFonts w:ascii="Times New Roman" w:hAnsi="Times New Roman"/>
          <w:sz w:val="24"/>
          <w:szCs w:val="24"/>
        </w:rPr>
        <w:t>разработка</w:t>
      </w:r>
      <w:r w:rsidR="00436F06" w:rsidRPr="00E9479F">
        <w:rPr>
          <w:rFonts w:ascii="Times New Roman" w:hAnsi="Times New Roman"/>
          <w:sz w:val="24"/>
          <w:szCs w:val="24"/>
        </w:rPr>
        <w:t xml:space="preserve"> </w:t>
      </w:r>
      <w:r w:rsidRPr="00E9479F">
        <w:rPr>
          <w:rFonts w:ascii="Times New Roman" w:hAnsi="Times New Roman"/>
          <w:sz w:val="24"/>
          <w:szCs w:val="24"/>
        </w:rPr>
        <w:t>методических</w:t>
      </w:r>
      <w:r w:rsidR="00436F06" w:rsidRPr="00E9479F">
        <w:rPr>
          <w:rFonts w:ascii="Times New Roman" w:hAnsi="Times New Roman"/>
          <w:sz w:val="24"/>
          <w:szCs w:val="24"/>
        </w:rPr>
        <w:t xml:space="preserve"> </w:t>
      </w:r>
      <w:r w:rsidRPr="00E9479F">
        <w:rPr>
          <w:rFonts w:ascii="Times New Roman" w:hAnsi="Times New Roman"/>
          <w:sz w:val="24"/>
          <w:szCs w:val="24"/>
        </w:rPr>
        <w:t>рекомендаций</w:t>
      </w:r>
      <w:r w:rsidR="001821FF" w:rsidRPr="00E51F74">
        <w:rPr>
          <w:rFonts w:ascii="Times New Roman" w:hAnsi="Times New Roman"/>
        </w:rPr>
        <w:t xml:space="preserve"> </w:t>
      </w:r>
      <w:r w:rsidR="00E51F74" w:rsidRPr="00E51F74">
        <w:rPr>
          <w:rFonts w:ascii="Times New Roman" w:hAnsi="Times New Roman"/>
        </w:rPr>
        <w:t>по вопросам, связанным с:</w:t>
      </w:r>
    </w:p>
    <w:p w14:paraId="453EFA66" w14:textId="19820515" w:rsidR="00E51F74" w:rsidRDefault="00E51F74" w:rsidP="00E51F74">
      <w:pPr>
        <w:keepNext/>
        <w:keepLines/>
        <w:widowControl/>
        <w:spacing w:before="0" w:line="240" w:lineRule="auto"/>
        <w:ind w:firstLine="709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с</w:t>
      </w:r>
      <w:r w:rsidR="00C6099E">
        <w:rPr>
          <w:rFonts w:ascii="Times New Roman" w:hAnsi="Times New Roman"/>
          <w:snapToGrid/>
          <w:sz w:val="24"/>
          <w:szCs w:val="24"/>
        </w:rPr>
        <w:t xml:space="preserve"> </w:t>
      </w:r>
      <w:r w:rsidR="006E54CF" w:rsidRPr="00DE56A8">
        <w:rPr>
          <w:rFonts w:ascii="Times New Roman" w:hAnsi="Times New Roman"/>
          <w:snapToGrid/>
          <w:sz w:val="24"/>
          <w:szCs w:val="24"/>
        </w:rPr>
        <w:t>проведени</w:t>
      </w:r>
      <w:r>
        <w:rPr>
          <w:rFonts w:ascii="Times New Roman" w:hAnsi="Times New Roman"/>
          <w:snapToGrid/>
          <w:sz w:val="24"/>
          <w:szCs w:val="24"/>
        </w:rPr>
        <w:t>ем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аккредитации</w:t>
      </w:r>
      <w:r w:rsidR="003E7F2D">
        <w:rPr>
          <w:rFonts w:ascii="Times New Roman" w:hAnsi="Times New Roman"/>
          <w:snapToGrid/>
          <w:sz w:val="24"/>
          <w:szCs w:val="24"/>
        </w:rPr>
        <w:t>,</w:t>
      </w:r>
      <w:r>
        <w:rPr>
          <w:rFonts w:ascii="Times New Roman" w:hAnsi="Times New Roman"/>
          <w:snapToGrid/>
          <w:sz w:val="24"/>
          <w:szCs w:val="24"/>
        </w:rPr>
        <w:t xml:space="preserve"> в том числе с </w:t>
      </w:r>
      <w:r w:rsidR="00255583">
        <w:rPr>
          <w:rFonts w:ascii="Times New Roman" w:hAnsi="Times New Roman"/>
          <w:snapToGrid/>
          <w:sz w:val="24"/>
          <w:szCs w:val="24"/>
        </w:rPr>
        <w:t>процедур</w:t>
      </w:r>
      <w:r>
        <w:rPr>
          <w:rFonts w:ascii="Times New Roman" w:hAnsi="Times New Roman"/>
          <w:snapToGrid/>
          <w:sz w:val="24"/>
          <w:szCs w:val="24"/>
        </w:rPr>
        <w:t>ой</w:t>
      </w:r>
      <w:r w:rsidR="00255583">
        <w:rPr>
          <w:rFonts w:ascii="Times New Roman" w:hAnsi="Times New Roman"/>
          <w:snapToGrid/>
          <w:sz w:val="24"/>
          <w:szCs w:val="24"/>
        </w:rPr>
        <w:t xml:space="preserve"> </w:t>
      </w:r>
      <w:r w:rsidR="00255583" w:rsidRPr="00501E40">
        <w:rPr>
          <w:rFonts w:ascii="Times New Roman" w:hAnsi="Times New Roman"/>
          <w:snapToGrid/>
          <w:sz w:val="24"/>
          <w:szCs w:val="24"/>
        </w:rPr>
        <w:t>освоени</w:t>
      </w:r>
      <w:r w:rsidR="00255583">
        <w:rPr>
          <w:rFonts w:ascii="Times New Roman" w:hAnsi="Times New Roman"/>
          <w:snapToGrid/>
          <w:sz w:val="24"/>
          <w:szCs w:val="24"/>
        </w:rPr>
        <w:t xml:space="preserve">я </w:t>
      </w:r>
      <w:r w:rsidR="00255583" w:rsidRPr="00501E40">
        <w:rPr>
          <w:rFonts w:ascii="Times New Roman" w:hAnsi="Times New Roman"/>
          <w:snapToGrid/>
          <w:sz w:val="24"/>
          <w:szCs w:val="24"/>
        </w:rPr>
        <w:t>новых</w:t>
      </w:r>
      <w:r w:rsidR="00255583">
        <w:rPr>
          <w:rFonts w:ascii="Times New Roman" w:hAnsi="Times New Roman"/>
          <w:snapToGrid/>
          <w:sz w:val="24"/>
          <w:szCs w:val="24"/>
        </w:rPr>
        <w:t xml:space="preserve"> </w:t>
      </w:r>
      <w:r w:rsidR="00255583" w:rsidRPr="00501E40">
        <w:rPr>
          <w:rFonts w:ascii="Times New Roman" w:hAnsi="Times New Roman"/>
          <w:snapToGrid/>
          <w:sz w:val="24"/>
          <w:szCs w:val="24"/>
        </w:rPr>
        <w:t>и</w:t>
      </w:r>
      <w:r w:rsidR="00255583">
        <w:rPr>
          <w:rFonts w:ascii="Times New Roman" w:hAnsi="Times New Roman"/>
          <w:snapToGrid/>
          <w:sz w:val="24"/>
          <w:szCs w:val="24"/>
        </w:rPr>
        <w:t xml:space="preserve"> </w:t>
      </w:r>
      <w:r w:rsidR="00255583" w:rsidRPr="00501E40">
        <w:rPr>
          <w:rFonts w:ascii="Times New Roman" w:hAnsi="Times New Roman"/>
          <w:snapToGrid/>
          <w:sz w:val="24"/>
          <w:szCs w:val="24"/>
        </w:rPr>
        <w:t>расширени</w:t>
      </w:r>
      <w:r w:rsidR="00255583">
        <w:rPr>
          <w:rFonts w:ascii="Times New Roman" w:hAnsi="Times New Roman"/>
          <w:snapToGrid/>
          <w:sz w:val="24"/>
          <w:szCs w:val="24"/>
        </w:rPr>
        <w:t xml:space="preserve">я </w:t>
      </w:r>
      <w:r w:rsidR="00255583" w:rsidRPr="00501E40">
        <w:rPr>
          <w:rFonts w:ascii="Times New Roman" w:hAnsi="Times New Roman"/>
          <w:snapToGrid/>
          <w:sz w:val="24"/>
          <w:szCs w:val="24"/>
        </w:rPr>
        <w:t>применяемых</w:t>
      </w:r>
      <w:r w:rsidR="00255583">
        <w:rPr>
          <w:rFonts w:ascii="Times New Roman" w:hAnsi="Times New Roman"/>
          <w:snapToGrid/>
          <w:sz w:val="24"/>
          <w:szCs w:val="24"/>
        </w:rPr>
        <w:t xml:space="preserve"> </w:t>
      </w:r>
      <w:r w:rsidR="00255583" w:rsidRPr="00501E40">
        <w:rPr>
          <w:rFonts w:ascii="Times New Roman" w:hAnsi="Times New Roman"/>
          <w:snapToGrid/>
          <w:sz w:val="24"/>
          <w:szCs w:val="24"/>
        </w:rPr>
        <w:t>схем</w:t>
      </w:r>
      <w:r w:rsidR="00255583">
        <w:rPr>
          <w:rFonts w:ascii="Times New Roman" w:hAnsi="Times New Roman"/>
          <w:snapToGrid/>
          <w:sz w:val="24"/>
          <w:szCs w:val="24"/>
        </w:rPr>
        <w:t xml:space="preserve"> </w:t>
      </w:r>
      <w:r w:rsidR="00255583" w:rsidRPr="00501E40">
        <w:rPr>
          <w:rFonts w:ascii="Times New Roman" w:hAnsi="Times New Roman"/>
          <w:snapToGrid/>
          <w:sz w:val="24"/>
          <w:szCs w:val="24"/>
        </w:rPr>
        <w:t>аккредитации</w:t>
      </w:r>
      <w:r>
        <w:rPr>
          <w:rFonts w:ascii="Times New Roman" w:hAnsi="Times New Roman"/>
          <w:snapToGrid/>
          <w:sz w:val="24"/>
          <w:szCs w:val="24"/>
        </w:rPr>
        <w:t>,</w:t>
      </w:r>
    </w:p>
    <w:p w14:paraId="068C8A4A" w14:textId="0CC95D36" w:rsidR="00255583" w:rsidRPr="00501E40" w:rsidRDefault="00255583" w:rsidP="00E51F74">
      <w:pPr>
        <w:keepNext/>
        <w:keepLines/>
        <w:widowControl/>
        <w:spacing w:before="0" w:line="240" w:lineRule="auto"/>
        <w:ind w:firstLine="709"/>
        <w:rPr>
          <w:rFonts w:ascii="Times New Roman" w:hAnsi="Times New Roman"/>
          <w:snapToGrid/>
          <w:sz w:val="24"/>
          <w:szCs w:val="24"/>
        </w:rPr>
      </w:pPr>
      <w:r w:rsidRPr="00501E40">
        <w:rPr>
          <w:rFonts w:ascii="Times New Roman" w:hAnsi="Times New Roman"/>
          <w:snapToGrid/>
          <w:sz w:val="24"/>
          <w:szCs w:val="24"/>
        </w:rPr>
        <w:t>оценк</w:t>
      </w:r>
      <w:r w:rsidR="00E51F74">
        <w:rPr>
          <w:rFonts w:ascii="Times New Roman" w:hAnsi="Times New Roman"/>
          <w:snapToGrid/>
          <w:sz w:val="24"/>
          <w:szCs w:val="24"/>
        </w:rPr>
        <w:t>ой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01E40">
        <w:rPr>
          <w:rFonts w:ascii="Times New Roman" w:hAnsi="Times New Roman"/>
          <w:snapToGrid/>
          <w:sz w:val="24"/>
          <w:szCs w:val="24"/>
        </w:rPr>
        <w:t>пригодности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01E40">
        <w:rPr>
          <w:rFonts w:ascii="Times New Roman" w:hAnsi="Times New Roman"/>
          <w:snapToGrid/>
          <w:sz w:val="24"/>
          <w:szCs w:val="24"/>
        </w:rPr>
        <w:t>схем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01E40">
        <w:rPr>
          <w:rFonts w:ascii="Times New Roman" w:hAnsi="Times New Roman"/>
          <w:snapToGrid/>
          <w:sz w:val="24"/>
          <w:szCs w:val="24"/>
        </w:rPr>
        <w:t>оценки соответствия</w:t>
      </w:r>
      <w:r>
        <w:rPr>
          <w:rFonts w:ascii="Times New Roman" w:hAnsi="Times New Roman"/>
          <w:snapToGrid/>
          <w:sz w:val="24"/>
          <w:szCs w:val="24"/>
        </w:rPr>
        <w:t xml:space="preserve"> и стандартов, применяемых </w:t>
      </w:r>
      <w:r w:rsidR="00E51F74">
        <w:rPr>
          <w:rFonts w:ascii="Times New Roman" w:hAnsi="Times New Roman"/>
          <w:snapToGrid/>
          <w:sz w:val="24"/>
          <w:szCs w:val="24"/>
        </w:rPr>
        <w:t>аккредитованными субъектами,</w:t>
      </w:r>
    </w:p>
    <w:p w14:paraId="759BEE99" w14:textId="029A9810" w:rsidR="00161C2C" w:rsidRDefault="00E51F74" w:rsidP="00E51F74">
      <w:pPr>
        <w:keepNext/>
        <w:keepLines/>
        <w:widowControl/>
        <w:spacing w:before="0" w:line="240" w:lineRule="auto"/>
        <w:ind w:firstLine="709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разработкой </w:t>
      </w:r>
      <w:r w:rsidR="00891521" w:rsidRPr="00DE56A8">
        <w:rPr>
          <w:rFonts w:ascii="Times New Roman" w:hAnsi="Times New Roman"/>
          <w:snapToGrid/>
          <w:sz w:val="24"/>
          <w:szCs w:val="24"/>
        </w:rPr>
        <w:t>проектов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824166">
        <w:rPr>
          <w:rFonts w:ascii="Times New Roman" w:hAnsi="Times New Roman"/>
          <w:snapToGrid/>
          <w:sz w:val="24"/>
          <w:szCs w:val="24"/>
        </w:rPr>
        <w:t>(проектов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824166">
        <w:rPr>
          <w:rFonts w:ascii="Times New Roman" w:hAnsi="Times New Roman"/>
          <w:snapToGrid/>
          <w:sz w:val="24"/>
          <w:szCs w:val="24"/>
        </w:rPr>
        <w:t>изменений)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185AB6">
        <w:rPr>
          <w:rFonts w:ascii="Times New Roman" w:hAnsi="Times New Roman"/>
          <w:snapToGrid/>
          <w:sz w:val="24"/>
          <w:szCs w:val="24"/>
        </w:rPr>
        <w:t>НПА</w:t>
      </w:r>
      <w:r w:rsidR="00164E37">
        <w:rPr>
          <w:rFonts w:ascii="Times New Roman" w:hAnsi="Times New Roman"/>
          <w:snapToGrid/>
          <w:sz w:val="24"/>
          <w:szCs w:val="24"/>
        </w:rPr>
        <w:t>,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164E37">
        <w:rPr>
          <w:rFonts w:ascii="Times New Roman" w:hAnsi="Times New Roman"/>
          <w:snapToGrid/>
          <w:sz w:val="24"/>
          <w:szCs w:val="24"/>
        </w:rPr>
        <w:t>ТНПА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BB3C05">
        <w:rPr>
          <w:rFonts w:ascii="Times New Roman" w:hAnsi="Times New Roman"/>
          <w:snapToGrid/>
          <w:sz w:val="24"/>
          <w:szCs w:val="24"/>
        </w:rPr>
        <w:t>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BB3C05">
        <w:rPr>
          <w:rFonts w:ascii="Times New Roman" w:hAnsi="Times New Roman"/>
          <w:snapToGrid/>
          <w:sz w:val="24"/>
          <w:szCs w:val="24"/>
        </w:rPr>
        <w:t>других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BB3C05">
        <w:rPr>
          <w:rFonts w:ascii="Times New Roman" w:hAnsi="Times New Roman"/>
          <w:snapToGrid/>
          <w:sz w:val="24"/>
          <w:szCs w:val="24"/>
        </w:rPr>
        <w:t>документов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891521">
        <w:rPr>
          <w:rFonts w:ascii="Times New Roman" w:hAnsi="Times New Roman"/>
          <w:snapToGrid/>
          <w:sz w:val="24"/>
          <w:szCs w:val="24"/>
        </w:rPr>
        <w:t>в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891521">
        <w:rPr>
          <w:rFonts w:ascii="Times New Roman" w:hAnsi="Times New Roman"/>
          <w:snapToGrid/>
          <w:sz w:val="24"/>
          <w:szCs w:val="24"/>
        </w:rPr>
        <w:t>области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891521">
        <w:rPr>
          <w:rFonts w:ascii="Times New Roman" w:hAnsi="Times New Roman"/>
          <w:snapToGrid/>
          <w:sz w:val="24"/>
          <w:szCs w:val="24"/>
        </w:rPr>
        <w:t>аккредитации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824166">
        <w:rPr>
          <w:rFonts w:ascii="Times New Roman" w:hAnsi="Times New Roman"/>
          <w:snapToGrid/>
          <w:sz w:val="24"/>
          <w:szCs w:val="24"/>
        </w:rPr>
        <w:t>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0050EC">
        <w:rPr>
          <w:rFonts w:ascii="Times New Roman" w:hAnsi="Times New Roman"/>
          <w:snapToGrid/>
          <w:sz w:val="24"/>
          <w:szCs w:val="24"/>
        </w:rPr>
        <w:t>оценки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="00891521">
        <w:rPr>
          <w:rFonts w:ascii="Times New Roman" w:hAnsi="Times New Roman"/>
          <w:snapToGrid/>
          <w:sz w:val="24"/>
          <w:szCs w:val="24"/>
        </w:rPr>
        <w:t>соответствия</w:t>
      </w:r>
      <w:r w:rsidR="00255583">
        <w:rPr>
          <w:rFonts w:ascii="Times New Roman" w:hAnsi="Times New Roman"/>
          <w:snapToGrid/>
          <w:sz w:val="24"/>
          <w:szCs w:val="24"/>
        </w:rPr>
        <w:t>, рассматриваемых/разрабатываемых органом по аккредитации</w:t>
      </w:r>
      <w:r w:rsidR="003E7F2D">
        <w:rPr>
          <w:rFonts w:ascii="Times New Roman" w:hAnsi="Times New Roman"/>
          <w:snapToGrid/>
          <w:sz w:val="24"/>
          <w:szCs w:val="24"/>
        </w:rPr>
        <w:t>,</w:t>
      </w:r>
    </w:p>
    <w:p w14:paraId="48AADD7D" w14:textId="5624FF24" w:rsidR="00255583" w:rsidRDefault="00255583" w:rsidP="00E51F74">
      <w:pPr>
        <w:keepNext/>
        <w:keepLines/>
        <w:widowControl/>
        <w:spacing w:before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определени</w:t>
      </w:r>
      <w:r w:rsidR="00E51F74">
        <w:rPr>
          <w:rFonts w:ascii="Times New Roman" w:hAnsi="Times New Roman"/>
          <w:snapToGrid/>
          <w:sz w:val="24"/>
          <w:szCs w:val="24"/>
        </w:rPr>
        <w:t>ем</w:t>
      </w:r>
      <w:r>
        <w:rPr>
          <w:rFonts w:ascii="Times New Roman" w:hAnsi="Times New Roman"/>
          <w:snapToGrid/>
          <w:sz w:val="24"/>
          <w:szCs w:val="24"/>
        </w:rPr>
        <w:t xml:space="preserve"> требований к профессиональной компетентности </w:t>
      </w:r>
      <w:r w:rsidR="00AC6F8E">
        <w:rPr>
          <w:rFonts w:ascii="Times New Roman" w:hAnsi="Times New Roman"/>
          <w:bCs/>
          <w:sz w:val="24"/>
          <w:szCs w:val="24"/>
        </w:rPr>
        <w:t xml:space="preserve">ЭА </w:t>
      </w:r>
      <w:r w:rsidR="00E9479F">
        <w:rPr>
          <w:rFonts w:ascii="Times New Roman" w:hAnsi="Times New Roman"/>
          <w:bCs/>
          <w:sz w:val="24"/>
          <w:szCs w:val="24"/>
        </w:rPr>
        <w:t>и</w:t>
      </w:r>
      <w:r w:rsidR="00E9479F" w:rsidRPr="00D82DA9">
        <w:rPr>
          <w:rFonts w:ascii="Times New Roman" w:hAnsi="Times New Roman"/>
          <w:bCs/>
          <w:sz w:val="24"/>
          <w:szCs w:val="24"/>
        </w:rPr>
        <w:t xml:space="preserve"> </w:t>
      </w:r>
      <w:r w:rsidR="00AC6F8E">
        <w:rPr>
          <w:rFonts w:ascii="Times New Roman" w:hAnsi="Times New Roman"/>
          <w:bCs/>
          <w:sz w:val="24"/>
          <w:szCs w:val="24"/>
        </w:rPr>
        <w:t>ТЭА</w:t>
      </w:r>
      <w:r w:rsidR="003E7F2D">
        <w:rPr>
          <w:rFonts w:ascii="Times New Roman" w:hAnsi="Times New Roman"/>
          <w:bCs/>
          <w:sz w:val="24"/>
          <w:szCs w:val="24"/>
        </w:rPr>
        <w:t>,</w:t>
      </w:r>
    </w:p>
    <w:p w14:paraId="1331E232" w14:textId="4CF47B7F" w:rsidR="00C72E2A" w:rsidRDefault="00C72E2A" w:rsidP="00E51F74">
      <w:pPr>
        <w:keepNext/>
        <w:keepLines/>
        <w:widowControl/>
        <w:spacing w:before="0" w:line="240" w:lineRule="auto"/>
        <w:ind w:firstLine="709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аттестацией ЭА,</w:t>
      </w:r>
    </w:p>
    <w:p w14:paraId="4B0A2449" w14:textId="4351D0D5" w:rsidR="00AC6F8E" w:rsidRDefault="00E840CD" w:rsidP="00E51F74">
      <w:pPr>
        <w:keepNext/>
        <w:keepLines/>
        <w:widowControl/>
        <w:spacing w:before="0" w:line="240" w:lineRule="auto"/>
        <w:ind w:firstLine="709"/>
        <w:rPr>
          <w:rFonts w:ascii="Times New Roman" w:hAnsi="Times New Roman"/>
          <w:snapToGrid/>
          <w:sz w:val="24"/>
          <w:szCs w:val="24"/>
        </w:rPr>
      </w:pPr>
      <w:r w:rsidRPr="00E840CD">
        <w:rPr>
          <w:rFonts w:ascii="Times New Roman" w:hAnsi="Times New Roman"/>
          <w:snapToGrid/>
          <w:sz w:val="24"/>
          <w:szCs w:val="24"/>
        </w:rPr>
        <w:t>провер</w:t>
      </w:r>
      <w:r w:rsidR="0072521C">
        <w:rPr>
          <w:rFonts w:ascii="Times New Roman" w:hAnsi="Times New Roman"/>
          <w:snapToGrid/>
          <w:sz w:val="24"/>
          <w:szCs w:val="24"/>
        </w:rPr>
        <w:t>к</w:t>
      </w:r>
      <w:r w:rsidR="00C72E2A">
        <w:rPr>
          <w:rFonts w:ascii="Times New Roman" w:hAnsi="Times New Roman"/>
          <w:snapToGrid/>
          <w:sz w:val="24"/>
          <w:szCs w:val="24"/>
        </w:rPr>
        <w:t>ой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E840CD">
        <w:rPr>
          <w:rFonts w:ascii="Times New Roman" w:hAnsi="Times New Roman"/>
          <w:snapToGrid/>
          <w:sz w:val="24"/>
          <w:szCs w:val="24"/>
        </w:rPr>
        <w:t>специальных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E840CD">
        <w:rPr>
          <w:rFonts w:ascii="Times New Roman" w:hAnsi="Times New Roman"/>
          <w:snapToGrid/>
          <w:sz w:val="24"/>
          <w:szCs w:val="24"/>
        </w:rPr>
        <w:t>знаний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E840CD">
        <w:rPr>
          <w:rFonts w:ascii="Times New Roman" w:hAnsi="Times New Roman"/>
          <w:snapToGrid/>
          <w:sz w:val="24"/>
          <w:szCs w:val="24"/>
        </w:rPr>
        <w:t>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E840CD">
        <w:rPr>
          <w:rFonts w:ascii="Times New Roman" w:hAnsi="Times New Roman"/>
          <w:snapToGrid/>
          <w:sz w:val="24"/>
          <w:szCs w:val="24"/>
        </w:rPr>
        <w:t>навыков</w:t>
      </w:r>
      <w:r w:rsidR="0072521C">
        <w:rPr>
          <w:rFonts w:ascii="Times New Roman" w:hAnsi="Times New Roman"/>
          <w:snapToGrid/>
          <w:sz w:val="24"/>
          <w:szCs w:val="24"/>
        </w:rPr>
        <w:t xml:space="preserve"> </w:t>
      </w:r>
      <w:r w:rsidR="00AC6F8E">
        <w:rPr>
          <w:rFonts w:ascii="Times New Roman" w:hAnsi="Times New Roman"/>
          <w:snapToGrid/>
          <w:sz w:val="24"/>
          <w:szCs w:val="24"/>
        </w:rPr>
        <w:t>ТЭА для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E840CD">
        <w:rPr>
          <w:rFonts w:ascii="Times New Roman" w:hAnsi="Times New Roman"/>
          <w:snapToGrid/>
          <w:sz w:val="24"/>
          <w:szCs w:val="24"/>
        </w:rPr>
        <w:t>включения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E840CD">
        <w:rPr>
          <w:rFonts w:ascii="Times New Roman" w:hAnsi="Times New Roman"/>
          <w:snapToGrid/>
          <w:sz w:val="24"/>
          <w:szCs w:val="24"/>
        </w:rPr>
        <w:t>в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E840CD">
        <w:rPr>
          <w:rFonts w:ascii="Times New Roman" w:hAnsi="Times New Roman"/>
          <w:snapToGrid/>
          <w:sz w:val="24"/>
          <w:szCs w:val="24"/>
        </w:rPr>
        <w:t>реестр</w:t>
      </w:r>
      <w:r w:rsidR="00AC6F8E">
        <w:rPr>
          <w:rFonts w:ascii="Times New Roman" w:hAnsi="Times New Roman"/>
          <w:snapToGrid/>
          <w:sz w:val="24"/>
          <w:szCs w:val="24"/>
        </w:rPr>
        <w:t xml:space="preserve"> НСА</w:t>
      </w:r>
      <w:r w:rsidR="00BB08BB">
        <w:rPr>
          <w:rFonts w:ascii="Times New Roman" w:hAnsi="Times New Roman"/>
          <w:snapToGrid/>
          <w:sz w:val="24"/>
          <w:szCs w:val="24"/>
        </w:rPr>
        <w:t>;</w:t>
      </w:r>
      <w:r w:rsidR="00AC6F8E">
        <w:rPr>
          <w:rFonts w:ascii="Times New Roman" w:hAnsi="Times New Roman"/>
          <w:snapToGrid/>
          <w:sz w:val="24"/>
          <w:szCs w:val="24"/>
        </w:rPr>
        <w:t xml:space="preserve"> </w:t>
      </w:r>
    </w:p>
    <w:p w14:paraId="13B37746" w14:textId="4BCDE770" w:rsidR="00E9479F" w:rsidRDefault="00E97ECF" w:rsidP="00FF112A">
      <w:pPr>
        <w:pStyle w:val="af6"/>
        <w:keepNext/>
        <w:keepLines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7F2D">
        <w:rPr>
          <w:rFonts w:ascii="Times New Roman" w:hAnsi="Times New Roman"/>
          <w:sz w:val="24"/>
          <w:szCs w:val="24"/>
        </w:rPr>
        <w:t xml:space="preserve">предоставление рекомендаций в отношении </w:t>
      </w:r>
      <w:r w:rsidR="00E9479F" w:rsidRPr="003E7F2D">
        <w:rPr>
          <w:rFonts w:ascii="Times New Roman" w:hAnsi="Times New Roman"/>
          <w:sz w:val="24"/>
          <w:szCs w:val="24"/>
        </w:rPr>
        <w:t xml:space="preserve">принимаемых </w:t>
      </w:r>
      <w:r w:rsidRPr="003E7F2D">
        <w:rPr>
          <w:rFonts w:ascii="Times New Roman" w:hAnsi="Times New Roman"/>
          <w:sz w:val="24"/>
          <w:szCs w:val="24"/>
        </w:rPr>
        <w:t xml:space="preserve">ТКА </w:t>
      </w:r>
      <w:r w:rsidR="00E9479F" w:rsidRPr="003E7F2D">
        <w:rPr>
          <w:rFonts w:ascii="Times New Roman" w:hAnsi="Times New Roman"/>
          <w:sz w:val="24"/>
          <w:szCs w:val="24"/>
        </w:rPr>
        <w:t>решений по аккредитации;</w:t>
      </w:r>
    </w:p>
    <w:p w14:paraId="62522895" w14:textId="599D23F3" w:rsidR="00C72E2A" w:rsidRPr="003E7F2D" w:rsidRDefault="00C72E2A" w:rsidP="00FF112A">
      <w:pPr>
        <w:pStyle w:val="af6"/>
        <w:keepNext/>
        <w:keepLines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проверки </w:t>
      </w:r>
      <w:r w:rsidRPr="00E840CD">
        <w:rPr>
          <w:rFonts w:ascii="Times New Roman" w:hAnsi="Times New Roman"/>
          <w:sz w:val="24"/>
          <w:szCs w:val="24"/>
        </w:rPr>
        <w:t>специальных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40CD">
        <w:rPr>
          <w:rFonts w:ascii="Times New Roman" w:hAnsi="Times New Roman"/>
          <w:sz w:val="24"/>
          <w:szCs w:val="24"/>
        </w:rPr>
        <w:t>знаний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40C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40CD">
        <w:rPr>
          <w:rFonts w:ascii="Times New Roman" w:hAnsi="Times New Roman"/>
          <w:sz w:val="24"/>
          <w:szCs w:val="24"/>
        </w:rPr>
        <w:t>навыков</w:t>
      </w:r>
      <w:r>
        <w:rPr>
          <w:rFonts w:ascii="Times New Roman" w:hAnsi="Times New Roman"/>
          <w:sz w:val="24"/>
          <w:szCs w:val="24"/>
        </w:rPr>
        <w:t xml:space="preserve"> ТЭА для </w:t>
      </w:r>
      <w:r w:rsidRPr="00E840CD">
        <w:rPr>
          <w:rFonts w:ascii="Times New Roman" w:hAnsi="Times New Roman"/>
          <w:sz w:val="24"/>
          <w:szCs w:val="24"/>
        </w:rPr>
        <w:t>включения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40C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40CD">
        <w:rPr>
          <w:rFonts w:ascii="Times New Roman" w:hAnsi="Times New Roman"/>
          <w:sz w:val="24"/>
          <w:szCs w:val="24"/>
        </w:rPr>
        <w:t>реестр</w:t>
      </w:r>
      <w:r>
        <w:rPr>
          <w:rFonts w:ascii="Times New Roman" w:hAnsi="Times New Roman"/>
          <w:sz w:val="24"/>
          <w:szCs w:val="24"/>
        </w:rPr>
        <w:t xml:space="preserve"> НСА;</w:t>
      </w:r>
    </w:p>
    <w:p w14:paraId="14157B28" w14:textId="6FC93E64" w:rsidR="00096D2B" w:rsidRPr="003E7F2D" w:rsidRDefault="00BF0CC9" w:rsidP="00FF112A">
      <w:pPr>
        <w:pStyle w:val="af6"/>
        <w:keepNext/>
        <w:keepLines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E7F2D">
        <w:rPr>
          <w:rFonts w:ascii="Times New Roman" w:hAnsi="Times New Roman"/>
          <w:sz w:val="24"/>
          <w:szCs w:val="24"/>
        </w:rPr>
        <w:t>рассмотрение</w:t>
      </w:r>
      <w:r w:rsidR="00436F06" w:rsidRPr="003E7F2D">
        <w:rPr>
          <w:rFonts w:ascii="Times New Roman" w:hAnsi="Times New Roman"/>
          <w:sz w:val="24"/>
          <w:szCs w:val="24"/>
        </w:rPr>
        <w:t xml:space="preserve"> </w:t>
      </w:r>
      <w:r w:rsidRPr="003E7F2D">
        <w:rPr>
          <w:rFonts w:ascii="Times New Roman" w:hAnsi="Times New Roman"/>
          <w:sz w:val="24"/>
          <w:szCs w:val="24"/>
        </w:rPr>
        <w:t>иных</w:t>
      </w:r>
      <w:r w:rsidR="00436F06" w:rsidRPr="003E7F2D">
        <w:rPr>
          <w:rFonts w:ascii="Times New Roman" w:hAnsi="Times New Roman"/>
          <w:sz w:val="24"/>
          <w:szCs w:val="24"/>
        </w:rPr>
        <w:t xml:space="preserve"> </w:t>
      </w:r>
      <w:r w:rsidRPr="003E7F2D">
        <w:rPr>
          <w:rFonts w:ascii="Times New Roman" w:hAnsi="Times New Roman"/>
          <w:sz w:val="24"/>
          <w:szCs w:val="24"/>
        </w:rPr>
        <w:t>вопросов</w:t>
      </w:r>
      <w:r w:rsidR="00436F06" w:rsidRPr="003E7F2D">
        <w:rPr>
          <w:rFonts w:ascii="Times New Roman" w:hAnsi="Times New Roman"/>
          <w:sz w:val="24"/>
          <w:szCs w:val="24"/>
        </w:rPr>
        <w:t xml:space="preserve"> </w:t>
      </w:r>
      <w:r w:rsidRPr="003E7F2D">
        <w:rPr>
          <w:rFonts w:ascii="Times New Roman" w:hAnsi="Times New Roman"/>
          <w:sz w:val="24"/>
          <w:szCs w:val="24"/>
        </w:rPr>
        <w:t>в</w:t>
      </w:r>
      <w:r w:rsidR="00436F06" w:rsidRPr="003E7F2D">
        <w:rPr>
          <w:rFonts w:ascii="Times New Roman" w:hAnsi="Times New Roman"/>
          <w:sz w:val="24"/>
          <w:szCs w:val="24"/>
        </w:rPr>
        <w:t xml:space="preserve"> </w:t>
      </w:r>
      <w:r w:rsidRPr="003E7F2D">
        <w:rPr>
          <w:rFonts w:ascii="Times New Roman" w:hAnsi="Times New Roman"/>
          <w:sz w:val="24"/>
          <w:szCs w:val="24"/>
        </w:rPr>
        <w:t>рамках</w:t>
      </w:r>
      <w:r w:rsidR="00436F06" w:rsidRPr="003E7F2D">
        <w:rPr>
          <w:rFonts w:ascii="Times New Roman" w:hAnsi="Times New Roman"/>
          <w:sz w:val="24"/>
          <w:szCs w:val="24"/>
        </w:rPr>
        <w:t xml:space="preserve"> </w:t>
      </w:r>
      <w:r w:rsidRPr="003E7F2D">
        <w:rPr>
          <w:rFonts w:ascii="Times New Roman" w:hAnsi="Times New Roman"/>
          <w:sz w:val="24"/>
          <w:szCs w:val="24"/>
        </w:rPr>
        <w:t>компетенции</w:t>
      </w:r>
      <w:r w:rsidR="00436F06" w:rsidRPr="003E7F2D">
        <w:rPr>
          <w:rFonts w:ascii="Times New Roman" w:hAnsi="Times New Roman"/>
          <w:sz w:val="24"/>
          <w:szCs w:val="24"/>
        </w:rPr>
        <w:t xml:space="preserve"> </w:t>
      </w:r>
      <w:r w:rsidR="00E97ECF" w:rsidRPr="003E7F2D">
        <w:rPr>
          <w:rFonts w:ascii="Times New Roman" w:hAnsi="Times New Roman"/>
          <w:sz w:val="24"/>
          <w:szCs w:val="24"/>
        </w:rPr>
        <w:t>ТК</w:t>
      </w:r>
      <w:r w:rsidRPr="003E7F2D">
        <w:rPr>
          <w:rFonts w:ascii="Times New Roman" w:hAnsi="Times New Roman"/>
          <w:sz w:val="24"/>
          <w:szCs w:val="24"/>
        </w:rPr>
        <w:t>.</w:t>
      </w:r>
    </w:p>
    <w:p w14:paraId="2C25A7AB" w14:textId="776F6D83" w:rsidR="00E97ECF" w:rsidRPr="0053281B" w:rsidRDefault="00E97ECF" w:rsidP="00FF112A">
      <w:pPr>
        <w:pStyle w:val="Tahoma14pt"/>
        <w:keepNext/>
        <w:keepLines/>
        <w:widowControl/>
        <w:numPr>
          <w:ilvl w:val="0"/>
          <w:numId w:val="5"/>
        </w:numPr>
        <w:tabs>
          <w:tab w:val="left" w:pos="1134"/>
        </w:tabs>
        <w:ind w:left="0" w:firstLine="567"/>
        <w:rPr>
          <w:rFonts w:ascii="Times New Roman" w:hAnsi="Times New Roman"/>
          <w:spacing w:val="2"/>
          <w:sz w:val="24"/>
          <w:szCs w:val="24"/>
        </w:rPr>
      </w:pPr>
      <w:r w:rsidRPr="005328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целью решения возложенных задач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ТК</w:t>
      </w:r>
      <w:r w:rsidRPr="005328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осуществля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5328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 следующие </w:t>
      </w:r>
      <w:r w:rsidRPr="0053281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функции</w:t>
      </w:r>
      <w:r w:rsidRPr="0053281B">
        <w:rPr>
          <w:rFonts w:ascii="Times New Roman" w:hAnsi="Times New Roman"/>
          <w:spacing w:val="2"/>
          <w:sz w:val="24"/>
          <w:szCs w:val="24"/>
        </w:rPr>
        <w:t>:</w:t>
      </w:r>
    </w:p>
    <w:p w14:paraId="703FC6F3" w14:textId="72AB5EE0" w:rsidR="006E65AC" w:rsidRDefault="006E65AC" w:rsidP="00D569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6E65AC">
        <w:rPr>
          <w:rFonts w:ascii="Times New Roman" w:hAnsi="Times New Roman"/>
          <w:snapToGrid/>
          <w:sz w:val="24"/>
          <w:szCs w:val="24"/>
        </w:rPr>
        <w:t>рассм</w:t>
      </w:r>
      <w:r>
        <w:rPr>
          <w:rFonts w:ascii="Times New Roman" w:hAnsi="Times New Roman"/>
          <w:snapToGrid/>
          <w:sz w:val="24"/>
          <w:szCs w:val="24"/>
        </w:rPr>
        <w:t>а</w:t>
      </w:r>
      <w:r w:rsidRPr="006E65AC">
        <w:rPr>
          <w:rFonts w:ascii="Times New Roman" w:hAnsi="Times New Roman"/>
          <w:snapToGrid/>
          <w:sz w:val="24"/>
          <w:szCs w:val="24"/>
        </w:rPr>
        <w:t>тр</w:t>
      </w:r>
      <w:r>
        <w:rPr>
          <w:rFonts w:ascii="Times New Roman" w:hAnsi="Times New Roman"/>
          <w:snapToGrid/>
          <w:sz w:val="24"/>
          <w:szCs w:val="24"/>
        </w:rPr>
        <w:t>ивает</w:t>
      </w:r>
      <w:r w:rsidRPr="006E65AC">
        <w:rPr>
          <w:rFonts w:ascii="Times New Roman" w:hAnsi="Times New Roman"/>
          <w:snapToGrid/>
          <w:sz w:val="24"/>
          <w:szCs w:val="24"/>
        </w:rPr>
        <w:t xml:space="preserve"> материал</w:t>
      </w:r>
      <w:r>
        <w:rPr>
          <w:rFonts w:ascii="Times New Roman" w:hAnsi="Times New Roman"/>
          <w:snapToGrid/>
          <w:sz w:val="24"/>
          <w:szCs w:val="24"/>
        </w:rPr>
        <w:t>ы</w:t>
      </w:r>
      <w:r w:rsidRPr="006E65AC">
        <w:rPr>
          <w:rFonts w:ascii="Times New Roman" w:hAnsi="Times New Roman"/>
          <w:snapToGrid/>
          <w:sz w:val="24"/>
          <w:szCs w:val="24"/>
        </w:rPr>
        <w:t xml:space="preserve"> и разраб</w:t>
      </w:r>
      <w:r>
        <w:rPr>
          <w:rFonts w:ascii="Times New Roman" w:hAnsi="Times New Roman"/>
          <w:snapToGrid/>
          <w:sz w:val="24"/>
          <w:szCs w:val="24"/>
        </w:rPr>
        <w:t>атывает</w:t>
      </w:r>
      <w:r w:rsidRPr="006E65AC">
        <w:rPr>
          <w:rFonts w:ascii="Times New Roman" w:hAnsi="Times New Roman"/>
          <w:snapToGrid/>
          <w:sz w:val="24"/>
          <w:szCs w:val="24"/>
        </w:rPr>
        <w:t xml:space="preserve"> методически</w:t>
      </w:r>
      <w:r>
        <w:rPr>
          <w:rFonts w:ascii="Times New Roman" w:hAnsi="Times New Roman"/>
          <w:snapToGrid/>
          <w:sz w:val="24"/>
          <w:szCs w:val="24"/>
        </w:rPr>
        <w:t>е</w:t>
      </w:r>
      <w:r w:rsidRPr="006E65AC">
        <w:rPr>
          <w:rFonts w:ascii="Times New Roman" w:hAnsi="Times New Roman"/>
          <w:snapToGrid/>
          <w:sz w:val="24"/>
          <w:szCs w:val="24"/>
        </w:rPr>
        <w:t xml:space="preserve"> рекомендаци</w:t>
      </w:r>
      <w:r>
        <w:rPr>
          <w:rFonts w:ascii="Times New Roman" w:hAnsi="Times New Roman"/>
          <w:snapToGrid/>
          <w:sz w:val="24"/>
          <w:szCs w:val="24"/>
        </w:rPr>
        <w:t>и</w:t>
      </w:r>
      <w:r w:rsidRPr="006E65AC">
        <w:rPr>
          <w:rFonts w:ascii="Times New Roman" w:hAnsi="Times New Roman"/>
          <w:snapToGrid/>
          <w:sz w:val="24"/>
          <w:szCs w:val="24"/>
        </w:rPr>
        <w:t xml:space="preserve"> по связанным с аккредитацией вопросам, поступающим от органа по аккредитации;</w:t>
      </w:r>
    </w:p>
    <w:p w14:paraId="731E66FC" w14:textId="50A1F4F9" w:rsidR="00D569BF" w:rsidRDefault="00D569BF" w:rsidP="00D569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принимает участие в </w:t>
      </w:r>
      <w:r w:rsidRPr="00F43CFE">
        <w:rPr>
          <w:rFonts w:ascii="Times New Roman" w:hAnsi="Times New Roman"/>
          <w:snapToGrid/>
          <w:sz w:val="24"/>
          <w:szCs w:val="24"/>
        </w:rPr>
        <w:t>разработке,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F43CFE">
        <w:rPr>
          <w:rFonts w:ascii="Times New Roman" w:hAnsi="Times New Roman"/>
          <w:snapToGrid/>
          <w:sz w:val="24"/>
          <w:szCs w:val="24"/>
        </w:rPr>
        <w:t>пересмотр</w:t>
      </w:r>
      <w:r>
        <w:rPr>
          <w:rFonts w:ascii="Times New Roman" w:hAnsi="Times New Roman"/>
          <w:snapToGrid/>
          <w:sz w:val="24"/>
          <w:szCs w:val="24"/>
        </w:rPr>
        <w:t xml:space="preserve">е </w:t>
      </w:r>
      <w:r w:rsidRPr="00F43CFE">
        <w:rPr>
          <w:rFonts w:ascii="Times New Roman" w:hAnsi="Times New Roman"/>
          <w:snapToGrid/>
          <w:sz w:val="24"/>
          <w:szCs w:val="24"/>
        </w:rPr>
        <w:t>и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F43CFE">
        <w:rPr>
          <w:rFonts w:ascii="Times New Roman" w:hAnsi="Times New Roman"/>
          <w:snapToGrid/>
          <w:sz w:val="24"/>
          <w:szCs w:val="24"/>
        </w:rPr>
        <w:t>отмене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F43CFE">
        <w:rPr>
          <w:rFonts w:ascii="Times New Roman" w:hAnsi="Times New Roman"/>
          <w:snapToGrid/>
          <w:sz w:val="24"/>
          <w:szCs w:val="24"/>
        </w:rPr>
        <w:t>стандартов,</w:t>
      </w:r>
      <w:r>
        <w:rPr>
          <w:rFonts w:ascii="Times New Roman" w:hAnsi="Times New Roman"/>
          <w:snapToGrid/>
          <w:sz w:val="24"/>
          <w:szCs w:val="24"/>
        </w:rPr>
        <w:t xml:space="preserve"> вносит </w:t>
      </w:r>
      <w:r w:rsidRPr="00F43CFE">
        <w:rPr>
          <w:rFonts w:ascii="Times New Roman" w:hAnsi="Times New Roman"/>
          <w:snapToGrid/>
          <w:sz w:val="24"/>
          <w:szCs w:val="24"/>
        </w:rPr>
        <w:t>предложени</w:t>
      </w:r>
      <w:r>
        <w:rPr>
          <w:rFonts w:ascii="Times New Roman" w:hAnsi="Times New Roman"/>
          <w:snapToGrid/>
          <w:sz w:val="24"/>
          <w:szCs w:val="24"/>
        </w:rPr>
        <w:t xml:space="preserve">я </w:t>
      </w:r>
      <w:r w:rsidRPr="00F43CFE">
        <w:rPr>
          <w:rFonts w:ascii="Times New Roman" w:hAnsi="Times New Roman"/>
          <w:snapToGrid/>
          <w:sz w:val="24"/>
          <w:szCs w:val="24"/>
        </w:rPr>
        <w:t>по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F43CFE">
        <w:rPr>
          <w:rFonts w:ascii="Times New Roman" w:hAnsi="Times New Roman"/>
          <w:snapToGrid/>
          <w:sz w:val="24"/>
          <w:szCs w:val="24"/>
        </w:rPr>
        <w:t>введению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F43CFE">
        <w:rPr>
          <w:rFonts w:ascii="Times New Roman" w:hAnsi="Times New Roman"/>
          <w:snapToGrid/>
          <w:sz w:val="24"/>
          <w:szCs w:val="24"/>
        </w:rPr>
        <w:t>новых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F43CFE">
        <w:rPr>
          <w:rFonts w:ascii="Times New Roman" w:hAnsi="Times New Roman"/>
          <w:snapToGrid/>
          <w:sz w:val="24"/>
          <w:szCs w:val="24"/>
        </w:rPr>
        <w:t>стандартов;</w:t>
      </w:r>
    </w:p>
    <w:p w14:paraId="74D3AAA7" w14:textId="45CF25EC" w:rsidR="006254CA" w:rsidRDefault="006254CA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участвует в разработке/пересмотре классификаторов области деятельности </w:t>
      </w:r>
      <w:r w:rsidR="007D66B3">
        <w:rPr>
          <w:rFonts w:ascii="Times New Roman" w:hAnsi="Times New Roman"/>
          <w:snapToGrid/>
          <w:sz w:val="24"/>
          <w:szCs w:val="24"/>
        </w:rPr>
        <w:t>в сфере оценки соответствия (РИ СМ 7-05, РИ СМ 7-07)</w:t>
      </w:r>
      <w:r>
        <w:rPr>
          <w:rFonts w:ascii="Times New Roman" w:hAnsi="Times New Roman"/>
          <w:snapToGrid/>
          <w:sz w:val="24"/>
          <w:szCs w:val="24"/>
        </w:rPr>
        <w:t>;</w:t>
      </w:r>
    </w:p>
    <w:p w14:paraId="13E27661" w14:textId="1AF2DE52" w:rsidR="006E65AC" w:rsidRDefault="00D569BF" w:rsidP="006E65AC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предоставляет разъяснения по специфики деятельности ООС и </w:t>
      </w:r>
      <w:r w:rsidRPr="00F43CFE">
        <w:rPr>
          <w:rFonts w:ascii="Times New Roman" w:hAnsi="Times New Roman"/>
          <w:snapToGrid/>
          <w:sz w:val="24"/>
          <w:szCs w:val="24"/>
        </w:rPr>
        <w:t>вносит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F43CFE">
        <w:rPr>
          <w:rFonts w:ascii="Times New Roman" w:hAnsi="Times New Roman"/>
          <w:snapToGrid/>
          <w:sz w:val="24"/>
          <w:szCs w:val="24"/>
        </w:rPr>
        <w:t>предложения</w:t>
      </w:r>
      <w:r>
        <w:rPr>
          <w:rFonts w:ascii="Times New Roman" w:hAnsi="Times New Roman"/>
          <w:snapToGrid/>
          <w:sz w:val="24"/>
          <w:szCs w:val="24"/>
        </w:rPr>
        <w:t xml:space="preserve"> по разработке и применению дополнительных критериев к ООС различной спецификации</w:t>
      </w:r>
      <w:r w:rsidR="006E65AC" w:rsidRPr="006E65AC">
        <w:rPr>
          <w:rFonts w:ascii="Times New Roman" w:hAnsi="Times New Roman"/>
          <w:snapToGrid/>
          <w:sz w:val="24"/>
          <w:szCs w:val="24"/>
        </w:rPr>
        <w:t>;</w:t>
      </w:r>
    </w:p>
    <w:p w14:paraId="52EBFEC7" w14:textId="3363B9FA" w:rsidR="00585EC9" w:rsidRDefault="00585EC9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оказывает консультационную помощь в анализе записей, предоставляемых претендентом/ТЭА</w:t>
      </w:r>
      <w:r w:rsidR="00CB37E7">
        <w:rPr>
          <w:rFonts w:ascii="Times New Roman" w:hAnsi="Times New Roman"/>
          <w:snapToGrid/>
          <w:sz w:val="24"/>
          <w:szCs w:val="24"/>
        </w:rPr>
        <w:t>, для проведения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="00CB37E7">
        <w:rPr>
          <w:rFonts w:ascii="Times New Roman" w:hAnsi="Times New Roman"/>
          <w:snapToGrid/>
          <w:sz w:val="24"/>
          <w:szCs w:val="24"/>
        </w:rPr>
        <w:t>первичной о</w:t>
      </w:r>
      <w:r>
        <w:rPr>
          <w:rFonts w:ascii="Times New Roman" w:hAnsi="Times New Roman"/>
          <w:snapToGrid/>
          <w:sz w:val="24"/>
          <w:szCs w:val="24"/>
        </w:rPr>
        <w:t>ценки профессиональной компетентности;</w:t>
      </w:r>
    </w:p>
    <w:p w14:paraId="2F97A5ED" w14:textId="54B2706C" w:rsidR="006254CA" w:rsidRDefault="006254CA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проводит проверку знаний и навыков </w:t>
      </w:r>
      <w:r w:rsidR="00E71445">
        <w:rPr>
          <w:rFonts w:ascii="Times New Roman" w:hAnsi="Times New Roman"/>
          <w:snapToGrid/>
          <w:sz w:val="24"/>
          <w:szCs w:val="24"/>
        </w:rPr>
        <w:t>претендентом/ТЭА</w:t>
      </w:r>
      <w:r>
        <w:rPr>
          <w:rFonts w:ascii="Times New Roman" w:hAnsi="Times New Roman"/>
          <w:snapToGrid/>
          <w:sz w:val="24"/>
          <w:szCs w:val="24"/>
        </w:rPr>
        <w:t xml:space="preserve"> в заявл</w:t>
      </w:r>
      <w:r w:rsidR="00E71445">
        <w:rPr>
          <w:rFonts w:ascii="Times New Roman" w:hAnsi="Times New Roman"/>
          <w:snapToGrid/>
          <w:sz w:val="24"/>
          <w:szCs w:val="24"/>
        </w:rPr>
        <w:t>енной</w:t>
      </w:r>
      <w:r>
        <w:rPr>
          <w:rFonts w:ascii="Times New Roman" w:hAnsi="Times New Roman"/>
          <w:snapToGrid/>
          <w:sz w:val="24"/>
          <w:szCs w:val="24"/>
        </w:rPr>
        <w:t xml:space="preserve"> области </w:t>
      </w:r>
      <w:r w:rsidR="00E71445">
        <w:rPr>
          <w:rFonts w:ascii="Times New Roman" w:hAnsi="Times New Roman"/>
          <w:snapToGrid/>
          <w:sz w:val="24"/>
          <w:szCs w:val="24"/>
        </w:rPr>
        <w:t>профессиональной компетентности</w:t>
      </w:r>
      <w:r w:rsidR="00585EC9">
        <w:rPr>
          <w:rFonts w:ascii="Times New Roman" w:hAnsi="Times New Roman"/>
          <w:snapToGrid/>
          <w:sz w:val="24"/>
          <w:szCs w:val="24"/>
        </w:rPr>
        <w:t>;</w:t>
      </w:r>
    </w:p>
    <w:p w14:paraId="63301263" w14:textId="6BE225BB" w:rsidR="00CB37E7" w:rsidRPr="00CB37E7" w:rsidRDefault="00CB37E7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napToGrid/>
          <w:sz w:val="24"/>
          <w:szCs w:val="24"/>
        </w:rPr>
        <w:t xml:space="preserve">при необходимости </w:t>
      </w:r>
      <w:r w:rsidR="00E71445">
        <w:rPr>
          <w:rFonts w:ascii="Times New Roman" w:hAnsi="Times New Roman"/>
          <w:snapToGrid/>
          <w:sz w:val="24"/>
          <w:szCs w:val="24"/>
        </w:rPr>
        <w:t>участвует</w:t>
      </w:r>
      <w:r>
        <w:rPr>
          <w:rFonts w:ascii="Times New Roman" w:hAnsi="Times New Roman"/>
          <w:snapToGrid/>
          <w:sz w:val="24"/>
          <w:szCs w:val="24"/>
        </w:rPr>
        <w:t xml:space="preserve"> на заседани</w:t>
      </w:r>
      <w:r w:rsidR="00E71445">
        <w:rPr>
          <w:rFonts w:ascii="Times New Roman" w:hAnsi="Times New Roman"/>
          <w:snapToGrid/>
          <w:sz w:val="24"/>
          <w:szCs w:val="24"/>
        </w:rPr>
        <w:t>и</w:t>
      </w:r>
      <w:r>
        <w:rPr>
          <w:rFonts w:ascii="Times New Roman" w:hAnsi="Times New Roman"/>
          <w:snapToGrid/>
          <w:sz w:val="24"/>
          <w:szCs w:val="24"/>
        </w:rPr>
        <w:t xml:space="preserve"> ТКА</w:t>
      </w:r>
      <w:r w:rsidRPr="00CB37E7">
        <w:rPr>
          <w:rFonts w:ascii="Times New Roman" w:hAnsi="Times New Roman"/>
          <w:sz w:val="24"/>
          <w:szCs w:val="24"/>
        </w:rPr>
        <w:t xml:space="preserve"> </w:t>
      </w:r>
      <w:r w:rsidR="00E7144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предоставления рекомендаций </w:t>
      </w:r>
      <w:r w:rsidRPr="00E97ECF">
        <w:rPr>
          <w:rFonts w:ascii="Times New Roman" w:hAnsi="Times New Roman"/>
          <w:sz w:val="24"/>
          <w:szCs w:val="24"/>
        </w:rPr>
        <w:t>в 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5A2D">
        <w:rPr>
          <w:rStyle w:val="fontstyle01"/>
        </w:rPr>
        <w:t>принимаемых</w:t>
      </w:r>
      <w:r>
        <w:rPr>
          <w:rStyle w:val="fontstyle01"/>
        </w:rPr>
        <w:t xml:space="preserve"> </w:t>
      </w:r>
      <w:r w:rsidRPr="00E97ECF">
        <w:rPr>
          <w:rStyle w:val="fontstyle01"/>
        </w:rPr>
        <w:t xml:space="preserve">ТКА </w:t>
      </w:r>
      <w:r w:rsidRPr="001A5A2D">
        <w:rPr>
          <w:rStyle w:val="fontstyle01"/>
        </w:rPr>
        <w:t>решений</w:t>
      </w:r>
      <w:r>
        <w:rPr>
          <w:rStyle w:val="fontstyle01"/>
        </w:rPr>
        <w:t xml:space="preserve"> </w:t>
      </w:r>
      <w:r w:rsidRPr="001A5A2D">
        <w:rPr>
          <w:rStyle w:val="fontstyle01"/>
        </w:rPr>
        <w:t>по</w:t>
      </w:r>
      <w:r>
        <w:rPr>
          <w:rStyle w:val="fontstyle01"/>
        </w:rPr>
        <w:t xml:space="preserve"> </w:t>
      </w:r>
      <w:r w:rsidRPr="00CB37E7">
        <w:rPr>
          <w:rFonts w:ascii="Times New Roman" w:hAnsi="Times New Roman"/>
          <w:sz w:val="24"/>
          <w:szCs w:val="24"/>
        </w:rPr>
        <w:t xml:space="preserve">аккредитации ООС, осуществляющих деятельность, соответствующую </w:t>
      </w:r>
      <w:r w:rsidR="00E71445">
        <w:rPr>
          <w:rFonts w:ascii="Times New Roman" w:hAnsi="Times New Roman"/>
          <w:sz w:val="24"/>
          <w:szCs w:val="24"/>
        </w:rPr>
        <w:t xml:space="preserve">области деятельности </w:t>
      </w:r>
      <w:r w:rsidRPr="00CB37E7">
        <w:rPr>
          <w:rFonts w:ascii="Times New Roman" w:hAnsi="Times New Roman"/>
          <w:sz w:val="24"/>
          <w:szCs w:val="24"/>
        </w:rPr>
        <w:t>ТК</w:t>
      </w:r>
      <w:r w:rsidR="00D569BF">
        <w:rPr>
          <w:rFonts w:ascii="Times New Roman" w:hAnsi="Times New Roman"/>
          <w:sz w:val="24"/>
          <w:szCs w:val="24"/>
        </w:rPr>
        <w:t>.</w:t>
      </w:r>
    </w:p>
    <w:p w14:paraId="7016FE6D" w14:textId="394B6910" w:rsidR="00CB37E7" w:rsidRPr="008335C7" w:rsidRDefault="00CB37E7" w:rsidP="00FF112A">
      <w:pPr>
        <w:pStyle w:val="1"/>
        <w:keepLines/>
        <w:widowControl/>
        <w:numPr>
          <w:ilvl w:val="0"/>
          <w:numId w:val="1"/>
        </w:numPr>
        <w:tabs>
          <w:tab w:val="left" w:pos="1134"/>
        </w:tabs>
        <w:spacing w:before="240" w:after="12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bookmarkStart w:id="14" w:name="_Toc209787084"/>
      <w:bookmarkStart w:id="15" w:name="_Toc482887774"/>
      <w:bookmarkStart w:id="16" w:name="_Toc14445480"/>
      <w:r>
        <w:rPr>
          <w:rFonts w:ascii="Times New Roman" w:hAnsi="Times New Roman"/>
          <w:b/>
          <w:sz w:val="24"/>
          <w:szCs w:val="24"/>
        </w:rPr>
        <w:t xml:space="preserve">СОСТАВ И </w:t>
      </w:r>
      <w:r w:rsidRPr="008335C7">
        <w:rPr>
          <w:rFonts w:ascii="Times New Roman" w:hAnsi="Times New Roman"/>
          <w:b/>
          <w:sz w:val="24"/>
          <w:szCs w:val="24"/>
        </w:rPr>
        <w:t>ПОРЯДОК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35C7">
        <w:rPr>
          <w:rFonts w:ascii="Times New Roman" w:hAnsi="Times New Roman"/>
          <w:b/>
          <w:sz w:val="24"/>
          <w:szCs w:val="24"/>
        </w:rPr>
        <w:t>ФОРМИРОВАНИЯ</w:t>
      </w:r>
      <w:bookmarkEnd w:id="14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C4C7367" w14:textId="6ED33D91" w:rsidR="001B3690" w:rsidRPr="00B865EA" w:rsidRDefault="001B3690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865EA">
        <w:rPr>
          <w:rFonts w:ascii="Times New Roman" w:hAnsi="Times New Roman"/>
          <w:sz w:val="24"/>
          <w:szCs w:val="24"/>
        </w:rPr>
        <w:t>В с</w:t>
      </w:r>
      <w:r w:rsidR="00F43CFE" w:rsidRPr="00B865EA">
        <w:rPr>
          <w:rFonts w:ascii="Times New Roman" w:hAnsi="Times New Roman"/>
          <w:sz w:val="24"/>
          <w:szCs w:val="24"/>
        </w:rPr>
        <w:t>остав</w:t>
      </w:r>
      <w:r w:rsidR="00436F06" w:rsidRPr="00B865EA">
        <w:rPr>
          <w:rFonts w:ascii="Times New Roman" w:hAnsi="Times New Roman"/>
          <w:sz w:val="24"/>
          <w:szCs w:val="24"/>
        </w:rPr>
        <w:t xml:space="preserve">   </w:t>
      </w:r>
      <w:r w:rsidR="00356D01" w:rsidRPr="00B865EA">
        <w:rPr>
          <w:rFonts w:ascii="Times New Roman" w:hAnsi="Times New Roman"/>
          <w:sz w:val="24"/>
          <w:szCs w:val="24"/>
        </w:rPr>
        <w:t>ТК</w:t>
      </w:r>
      <w:r w:rsidR="00436F06" w:rsidRPr="00B865EA">
        <w:rPr>
          <w:rFonts w:ascii="Times New Roman" w:hAnsi="Times New Roman"/>
          <w:sz w:val="24"/>
          <w:szCs w:val="24"/>
        </w:rPr>
        <w:t xml:space="preserve">   </w:t>
      </w:r>
      <w:r w:rsidRPr="00B865EA">
        <w:rPr>
          <w:rFonts w:ascii="Times New Roman" w:hAnsi="Times New Roman"/>
          <w:sz w:val="24"/>
          <w:szCs w:val="24"/>
        </w:rPr>
        <w:t>входят:</w:t>
      </w:r>
      <w:r w:rsidR="00B865EA" w:rsidRPr="00B865EA">
        <w:rPr>
          <w:rFonts w:ascii="Times New Roman" w:hAnsi="Times New Roman"/>
          <w:sz w:val="24"/>
          <w:szCs w:val="24"/>
        </w:rPr>
        <w:t xml:space="preserve"> р</w:t>
      </w:r>
      <w:r w:rsidRPr="00B865EA">
        <w:rPr>
          <w:rFonts w:ascii="Times New Roman" w:hAnsi="Times New Roman"/>
          <w:sz w:val="24"/>
          <w:szCs w:val="24"/>
        </w:rPr>
        <w:t>уководитель</w:t>
      </w:r>
      <w:r w:rsidR="00B865EA" w:rsidRPr="00B865EA">
        <w:rPr>
          <w:rFonts w:ascii="Times New Roman" w:hAnsi="Times New Roman"/>
          <w:sz w:val="24"/>
          <w:szCs w:val="24"/>
        </w:rPr>
        <w:t>, с</w:t>
      </w:r>
      <w:r w:rsidRPr="00B865EA">
        <w:rPr>
          <w:rFonts w:ascii="Times New Roman" w:hAnsi="Times New Roman"/>
          <w:sz w:val="24"/>
          <w:szCs w:val="24"/>
        </w:rPr>
        <w:t>екретарь</w:t>
      </w:r>
      <w:r w:rsidR="00B865EA">
        <w:rPr>
          <w:rFonts w:ascii="Times New Roman" w:hAnsi="Times New Roman"/>
          <w:sz w:val="24"/>
          <w:szCs w:val="24"/>
        </w:rPr>
        <w:t xml:space="preserve"> и ч</w:t>
      </w:r>
      <w:r w:rsidRPr="00B865EA">
        <w:rPr>
          <w:rFonts w:ascii="Times New Roman" w:hAnsi="Times New Roman"/>
          <w:sz w:val="24"/>
          <w:szCs w:val="24"/>
        </w:rPr>
        <w:t>лены.</w:t>
      </w:r>
    </w:p>
    <w:p w14:paraId="52EAA8B8" w14:textId="3D9DA8CF" w:rsidR="000F2E11" w:rsidRPr="00594988" w:rsidRDefault="000F2E11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94988">
        <w:rPr>
          <w:rFonts w:ascii="Times New Roman" w:hAnsi="Times New Roman"/>
          <w:sz w:val="24"/>
          <w:szCs w:val="24"/>
        </w:rPr>
        <w:t>Состав ТК формируется из квалифицированных специалистов</w:t>
      </w:r>
      <w:r w:rsidR="00594988" w:rsidRPr="00594988">
        <w:rPr>
          <w:rFonts w:ascii="Times New Roman" w:hAnsi="Times New Roman"/>
          <w:sz w:val="24"/>
          <w:szCs w:val="24"/>
        </w:rPr>
        <w:t xml:space="preserve">, </w:t>
      </w:r>
      <w:r w:rsidRPr="00594988">
        <w:rPr>
          <w:rFonts w:ascii="Times New Roman" w:hAnsi="Times New Roman"/>
          <w:sz w:val="24"/>
          <w:szCs w:val="24"/>
        </w:rPr>
        <w:t xml:space="preserve">имеющих опыт работы в </w:t>
      </w:r>
      <w:r w:rsidR="00594988" w:rsidRPr="00594988">
        <w:rPr>
          <w:rFonts w:ascii="Times New Roman" w:hAnsi="Times New Roman"/>
          <w:sz w:val="24"/>
          <w:szCs w:val="24"/>
        </w:rPr>
        <w:t>деятельности, соответствующей</w:t>
      </w:r>
      <w:r w:rsidRPr="00594988">
        <w:rPr>
          <w:rFonts w:ascii="Times New Roman" w:hAnsi="Times New Roman"/>
          <w:sz w:val="24"/>
          <w:szCs w:val="24"/>
        </w:rPr>
        <w:t xml:space="preserve"> области деятельности</w:t>
      </w:r>
      <w:r w:rsidR="00594988" w:rsidRPr="00594988">
        <w:rPr>
          <w:rFonts w:ascii="Times New Roman" w:hAnsi="Times New Roman"/>
          <w:sz w:val="24"/>
          <w:szCs w:val="24"/>
        </w:rPr>
        <w:t xml:space="preserve"> ТК</w:t>
      </w:r>
      <w:r w:rsidR="00594988">
        <w:rPr>
          <w:rFonts w:ascii="Times New Roman" w:hAnsi="Times New Roman"/>
          <w:sz w:val="24"/>
          <w:szCs w:val="24"/>
        </w:rPr>
        <w:t xml:space="preserve"> н</w:t>
      </w:r>
      <w:r w:rsidRPr="00594988">
        <w:rPr>
          <w:rFonts w:ascii="Times New Roman" w:hAnsi="Times New Roman"/>
          <w:sz w:val="24"/>
          <w:szCs w:val="24"/>
        </w:rPr>
        <w:t>а принципах добровольности участия.</w:t>
      </w:r>
    </w:p>
    <w:p w14:paraId="3BDC51F0" w14:textId="61E25976" w:rsidR="0054403E" w:rsidRPr="00772803" w:rsidRDefault="0054403E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72803">
        <w:rPr>
          <w:rFonts w:ascii="Times New Roman" w:hAnsi="Times New Roman"/>
          <w:sz w:val="24"/>
          <w:szCs w:val="24"/>
        </w:rPr>
        <w:t>Руководитель ТК</w:t>
      </w:r>
      <w:r w:rsidR="001B3690" w:rsidRPr="00772803">
        <w:rPr>
          <w:rFonts w:ascii="Times New Roman" w:hAnsi="Times New Roman"/>
          <w:sz w:val="24"/>
          <w:szCs w:val="24"/>
        </w:rPr>
        <w:t xml:space="preserve"> </w:t>
      </w:r>
      <w:r w:rsidR="002B4750">
        <w:rPr>
          <w:rFonts w:ascii="Times New Roman" w:hAnsi="Times New Roman"/>
          <w:sz w:val="24"/>
          <w:szCs w:val="24"/>
        </w:rPr>
        <w:t>назначается</w:t>
      </w:r>
      <w:r w:rsidR="001B3690" w:rsidRPr="00772803">
        <w:rPr>
          <w:rFonts w:ascii="Times New Roman" w:hAnsi="Times New Roman"/>
          <w:sz w:val="24"/>
          <w:szCs w:val="24"/>
        </w:rPr>
        <w:t xml:space="preserve"> из </w:t>
      </w:r>
      <w:r w:rsidR="00772803">
        <w:rPr>
          <w:rFonts w:ascii="Times New Roman" w:hAnsi="Times New Roman"/>
          <w:sz w:val="24"/>
          <w:szCs w:val="24"/>
        </w:rPr>
        <w:t xml:space="preserve">числа </w:t>
      </w:r>
      <w:r w:rsidR="001B3690" w:rsidRPr="00772803">
        <w:rPr>
          <w:rFonts w:ascii="Times New Roman" w:hAnsi="Times New Roman"/>
          <w:sz w:val="24"/>
          <w:szCs w:val="24"/>
        </w:rPr>
        <w:t>штатного</w:t>
      </w:r>
      <w:r w:rsidR="000F2E11">
        <w:rPr>
          <w:rFonts w:ascii="Times New Roman" w:hAnsi="Times New Roman"/>
          <w:sz w:val="24"/>
          <w:szCs w:val="24"/>
        </w:rPr>
        <w:t xml:space="preserve"> или </w:t>
      </w:r>
      <w:r w:rsidRPr="00772803">
        <w:rPr>
          <w:rFonts w:ascii="Times New Roman" w:hAnsi="Times New Roman"/>
          <w:sz w:val="24"/>
          <w:szCs w:val="24"/>
        </w:rPr>
        <w:t xml:space="preserve">привлекаемого </w:t>
      </w:r>
      <w:r w:rsidR="001B3690" w:rsidRPr="00772803">
        <w:rPr>
          <w:rFonts w:ascii="Times New Roman" w:hAnsi="Times New Roman"/>
          <w:sz w:val="24"/>
          <w:szCs w:val="24"/>
        </w:rPr>
        <w:t xml:space="preserve">персонала </w:t>
      </w:r>
      <w:r w:rsidRPr="00772803">
        <w:rPr>
          <w:rFonts w:ascii="Times New Roman" w:hAnsi="Times New Roman"/>
          <w:sz w:val="24"/>
          <w:szCs w:val="24"/>
        </w:rPr>
        <w:t>органа по аккредитации</w:t>
      </w:r>
      <w:r w:rsidR="001B3690" w:rsidRPr="00772803">
        <w:rPr>
          <w:rFonts w:ascii="Times New Roman" w:hAnsi="Times New Roman"/>
          <w:sz w:val="24"/>
          <w:szCs w:val="24"/>
        </w:rPr>
        <w:t>, участвующего в аккредитации</w:t>
      </w:r>
      <w:r w:rsidRPr="00772803">
        <w:rPr>
          <w:rFonts w:ascii="Times New Roman" w:hAnsi="Times New Roman"/>
          <w:sz w:val="24"/>
          <w:szCs w:val="24"/>
        </w:rPr>
        <w:t>.</w:t>
      </w:r>
    </w:p>
    <w:p w14:paraId="56BEAA9E" w14:textId="411327F6" w:rsidR="0054403E" w:rsidRDefault="007D66B3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66B3">
        <w:rPr>
          <w:rFonts w:ascii="Times New Roman" w:hAnsi="Times New Roman"/>
          <w:sz w:val="24"/>
          <w:szCs w:val="24"/>
        </w:rPr>
        <w:t xml:space="preserve"> </w:t>
      </w:r>
      <w:r w:rsidR="00702BBF">
        <w:rPr>
          <w:rFonts w:ascii="Times New Roman" w:hAnsi="Times New Roman"/>
          <w:sz w:val="24"/>
          <w:szCs w:val="24"/>
        </w:rPr>
        <w:t>Секретарь ТК</w:t>
      </w:r>
      <w:r w:rsidR="0054403E">
        <w:rPr>
          <w:rFonts w:ascii="Times New Roman" w:hAnsi="Times New Roman"/>
          <w:sz w:val="24"/>
          <w:szCs w:val="24"/>
        </w:rPr>
        <w:t xml:space="preserve"> </w:t>
      </w:r>
      <w:r w:rsidR="002B4750">
        <w:rPr>
          <w:rFonts w:ascii="Times New Roman" w:hAnsi="Times New Roman"/>
          <w:sz w:val="24"/>
          <w:szCs w:val="24"/>
        </w:rPr>
        <w:t>назначается</w:t>
      </w:r>
      <w:r w:rsidR="0054403E">
        <w:rPr>
          <w:rFonts w:ascii="Times New Roman" w:hAnsi="Times New Roman"/>
          <w:sz w:val="24"/>
          <w:szCs w:val="24"/>
        </w:rPr>
        <w:t xml:space="preserve"> из </w:t>
      </w:r>
      <w:r w:rsidR="0054403E" w:rsidRPr="0054403E">
        <w:rPr>
          <w:rFonts w:ascii="Times New Roman" w:hAnsi="Times New Roman"/>
          <w:sz w:val="24"/>
          <w:szCs w:val="24"/>
        </w:rPr>
        <w:t>штатного</w:t>
      </w:r>
      <w:r w:rsidR="0054403E">
        <w:rPr>
          <w:rFonts w:ascii="Times New Roman" w:hAnsi="Times New Roman"/>
          <w:sz w:val="24"/>
          <w:szCs w:val="24"/>
        </w:rPr>
        <w:t xml:space="preserve"> </w:t>
      </w:r>
      <w:r w:rsidR="0054403E" w:rsidRPr="0054403E">
        <w:rPr>
          <w:rFonts w:ascii="Times New Roman" w:hAnsi="Times New Roman"/>
          <w:sz w:val="24"/>
          <w:szCs w:val="24"/>
        </w:rPr>
        <w:t xml:space="preserve">персонала </w:t>
      </w:r>
      <w:r w:rsidR="0054403E">
        <w:rPr>
          <w:rFonts w:ascii="Times New Roman" w:hAnsi="Times New Roman"/>
          <w:sz w:val="24"/>
          <w:szCs w:val="24"/>
        </w:rPr>
        <w:t>органа по аккредитации</w:t>
      </w:r>
      <w:r w:rsidR="0054403E" w:rsidRPr="0054403E">
        <w:rPr>
          <w:rFonts w:ascii="Times New Roman" w:hAnsi="Times New Roman"/>
          <w:sz w:val="24"/>
          <w:szCs w:val="24"/>
        </w:rPr>
        <w:t>, участвующего в аккредитации.</w:t>
      </w:r>
      <w:r w:rsidR="00C770E8" w:rsidRPr="00C770E8">
        <w:rPr>
          <w:rFonts w:ascii="Times New Roman" w:hAnsi="Times New Roman"/>
          <w:sz w:val="24"/>
          <w:szCs w:val="24"/>
        </w:rPr>
        <w:t xml:space="preserve"> </w:t>
      </w:r>
      <w:r w:rsidR="00C770E8">
        <w:rPr>
          <w:rFonts w:ascii="Times New Roman" w:hAnsi="Times New Roman"/>
          <w:sz w:val="24"/>
          <w:szCs w:val="24"/>
        </w:rPr>
        <w:t>Секретарь может одновременно быть членом ТК, в таком случае он имеет право голоса.</w:t>
      </w:r>
    </w:p>
    <w:p w14:paraId="276127AA" w14:textId="13855E6D" w:rsidR="00D569BF" w:rsidRDefault="00D569BF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 по аккредитации</w:t>
      </w:r>
      <w:r w:rsidRPr="00B74955">
        <w:rPr>
          <w:rFonts w:ascii="Times New Roman" w:hAnsi="Times New Roman"/>
          <w:sz w:val="24"/>
          <w:szCs w:val="24"/>
        </w:rPr>
        <w:t xml:space="preserve"> созда</w:t>
      </w:r>
      <w:r w:rsidR="00F41BFB">
        <w:rPr>
          <w:rFonts w:ascii="Times New Roman" w:hAnsi="Times New Roman"/>
          <w:sz w:val="24"/>
          <w:szCs w:val="24"/>
        </w:rPr>
        <w:t>ет</w:t>
      </w:r>
      <w:r w:rsidRPr="00B749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ТК</w:t>
      </w:r>
      <w:r w:rsidRPr="00B74955">
        <w:rPr>
          <w:rFonts w:ascii="Times New Roman" w:hAnsi="Times New Roman"/>
          <w:sz w:val="24"/>
          <w:szCs w:val="24"/>
        </w:rPr>
        <w:t xml:space="preserve">. С инициативой о создании </w:t>
      </w:r>
      <w:r>
        <w:rPr>
          <w:rFonts w:ascii="Times New Roman" w:hAnsi="Times New Roman"/>
          <w:sz w:val="24"/>
          <w:szCs w:val="24"/>
        </w:rPr>
        <w:t>ТК</w:t>
      </w:r>
      <w:r w:rsidRPr="00B74955">
        <w:rPr>
          <w:rFonts w:ascii="Times New Roman" w:hAnsi="Times New Roman"/>
          <w:sz w:val="24"/>
          <w:szCs w:val="24"/>
        </w:rPr>
        <w:t xml:space="preserve"> вправе выступить любой заинтересованный </w:t>
      </w:r>
      <w:r>
        <w:rPr>
          <w:rFonts w:ascii="Times New Roman" w:hAnsi="Times New Roman"/>
          <w:sz w:val="24"/>
          <w:szCs w:val="24"/>
        </w:rPr>
        <w:t>участник</w:t>
      </w:r>
      <w:r w:rsidRPr="00B749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НСА</w:t>
      </w:r>
      <w:r w:rsidRPr="00B74955">
        <w:rPr>
          <w:rFonts w:ascii="Times New Roman" w:hAnsi="Times New Roman"/>
          <w:sz w:val="24"/>
          <w:szCs w:val="24"/>
        </w:rPr>
        <w:t xml:space="preserve">. </w:t>
      </w:r>
    </w:p>
    <w:p w14:paraId="5105B160" w14:textId="2B6EBD82" w:rsidR="00772803" w:rsidRDefault="00772803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и секретарь ТК назначаются приказом директора</w:t>
      </w:r>
      <w:r w:rsidR="00B17771">
        <w:rPr>
          <w:rFonts w:ascii="Times New Roman" w:hAnsi="Times New Roman"/>
          <w:sz w:val="24"/>
          <w:szCs w:val="24"/>
        </w:rPr>
        <w:t xml:space="preserve"> БГЦА</w:t>
      </w:r>
      <w:r w:rsidR="00955208">
        <w:rPr>
          <w:rFonts w:ascii="Times New Roman" w:hAnsi="Times New Roman"/>
          <w:sz w:val="24"/>
          <w:szCs w:val="24"/>
        </w:rPr>
        <w:t>.</w:t>
      </w:r>
    </w:p>
    <w:p w14:paraId="0BDB4FFE" w14:textId="44467C14" w:rsidR="00772803" w:rsidRDefault="003F6971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17259">
        <w:rPr>
          <w:rFonts w:ascii="Times New Roman" w:hAnsi="Times New Roman"/>
          <w:sz w:val="24"/>
          <w:szCs w:val="24"/>
        </w:rPr>
        <w:t>бласть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259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ТК </w:t>
      </w:r>
      <w:r w:rsidRPr="00117259">
        <w:rPr>
          <w:rFonts w:ascii="Times New Roman" w:hAnsi="Times New Roman"/>
          <w:sz w:val="24"/>
          <w:szCs w:val="24"/>
        </w:rPr>
        <w:t>(Ф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259">
        <w:rPr>
          <w:rFonts w:ascii="Times New Roman" w:hAnsi="Times New Roman"/>
          <w:sz w:val="24"/>
          <w:szCs w:val="24"/>
        </w:rPr>
        <w:t>5.8-01)</w:t>
      </w:r>
      <w:r>
        <w:rPr>
          <w:rFonts w:ascii="Times New Roman" w:hAnsi="Times New Roman"/>
          <w:sz w:val="24"/>
          <w:szCs w:val="24"/>
        </w:rPr>
        <w:t xml:space="preserve"> формируется</w:t>
      </w:r>
      <w:r w:rsidRPr="00117259">
        <w:rPr>
          <w:rFonts w:ascii="Times New Roman" w:hAnsi="Times New Roman"/>
          <w:sz w:val="24"/>
          <w:szCs w:val="24"/>
        </w:rPr>
        <w:t xml:space="preserve"> </w:t>
      </w:r>
      <w:r w:rsidR="00772803">
        <w:rPr>
          <w:rFonts w:ascii="Times New Roman" w:hAnsi="Times New Roman"/>
          <w:sz w:val="24"/>
          <w:szCs w:val="24"/>
        </w:rPr>
        <w:t>секретарём ТК по согласованию с руководителем ТК с использованием классификаторов о</w:t>
      </w:r>
      <w:r w:rsidR="00772803" w:rsidRPr="00117259">
        <w:rPr>
          <w:rFonts w:ascii="Times New Roman" w:hAnsi="Times New Roman"/>
          <w:sz w:val="24"/>
          <w:szCs w:val="24"/>
        </w:rPr>
        <w:t>бласт</w:t>
      </w:r>
      <w:r w:rsidR="00772803">
        <w:rPr>
          <w:rFonts w:ascii="Times New Roman" w:hAnsi="Times New Roman"/>
          <w:sz w:val="24"/>
          <w:szCs w:val="24"/>
        </w:rPr>
        <w:t xml:space="preserve">и </w:t>
      </w:r>
      <w:r w:rsidR="00772803" w:rsidRPr="00117259">
        <w:rPr>
          <w:rFonts w:ascii="Times New Roman" w:hAnsi="Times New Roman"/>
          <w:sz w:val="24"/>
          <w:szCs w:val="24"/>
        </w:rPr>
        <w:t>деятельности</w:t>
      </w:r>
      <w:r w:rsidR="00772803">
        <w:rPr>
          <w:rFonts w:ascii="Times New Roman" w:hAnsi="Times New Roman"/>
          <w:sz w:val="24"/>
          <w:szCs w:val="24"/>
        </w:rPr>
        <w:t xml:space="preserve"> в сфере оценки соответствия (РИ СМ 7-05, РИ СМ 7-07)</w:t>
      </w:r>
      <w:r w:rsidR="00772803" w:rsidRPr="00117259">
        <w:rPr>
          <w:rFonts w:ascii="Times New Roman" w:hAnsi="Times New Roman"/>
          <w:sz w:val="24"/>
          <w:szCs w:val="24"/>
        </w:rPr>
        <w:t>.</w:t>
      </w:r>
    </w:p>
    <w:p w14:paraId="129A4500" w14:textId="1F39D853" w:rsidR="00AD392C" w:rsidRPr="00F41BFB" w:rsidRDefault="00D94406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41BFB">
        <w:rPr>
          <w:rFonts w:ascii="Times New Roman" w:hAnsi="Times New Roman"/>
          <w:sz w:val="24"/>
          <w:szCs w:val="24"/>
        </w:rPr>
        <w:t xml:space="preserve">Формирование состава ТК </w:t>
      </w:r>
      <w:r w:rsidR="00C770E8" w:rsidRPr="00F41BFB">
        <w:rPr>
          <w:rFonts w:ascii="Times New Roman" w:hAnsi="Times New Roman"/>
          <w:sz w:val="24"/>
          <w:szCs w:val="24"/>
        </w:rPr>
        <w:t xml:space="preserve">(Ф 5.8-02) </w:t>
      </w:r>
      <w:r w:rsidRPr="00F41BFB">
        <w:rPr>
          <w:rFonts w:ascii="Times New Roman" w:hAnsi="Times New Roman"/>
          <w:sz w:val="24"/>
          <w:szCs w:val="24"/>
        </w:rPr>
        <w:t xml:space="preserve">осуществляется </w:t>
      </w:r>
      <w:r w:rsidR="008C4B8C" w:rsidRPr="00F41BFB">
        <w:rPr>
          <w:rFonts w:ascii="Times New Roman" w:hAnsi="Times New Roman"/>
          <w:sz w:val="24"/>
          <w:szCs w:val="24"/>
        </w:rPr>
        <w:t xml:space="preserve">секретарём ТК по согласованию с руководителем ТК </w:t>
      </w:r>
      <w:r w:rsidRPr="00F41BFB">
        <w:rPr>
          <w:rFonts w:ascii="Times New Roman" w:hAnsi="Times New Roman"/>
          <w:sz w:val="24"/>
          <w:szCs w:val="24"/>
        </w:rPr>
        <w:t xml:space="preserve">на основании предложений заинтересованных сторон: органа по аккредитации, </w:t>
      </w:r>
      <w:r w:rsidR="00F41BFB" w:rsidRPr="00F41BFB">
        <w:rPr>
          <w:rFonts w:ascii="Times New Roman" w:hAnsi="Times New Roman"/>
          <w:sz w:val="24"/>
          <w:szCs w:val="24"/>
        </w:rPr>
        <w:t>ООС</w:t>
      </w:r>
      <w:r w:rsidRPr="00F41BFB">
        <w:rPr>
          <w:rFonts w:ascii="Times New Roman" w:hAnsi="Times New Roman"/>
          <w:sz w:val="24"/>
          <w:szCs w:val="24"/>
        </w:rPr>
        <w:t xml:space="preserve">, РОГУ, организаций, общественных объединений в сфере, соответствующей области деятельности ТК. </w:t>
      </w:r>
    </w:p>
    <w:p w14:paraId="057B950A" w14:textId="4798C36E" w:rsidR="00D94406" w:rsidRPr="00AD392C" w:rsidRDefault="00AD392C" w:rsidP="00EB36BF">
      <w:pPr>
        <w:keepNext/>
        <w:keepLines/>
        <w:widowControl/>
        <w:tabs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D392C">
        <w:rPr>
          <w:rFonts w:ascii="Times New Roman" w:hAnsi="Times New Roman"/>
          <w:sz w:val="24"/>
          <w:szCs w:val="24"/>
        </w:rPr>
        <w:t xml:space="preserve">В состав ТК </w:t>
      </w:r>
      <w:r w:rsidR="0044030D">
        <w:rPr>
          <w:rFonts w:ascii="Times New Roman" w:hAnsi="Times New Roman"/>
          <w:sz w:val="24"/>
          <w:szCs w:val="24"/>
        </w:rPr>
        <w:t>входят</w:t>
      </w:r>
      <w:r w:rsidRPr="00AD392C">
        <w:rPr>
          <w:rFonts w:ascii="Times New Roman" w:hAnsi="Times New Roman"/>
          <w:sz w:val="24"/>
          <w:szCs w:val="24"/>
        </w:rPr>
        <w:t xml:space="preserve"> специалисты с соответствующей компетентностью в области деятельности ТК не менее чем из трех разных организаций.</w:t>
      </w:r>
    </w:p>
    <w:p w14:paraId="4CD4D499" w14:textId="4FC361CC" w:rsidR="000856F9" w:rsidRDefault="000856F9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и область деятельности ТК </w:t>
      </w:r>
      <w:r w:rsidR="008C4B8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тверждаются директором БГЦА.</w:t>
      </w:r>
    </w:p>
    <w:p w14:paraId="4451C99C" w14:textId="77777777" w:rsidR="003F1764" w:rsidRPr="000B5F3B" w:rsidRDefault="003F1764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Pr="008A2C8B">
        <w:rPr>
          <w:rFonts w:ascii="Times New Roman" w:hAnsi="Times New Roman"/>
          <w:sz w:val="24"/>
          <w:szCs w:val="24"/>
        </w:rPr>
        <w:t xml:space="preserve">озданному </w:t>
      </w:r>
      <w:r>
        <w:rPr>
          <w:rFonts w:ascii="Times New Roman" w:hAnsi="Times New Roman"/>
          <w:sz w:val="24"/>
          <w:szCs w:val="24"/>
        </w:rPr>
        <w:t>ТК</w:t>
      </w:r>
      <w:r w:rsidRPr="008A2C8B">
        <w:rPr>
          <w:rFonts w:ascii="Times New Roman" w:hAnsi="Times New Roman"/>
          <w:sz w:val="24"/>
          <w:szCs w:val="24"/>
        </w:rPr>
        <w:t xml:space="preserve"> для целей идентификации и учета присваивается </w:t>
      </w:r>
      <w:r>
        <w:rPr>
          <w:rFonts w:ascii="Times New Roman" w:hAnsi="Times New Roman"/>
          <w:sz w:val="24"/>
          <w:szCs w:val="24"/>
        </w:rPr>
        <w:t xml:space="preserve">обозначение, состоящее из букв «ТК» </w:t>
      </w:r>
      <w:r w:rsidRPr="008A2C8B">
        <w:rPr>
          <w:rFonts w:ascii="Times New Roman" w:hAnsi="Times New Roman"/>
          <w:sz w:val="24"/>
          <w:szCs w:val="24"/>
        </w:rPr>
        <w:t>порядков</w:t>
      </w:r>
      <w:r>
        <w:rPr>
          <w:rFonts w:ascii="Times New Roman" w:hAnsi="Times New Roman"/>
          <w:sz w:val="24"/>
          <w:szCs w:val="24"/>
        </w:rPr>
        <w:t>ого</w:t>
      </w:r>
      <w:r w:rsidRPr="008A2C8B">
        <w:rPr>
          <w:rFonts w:ascii="Times New Roman" w:hAnsi="Times New Roman"/>
          <w:sz w:val="24"/>
          <w:szCs w:val="24"/>
        </w:rPr>
        <w:t xml:space="preserve"> номер</w:t>
      </w:r>
      <w:r>
        <w:rPr>
          <w:rFonts w:ascii="Times New Roman" w:hAnsi="Times New Roman"/>
          <w:sz w:val="24"/>
          <w:szCs w:val="24"/>
        </w:rPr>
        <w:t>а</w:t>
      </w:r>
      <w:r w:rsidRPr="008A2C8B">
        <w:rPr>
          <w:rFonts w:ascii="Times New Roman" w:hAnsi="Times New Roman"/>
          <w:sz w:val="24"/>
          <w:szCs w:val="24"/>
        </w:rPr>
        <w:t xml:space="preserve"> и наименования </w:t>
      </w:r>
      <w:r>
        <w:rPr>
          <w:rFonts w:ascii="Times New Roman" w:hAnsi="Times New Roman"/>
          <w:sz w:val="24"/>
          <w:szCs w:val="24"/>
        </w:rPr>
        <w:t>ТК</w:t>
      </w:r>
      <w:r w:rsidRPr="008A2C8B">
        <w:rPr>
          <w:rFonts w:ascii="Times New Roman" w:hAnsi="Times New Roman"/>
          <w:sz w:val="24"/>
          <w:szCs w:val="24"/>
        </w:rPr>
        <w:t xml:space="preserve">. </w:t>
      </w:r>
    </w:p>
    <w:p w14:paraId="246A73B1" w14:textId="35857855" w:rsidR="002559A7" w:rsidRDefault="002559A7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Лица, включенные в состав ТК, подписывают </w:t>
      </w:r>
      <w:r w:rsidRPr="00AD392C">
        <w:rPr>
          <w:rFonts w:ascii="Times New Roman" w:hAnsi="Times New Roman"/>
          <w:sz w:val="24"/>
          <w:szCs w:val="24"/>
        </w:rPr>
        <w:t>декларацию об обязательствах по обеспечению независимости, беспристрастности и конфиденциальности (Ф 5.8-0</w:t>
      </w:r>
      <w:r w:rsidR="003402D9">
        <w:rPr>
          <w:rFonts w:ascii="Times New Roman" w:hAnsi="Times New Roman"/>
          <w:sz w:val="24"/>
          <w:szCs w:val="24"/>
        </w:rPr>
        <w:t>3</w:t>
      </w:r>
      <w:r w:rsidRPr="00AD392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BB4216F" w14:textId="4689AD92" w:rsidR="000856F9" w:rsidRDefault="000856F9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56F9">
        <w:rPr>
          <w:rFonts w:ascii="Times New Roman" w:hAnsi="Times New Roman"/>
          <w:sz w:val="24"/>
          <w:szCs w:val="24"/>
        </w:rPr>
        <w:t xml:space="preserve">В структуре </w:t>
      </w:r>
      <w:r>
        <w:rPr>
          <w:rFonts w:ascii="Times New Roman" w:hAnsi="Times New Roman"/>
          <w:sz w:val="24"/>
          <w:szCs w:val="24"/>
        </w:rPr>
        <w:t>ТК</w:t>
      </w:r>
      <w:r w:rsidRPr="000856F9">
        <w:rPr>
          <w:rFonts w:ascii="Times New Roman" w:hAnsi="Times New Roman"/>
          <w:sz w:val="24"/>
          <w:szCs w:val="24"/>
        </w:rPr>
        <w:t xml:space="preserve"> могут быть созданы подкомитеты </w:t>
      </w:r>
      <w:r w:rsidR="00D94406">
        <w:rPr>
          <w:rFonts w:ascii="Times New Roman" w:hAnsi="Times New Roman"/>
          <w:sz w:val="24"/>
          <w:szCs w:val="24"/>
        </w:rPr>
        <w:t xml:space="preserve">по аккредитации (далее – подкомитеты) </w:t>
      </w:r>
      <w:r w:rsidRPr="000856F9">
        <w:rPr>
          <w:rFonts w:ascii="Times New Roman" w:hAnsi="Times New Roman"/>
          <w:sz w:val="24"/>
          <w:szCs w:val="24"/>
        </w:rPr>
        <w:t xml:space="preserve">для </w:t>
      </w:r>
      <w:r w:rsidR="0044030D">
        <w:rPr>
          <w:rFonts w:ascii="Times New Roman" w:hAnsi="Times New Roman"/>
          <w:sz w:val="24"/>
          <w:szCs w:val="24"/>
        </w:rPr>
        <w:t>выполнения функций ТК</w:t>
      </w:r>
      <w:r w:rsidRPr="000856F9">
        <w:rPr>
          <w:rFonts w:ascii="Times New Roman" w:hAnsi="Times New Roman"/>
          <w:sz w:val="24"/>
          <w:szCs w:val="24"/>
        </w:rPr>
        <w:t xml:space="preserve"> </w:t>
      </w:r>
      <w:r w:rsidR="0044030D">
        <w:rPr>
          <w:rFonts w:ascii="Times New Roman" w:hAnsi="Times New Roman"/>
          <w:sz w:val="24"/>
          <w:szCs w:val="24"/>
        </w:rPr>
        <w:t>в определенных частях</w:t>
      </w:r>
      <w:r w:rsidRPr="000856F9">
        <w:rPr>
          <w:rFonts w:ascii="Times New Roman" w:hAnsi="Times New Roman"/>
          <w:sz w:val="24"/>
          <w:szCs w:val="24"/>
        </w:rPr>
        <w:t xml:space="preserve"> област</w:t>
      </w:r>
      <w:r w:rsidR="0044030D">
        <w:rPr>
          <w:rFonts w:ascii="Times New Roman" w:hAnsi="Times New Roman"/>
          <w:sz w:val="24"/>
          <w:szCs w:val="24"/>
        </w:rPr>
        <w:t>и</w:t>
      </w:r>
      <w:r w:rsidRPr="000856F9">
        <w:rPr>
          <w:rFonts w:ascii="Times New Roman" w:hAnsi="Times New Roman"/>
          <w:sz w:val="24"/>
          <w:szCs w:val="24"/>
        </w:rPr>
        <w:t xml:space="preserve"> деятельности </w:t>
      </w:r>
      <w:r>
        <w:rPr>
          <w:rFonts w:ascii="Times New Roman" w:hAnsi="Times New Roman"/>
          <w:sz w:val="24"/>
          <w:szCs w:val="24"/>
        </w:rPr>
        <w:t>ТК</w:t>
      </w:r>
      <w:r w:rsidRPr="000856F9">
        <w:rPr>
          <w:rFonts w:ascii="Times New Roman" w:hAnsi="Times New Roman"/>
          <w:sz w:val="24"/>
          <w:szCs w:val="24"/>
        </w:rPr>
        <w:t xml:space="preserve">. </w:t>
      </w:r>
    </w:p>
    <w:p w14:paraId="067C92A4" w14:textId="2A6388E7" w:rsidR="000856F9" w:rsidRDefault="00D94406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подкомитетов, назначение их руководителей и секретарей осуществляет руководитель ТК.</w:t>
      </w:r>
    </w:p>
    <w:p w14:paraId="6D798683" w14:textId="7BEF1A96" w:rsidR="000B5F3B" w:rsidRDefault="000B5F3B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5F3B">
        <w:rPr>
          <w:rFonts w:ascii="Times New Roman" w:hAnsi="Times New Roman"/>
          <w:sz w:val="24"/>
          <w:szCs w:val="24"/>
        </w:rPr>
        <w:t xml:space="preserve">Каждый подкомитет имеет собственный идентификационный (порядковый) номер и наименование. Обозначение подкомитета включает обозначение </w:t>
      </w:r>
      <w:r>
        <w:rPr>
          <w:rFonts w:ascii="Times New Roman" w:hAnsi="Times New Roman"/>
          <w:sz w:val="24"/>
          <w:szCs w:val="24"/>
        </w:rPr>
        <w:t>ТК</w:t>
      </w:r>
      <w:r w:rsidRPr="000B5F3B">
        <w:rPr>
          <w:rFonts w:ascii="Times New Roman" w:hAnsi="Times New Roman"/>
          <w:sz w:val="24"/>
          <w:szCs w:val="24"/>
        </w:rPr>
        <w:t xml:space="preserve">, косую черту, буквы «ПК», номер подкомитета и его наименование. </w:t>
      </w:r>
    </w:p>
    <w:p w14:paraId="4989F04E" w14:textId="77777777" w:rsidR="000B5F3B" w:rsidRDefault="000B5F3B" w:rsidP="00EB36BF">
      <w:pPr>
        <w:keepNext/>
        <w:keepLines/>
        <w:widowControl/>
        <w:tabs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B5F3B">
        <w:rPr>
          <w:rFonts w:ascii="Times New Roman" w:hAnsi="Times New Roman"/>
          <w:sz w:val="24"/>
          <w:szCs w:val="24"/>
        </w:rPr>
        <w:t xml:space="preserve">Подкомитеты нумеруются в той последовательности, в которой они создаются. </w:t>
      </w:r>
    </w:p>
    <w:p w14:paraId="1DDF15F4" w14:textId="605BE263" w:rsidR="008C4B8C" w:rsidRDefault="008C4B8C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56F9">
        <w:rPr>
          <w:rFonts w:ascii="Times New Roman" w:hAnsi="Times New Roman"/>
          <w:sz w:val="24"/>
          <w:szCs w:val="24"/>
        </w:rPr>
        <w:t>По решению директора</w:t>
      </w:r>
      <w:r w:rsidR="00B17771">
        <w:rPr>
          <w:rFonts w:ascii="Times New Roman" w:hAnsi="Times New Roman"/>
          <w:sz w:val="24"/>
          <w:szCs w:val="24"/>
        </w:rPr>
        <w:t xml:space="preserve"> БГЦА</w:t>
      </w:r>
      <w:r>
        <w:rPr>
          <w:rFonts w:ascii="Times New Roman" w:hAnsi="Times New Roman"/>
          <w:sz w:val="24"/>
          <w:szCs w:val="24"/>
        </w:rPr>
        <w:t>,</w:t>
      </w:r>
      <w:r w:rsidR="00B17771">
        <w:rPr>
          <w:rFonts w:ascii="Times New Roman" w:hAnsi="Times New Roman"/>
          <w:sz w:val="24"/>
          <w:szCs w:val="24"/>
        </w:rPr>
        <w:t xml:space="preserve"> его</w:t>
      </w:r>
      <w:r w:rsidRPr="000856F9">
        <w:rPr>
          <w:rFonts w:ascii="Times New Roman" w:hAnsi="Times New Roman"/>
          <w:sz w:val="24"/>
          <w:szCs w:val="24"/>
        </w:rPr>
        <w:t xml:space="preserve"> заместителя или руководителя ТК</w:t>
      </w:r>
      <w:r w:rsidRPr="00D944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="00D94406" w:rsidRPr="00D94406">
        <w:rPr>
          <w:rFonts w:ascii="Times New Roman" w:hAnsi="Times New Roman"/>
          <w:sz w:val="24"/>
          <w:szCs w:val="24"/>
        </w:rPr>
        <w:t>ля организации работы над конкретн</w:t>
      </w:r>
      <w:r>
        <w:rPr>
          <w:rFonts w:ascii="Times New Roman" w:hAnsi="Times New Roman"/>
          <w:sz w:val="24"/>
          <w:szCs w:val="24"/>
        </w:rPr>
        <w:t>ой задачей</w:t>
      </w:r>
      <w:r w:rsidR="00D94406" w:rsidRPr="00D94406">
        <w:rPr>
          <w:rFonts w:ascii="Times New Roman" w:hAnsi="Times New Roman"/>
          <w:sz w:val="24"/>
          <w:szCs w:val="24"/>
        </w:rPr>
        <w:t xml:space="preserve"> в рамках </w:t>
      </w:r>
      <w:r>
        <w:rPr>
          <w:rFonts w:ascii="Times New Roman" w:hAnsi="Times New Roman"/>
          <w:sz w:val="24"/>
          <w:szCs w:val="24"/>
        </w:rPr>
        <w:t>ТК</w:t>
      </w:r>
      <w:r w:rsidR="00955208">
        <w:rPr>
          <w:rFonts w:ascii="Times New Roman" w:hAnsi="Times New Roman"/>
          <w:sz w:val="24"/>
          <w:szCs w:val="24"/>
        </w:rPr>
        <w:t>/</w:t>
      </w:r>
      <w:r w:rsidR="00D94406" w:rsidRPr="00D94406">
        <w:rPr>
          <w:rFonts w:ascii="Times New Roman" w:hAnsi="Times New Roman"/>
          <w:sz w:val="24"/>
          <w:szCs w:val="24"/>
        </w:rPr>
        <w:t xml:space="preserve">подкомитета могут </w:t>
      </w:r>
      <w:r w:rsidR="003F1764">
        <w:rPr>
          <w:rFonts w:ascii="Times New Roman" w:hAnsi="Times New Roman"/>
          <w:sz w:val="24"/>
          <w:szCs w:val="24"/>
        </w:rPr>
        <w:t>создаваться</w:t>
      </w:r>
      <w:r w:rsidR="00D94406" w:rsidRPr="00D94406">
        <w:rPr>
          <w:rFonts w:ascii="Times New Roman" w:hAnsi="Times New Roman"/>
          <w:sz w:val="24"/>
          <w:szCs w:val="24"/>
        </w:rPr>
        <w:t xml:space="preserve"> рабочие группы, состоящие из членов </w:t>
      </w:r>
      <w:r>
        <w:rPr>
          <w:rFonts w:ascii="Times New Roman" w:hAnsi="Times New Roman"/>
          <w:sz w:val="24"/>
          <w:szCs w:val="24"/>
        </w:rPr>
        <w:t>ТК</w:t>
      </w:r>
      <w:r w:rsidR="00D94406" w:rsidRPr="00D94406">
        <w:rPr>
          <w:rFonts w:ascii="Times New Roman" w:hAnsi="Times New Roman"/>
          <w:sz w:val="24"/>
          <w:szCs w:val="24"/>
        </w:rPr>
        <w:t xml:space="preserve"> и заинтересованных </w:t>
      </w:r>
      <w:r w:rsidR="003F1764">
        <w:rPr>
          <w:rFonts w:ascii="Times New Roman" w:hAnsi="Times New Roman"/>
          <w:sz w:val="24"/>
          <w:szCs w:val="24"/>
        </w:rPr>
        <w:t>участников</w:t>
      </w:r>
      <w:r w:rsidR="00D94406" w:rsidRPr="00D944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НСА</w:t>
      </w:r>
      <w:r w:rsidR="00D94406" w:rsidRPr="00D94406">
        <w:rPr>
          <w:rFonts w:ascii="Times New Roman" w:hAnsi="Times New Roman"/>
          <w:sz w:val="24"/>
          <w:szCs w:val="24"/>
        </w:rPr>
        <w:t xml:space="preserve">. </w:t>
      </w:r>
    </w:p>
    <w:p w14:paraId="20E7DCD8" w14:textId="3B681107" w:rsidR="008C4B8C" w:rsidRDefault="00D94406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4406">
        <w:rPr>
          <w:rFonts w:ascii="Times New Roman" w:hAnsi="Times New Roman"/>
          <w:sz w:val="24"/>
          <w:szCs w:val="24"/>
        </w:rPr>
        <w:t xml:space="preserve">Формирование рабочих групп, назначение их руководителей </w:t>
      </w:r>
      <w:r w:rsidR="008C4B8C">
        <w:rPr>
          <w:rFonts w:ascii="Times New Roman" w:hAnsi="Times New Roman"/>
          <w:sz w:val="24"/>
          <w:szCs w:val="24"/>
        </w:rPr>
        <w:t>осуществляет руководитель ТК.</w:t>
      </w:r>
      <w:r w:rsidRPr="00D94406">
        <w:rPr>
          <w:rFonts w:ascii="Times New Roman" w:hAnsi="Times New Roman"/>
          <w:sz w:val="24"/>
          <w:szCs w:val="24"/>
        </w:rPr>
        <w:t xml:space="preserve"> </w:t>
      </w:r>
    </w:p>
    <w:p w14:paraId="7B40F8D7" w14:textId="351DBB96" w:rsidR="00D94406" w:rsidRDefault="00D94406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4406">
        <w:rPr>
          <w:rFonts w:ascii="Times New Roman" w:hAnsi="Times New Roman"/>
          <w:sz w:val="24"/>
          <w:szCs w:val="24"/>
        </w:rPr>
        <w:t xml:space="preserve">Деятельность рабочей группы прекращается после завершения </w:t>
      </w:r>
      <w:r w:rsidR="008C4B8C">
        <w:rPr>
          <w:rFonts w:ascii="Times New Roman" w:hAnsi="Times New Roman"/>
          <w:sz w:val="24"/>
          <w:szCs w:val="24"/>
        </w:rPr>
        <w:t>работы над задачей</w:t>
      </w:r>
      <w:r w:rsidRPr="00D94406">
        <w:rPr>
          <w:rFonts w:ascii="Times New Roman" w:hAnsi="Times New Roman"/>
          <w:sz w:val="24"/>
          <w:szCs w:val="24"/>
        </w:rPr>
        <w:t xml:space="preserve">. </w:t>
      </w:r>
    </w:p>
    <w:p w14:paraId="1037AB6F" w14:textId="5E863088" w:rsidR="008C4B8C" w:rsidRDefault="008C4B8C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C4B8C">
        <w:rPr>
          <w:rFonts w:ascii="Times New Roman" w:hAnsi="Times New Roman"/>
          <w:sz w:val="24"/>
          <w:szCs w:val="24"/>
        </w:rPr>
        <w:t>В состав ТК</w:t>
      </w:r>
      <w:r>
        <w:rPr>
          <w:rFonts w:ascii="Times New Roman" w:hAnsi="Times New Roman"/>
          <w:sz w:val="24"/>
          <w:szCs w:val="24"/>
        </w:rPr>
        <w:t>, подкомитета или рабочей группы</w:t>
      </w:r>
      <w:r w:rsidRPr="008C4B8C">
        <w:rPr>
          <w:rFonts w:ascii="Times New Roman" w:hAnsi="Times New Roman"/>
          <w:sz w:val="24"/>
          <w:szCs w:val="24"/>
        </w:rPr>
        <w:t xml:space="preserve"> должны входить представители разных организаций (не менее трех) с целью сбалансированного представительства сторон.</w:t>
      </w:r>
    </w:p>
    <w:p w14:paraId="6ADBBE16" w14:textId="5F985756" w:rsidR="00C770E8" w:rsidRDefault="00C770E8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структуры, состава, области деятельности ТК или подкомитета осуществляется руководителем ТК и утверждается директором БГЦА.</w:t>
      </w:r>
    </w:p>
    <w:p w14:paraId="359C8BCF" w14:textId="7EB18B98" w:rsidR="00C770E8" w:rsidRDefault="00C770E8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об исключении члена ТК принимается руководителем ТК на основании</w:t>
      </w:r>
      <w:r w:rsidR="00243032" w:rsidRPr="00243032">
        <w:rPr>
          <w:rFonts w:ascii="Times New Roman" w:hAnsi="Times New Roman"/>
          <w:sz w:val="24"/>
          <w:szCs w:val="24"/>
        </w:rPr>
        <w:t xml:space="preserve"> </w:t>
      </w:r>
      <w:r w:rsidR="00243032" w:rsidRPr="000E3F1A">
        <w:rPr>
          <w:rFonts w:ascii="Times New Roman" w:hAnsi="Times New Roman"/>
          <w:sz w:val="24"/>
          <w:szCs w:val="24"/>
        </w:rPr>
        <w:t>документально</w:t>
      </w:r>
      <w:r w:rsidR="00243032">
        <w:rPr>
          <w:rFonts w:ascii="Times New Roman" w:hAnsi="Times New Roman"/>
          <w:sz w:val="24"/>
          <w:szCs w:val="24"/>
        </w:rPr>
        <w:t xml:space="preserve"> </w:t>
      </w:r>
      <w:r w:rsidR="00243032" w:rsidRPr="000E3F1A">
        <w:rPr>
          <w:rFonts w:ascii="Times New Roman" w:hAnsi="Times New Roman"/>
          <w:sz w:val="24"/>
          <w:szCs w:val="24"/>
        </w:rPr>
        <w:t>подтвержденны</w:t>
      </w:r>
      <w:r w:rsidR="00243032">
        <w:rPr>
          <w:rFonts w:ascii="Times New Roman" w:hAnsi="Times New Roman"/>
          <w:sz w:val="24"/>
          <w:szCs w:val="24"/>
        </w:rPr>
        <w:t xml:space="preserve">х </w:t>
      </w:r>
      <w:r w:rsidR="00243032" w:rsidRPr="000E3F1A">
        <w:rPr>
          <w:rFonts w:ascii="Times New Roman" w:hAnsi="Times New Roman"/>
          <w:sz w:val="24"/>
          <w:szCs w:val="24"/>
        </w:rPr>
        <w:t>факт</w:t>
      </w:r>
      <w:r w:rsidR="00243032">
        <w:rPr>
          <w:rFonts w:ascii="Times New Roman" w:hAnsi="Times New Roman"/>
          <w:sz w:val="24"/>
          <w:szCs w:val="24"/>
        </w:rPr>
        <w:t xml:space="preserve">ов </w:t>
      </w:r>
      <w:r w:rsidR="00243032" w:rsidRPr="000E3F1A">
        <w:rPr>
          <w:rFonts w:ascii="Times New Roman" w:hAnsi="Times New Roman"/>
          <w:sz w:val="24"/>
          <w:szCs w:val="24"/>
        </w:rPr>
        <w:t>нарушени</w:t>
      </w:r>
      <w:r w:rsidR="00955208">
        <w:rPr>
          <w:rFonts w:ascii="Times New Roman" w:hAnsi="Times New Roman"/>
          <w:sz w:val="24"/>
          <w:szCs w:val="24"/>
        </w:rPr>
        <w:t>й</w:t>
      </w:r>
      <w:r w:rsidR="00243032">
        <w:rPr>
          <w:rFonts w:ascii="Times New Roman" w:hAnsi="Times New Roman"/>
          <w:sz w:val="24"/>
          <w:szCs w:val="24"/>
        </w:rPr>
        <w:t>, таких как</w:t>
      </w:r>
      <w:r>
        <w:rPr>
          <w:rFonts w:ascii="Times New Roman" w:hAnsi="Times New Roman"/>
          <w:sz w:val="24"/>
          <w:szCs w:val="24"/>
        </w:rPr>
        <w:t>:</w:t>
      </w:r>
    </w:p>
    <w:p w14:paraId="078F6ED5" w14:textId="1C9CB926" w:rsidR="00C770E8" w:rsidRPr="00C770E8" w:rsidRDefault="00C770E8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C770E8">
        <w:rPr>
          <w:rFonts w:ascii="Times New Roman" w:hAnsi="Times New Roman"/>
          <w:snapToGrid/>
          <w:sz w:val="24"/>
          <w:szCs w:val="24"/>
        </w:rPr>
        <w:t>неисполнени</w:t>
      </w:r>
      <w:r w:rsidR="00243032">
        <w:rPr>
          <w:rFonts w:ascii="Times New Roman" w:hAnsi="Times New Roman"/>
          <w:snapToGrid/>
          <w:sz w:val="24"/>
          <w:szCs w:val="24"/>
        </w:rPr>
        <w:t>е</w:t>
      </w:r>
      <w:r w:rsidRPr="00C770E8">
        <w:rPr>
          <w:rFonts w:ascii="Times New Roman" w:hAnsi="Times New Roman"/>
          <w:snapToGrid/>
          <w:sz w:val="24"/>
          <w:szCs w:val="24"/>
        </w:rPr>
        <w:t xml:space="preserve"> обязанностей, предусмотренных настоящим Положением;</w:t>
      </w:r>
    </w:p>
    <w:p w14:paraId="249B99E0" w14:textId="61DBE5FE" w:rsidR="00C770E8" w:rsidRPr="00C770E8" w:rsidRDefault="00C770E8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C770E8">
        <w:rPr>
          <w:rFonts w:ascii="Times New Roman" w:hAnsi="Times New Roman"/>
          <w:snapToGrid/>
          <w:sz w:val="24"/>
          <w:szCs w:val="24"/>
        </w:rPr>
        <w:t>неисполнени</w:t>
      </w:r>
      <w:r w:rsidR="00243032">
        <w:rPr>
          <w:rFonts w:ascii="Times New Roman" w:hAnsi="Times New Roman"/>
          <w:snapToGrid/>
          <w:sz w:val="24"/>
          <w:szCs w:val="24"/>
        </w:rPr>
        <w:t>е</w:t>
      </w:r>
      <w:r w:rsidRPr="00C770E8">
        <w:rPr>
          <w:rFonts w:ascii="Times New Roman" w:hAnsi="Times New Roman"/>
          <w:snapToGrid/>
          <w:sz w:val="24"/>
          <w:szCs w:val="24"/>
        </w:rPr>
        <w:t xml:space="preserve"> обязательств, установленных в Декларации члена ТК;</w:t>
      </w:r>
    </w:p>
    <w:p w14:paraId="006AFE92" w14:textId="463DD95F" w:rsidR="00C770E8" w:rsidRDefault="00C770E8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C770E8">
        <w:rPr>
          <w:rFonts w:ascii="Times New Roman" w:hAnsi="Times New Roman"/>
          <w:snapToGrid/>
          <w:sz w:val="24"/>
          <w:szCs w:val="24"/>
        </w:rPr>
        <w:t>добровольн</w:t>
      </w:r>
      <w:r w:rsidR="00243032">
        <w:rPr>
          <w:rFonts w:ascii="Times New Roman" w:hAnsi="Times New Roman"/>
          <w:snapToGrid/>
          <w:sz w:val="24"/>
          <w:szCs w:val="24"/>
        </w:rPr>
        <w:t>ый</w:t>
      </w:r>
      <w:r w:rsidRPr="00C770E8">
        <w:rPr>
          <w:rFonts w:ascii="Times New Roman" w:hAnsi="Times New Roman"/>
          <w:snapToGrid/>
          <w:sz w:val="24"/>
          <w:szCs w:val="24"/>
        </w:rPr>
        <w:t xml:space="preserve"> отказ от участия в деятельности ТК</w:t>
      </w:r>
      <w:r>
        <w:rPr>
          <w:rFonts w:ascii="Times New Roman" w:hAnsi="Times New Roman"/>
          <w:snapToGrid/>
          <w:sz w:val="24"/>
          <w:szCs w:val="24"/>
        </w:rPr>
        <w:t>, подкомитета</w:t>
      </w:r>
      <w:r w:rsidRPr="00C770E8">
        <w:rPr>
          <w:rFonts w:ascii="Times New Roman" w:hAnsi="Times New Roman"/>
          <w:snapToGrid/>
          <w:sz w:val="24"/>
          <w:szCs w:val="24"/>
        </w:rPr>
        <w:t>;</w:t>
      </w:r>
    </w:p>
    <w:p w14:paraId="7C163604" w14:textId="77777777" w:rsidR="00C72C8F" w:rsidRDefault="00260E07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отказ от проведения проверки знаний и навыков ТЭА</w:t>
      </w:r>
      <w:r w:rsidR="00243032">
        <w:rPr>
          <w:rFonts w:ascii="Times New Roman" w:hAnsi="Times New Roman"/>
          <w:snapToGrid/>
          <w:sz w:val="24"/>
          <w:szCs w:val="24"/>
        </w:rPr>
        <w:t xml:space="preserve">, </w:t>
      </w:r>
    </w:p>
    <w:p w14:paraId="074619C6" w14:textId="332EB83B" w:rsidR="00C770E8" w:rsidRDefault="00C72C8F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отказ</w:t>
      </w:r>
      <w:r w:rsidR="00243032">
        <w:rPr>
          <w:rFonts w:ascii="Times New Roman" w:hAnsi="Times New Roman"/>
          <w:snapToGrid/>
          <w:sz w:val="24"/>
          <w:szCs w:val="24"/>
        </w:rPr>
        <w:t xml:space="preserve"> </w:t>
      </w:r>
      <w:r w:rsidR="00C770E8" w:rsidRPr="00C770E8">
        <w:rPr>
          <w:rFonts w:ascii="Times New Roman" w:hAnsi="Times New Roman"/>
          <w:snapToGrid/>
          <w:sz w:val="24"/>
          <w:szCs w:val="24"/>
        </w:rPr>
        <w:t>от участия в двух и более заседаниях</w:t>
      </w:r>
      <w:r w:rsidR="00615B06">
        <w:rPr>
          <w:rFonts w:ascii="Times New Roman" w:hAnsi="Times New Roman"/>
          <w:snapToGrid/>
          <w:sz w:val="24"/>
          <w:szCs w:val="24"/>
        </w:rPr>
        <w:t xml:space="preserve"> подряд</w:t>
      </w:r>
      <w:r w:rsidR="00C770E8" w:rsidRPr="00C770E8">
        <w:rPr>
          <w:rFonts w:ascii="Times New Roman" w:hAnsi="Times New Roman"/>
          <w:snapToGrid/>
          <w:sz w:val="24"/>
          <w:szCs w:val="24"/>
        </w:rPr>
        <w:t xml:space="preserve"> ТК</w:t>
      </w:r>
      <w:r w:rsidR="006D348B" w:rsidRPr="006D348B">
        <w:rPr>
          <w:rFonts w:ascii="Times New Roman" w:hAnsi="Times New Roman"/>
          <w:snapToGrid/>
          <w:sz w:val="24"/>
          <w:szCs w:val="24"/>
        </w:rPr>
        <w:t xml:space="preserve"> (</w:t>
      </w:r>
      <w:r w:rsidR="00615B06">
        <w:rPr>
          <w:rFonts w:ascii="Times New Roman" w:hAnsi="Times New Roman"/>
          <w:snapToGrid/>
          <w:sz w:val="24"/>
          <w:szCs w:val="24"/>
        </w:rPr>
        <w:t>подкомитета/рабочей группы</w:t>
      </w:r>
      <w:r w:rsidR="006D348B" w:rsidRPr="006D348B">
        <w:rPr>
          <w:rFonts w:ascii="Times New Roman" w:hAnsi="Times New Roman"/>
          <w:snapToGrid/>
          <w:sz w:val="24"/>
          <w:szCs w:val="24"/>
        </w:rPr>
        <w:t>)</w:t>
      </w:r>
      <w:r w:rsidR="00C770E8" w:rsidRPr="00C770E8">
        <w:rPr>
          <w:rFonts w:ascii="Times New Roman" w:hAnsi="Times New Roman"/>
          <w:snapToGrid/>
          <w:sz w:val="24"/>
          <w:szCs w:val="24"/>
        </w:rPr>
        <w:t xml:space="preserve"> без обоснованной причины.</w:t>
      </w:r>
    </w:p>
    <w:p w14:paraId="613C5938" w14:textId="7889A474" w:rsidR="00955208" w:rsidRDefault="00955208" w:rsidP="00FF112A">
      <w:pPr>
        <w:pStyle w:val="af6"/>
        <w:keepNext/>
        <w:keepLines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ТК определяет директор БГЦА с учетом специализации деятельности по оценке соответствия.</w:t>
      </w:r>
      <w:r w:rsidRPr="00260E07">
        <w:rPr>
          <w:rFonts w:ascii="Courier New" w:hAnsi="Courier New"/>
          <w:snapToGrid w:val="0"/>
          <w:sz w:val="20"/>
          <w:szCs w:val="20"/>
        </w:rPr>
        <w:t xml:space="preserve"> </w:t>
      </w:r>
    </w:p>
    <w:p w14:paraId="605938B8" w14:textId="1F5927F9" w:rsidR="00C770E8" w:rsidRDefault="00260E07" w:rsidP="00FF112A">
      <w:pPr>
        <w:pStyle w:val="1"/>
        <w:keepLines/>
        <w:widowControl/>
        <w:numPr>
          <w:ilvl w:val="0"/>
          <w:numId w:val="1"/>
        </w:numPr>
        <w:tabs>
          <w:tab w:val="left" w:pos="1134"/>
        </w:tabs>
        <w:spacing w:before="240" w:after="12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bookmarkStart w:id="17" w:name="_Toc209787085"/>
      <w:r>
        <w:rPr>
          <w:rFonts w:ascii="Times New Roman" w:hAnsi="Times New Roman"/>
          <w:b/>
          <w:sz w:val="24"/>
          <w:szCs w:val="24"/>
        </w:rPr>
        <w:t>ПРАВА</w:t>
      </w:r>
      <w:bookmarkEnd w:id="17"/>
    </w:p>
    <w:p w14:paraId="7C55053F" w14:textId="77777777" w:rsidR="00250448" w:rsidRDefault="00250448" w:rsidP="00FF112A">
      <w:pPr>
        <w:pStyle w:val="af6"/>
        <w:keepNext/>
        <w:keepLines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ТК имеет право:</w:t>
      </w:r>
    </w:p>
    <w:p w14:paraId="505E3AB6" w14:textId="77777777" w:rsidR="00250448" w:rsidRDefault="00250448" w:rsidP="00EB36BF">
      <w:pPr>
        <w:keepNext/>
        <w:keepLines/>
        <w:widowControl/>
        <w:tabs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D3C6D">
        <w:rPr>
          <w:rFonts w:ascii="Times New Roman" w:hAnsi="Times New Roman"/>
          <w:sz w:val="24"/>
          <w:szCs w:val="24"/>
        </w:rPr>
        <w:t xml:space="preserve">обращаться к руководству БГЦА </w:t>
      </w:r>
      <w:r>
        <w:rPr>
          <w:rFonts w:ascii="Times New Roman" w:hAnsi="Times New Roman"/>
          <w:sz w:val="24"/>
          <w:szCs w:val="24"/>
        </w:rPr>
        <w:t>с предложениями по усовершенствованию деятельности</w:t>
      </w:r>
      <w:r w:rsidRPr="00DD3C6D">
        <w:rPr>
          <w:rFonts w:ascii="Times New Roman" w:hAnsi="Times New Roman"/>
          <w:sz w:val="24"/>
          <w:szCs w:val="24"/>
        </w:rPr>
        <w:t xml:space="preserve"> ТК/подкомитета</w:t>
      </w:r>
      <w:r>
        <w:rPr>
          <w:rFonts w:ascii="Times New Roman" w:hAnsi="Times New Roman"/>
          <w:sz w:val="24"/>
          <w:szCs w:val="24"/>
        </w:rPr>
        <w:t>;</w:t>
      </w:r>
    </w:p>
    <w:p w14:paraId="29CF0313" w14:textId="51FB5C40" w:rsidR="003201DD" w:rsidRDefault="003201DD" w:rsidP="00EB36BF">
      <w:pPr>
        <w:keepNext/>
        <w:keepLines/>
        <w:widowControl/>
        <w:tabs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D3C6D">
        <w:rPr>
          <w:rFonts w:ascii="Times New Roman" w:hAnsi="Times New Roman"/>
          <w:sz w:val="24"/>
          <w:szCs w:val="24"/>
        </w:rPr>
        <w:t>обращаться к руководству БГЦА</w:t>
      </w:r>
      <w:r>
        <w:rPr>
          <w:rFonts w:ascii="Times New Roman" w:hAnsi="Times New Roman"/>
          <w:sz w:val="24"/>
          <w:szCs w:val="24"/>
        </w:rPr>
        <w:t xml:space="preserve"> по вопросам аккредитации;</w:t>
      </w:r>
    </w:p>
    <w:p w14:paraId="3F63A1B0" w14:textId="61D3012C" w:rsidR="00250448" w:rsidRDefault="00250448" w:rsidP="00EB36BF">
      <w:pPr>
        <w:keepNext/>
        <w:keepLines/>
        <w:widowControl/>
        <w:tabs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направлять </w:t>
      </w:r>
      <w:r w:rsidRPr="00DD3C6D">
        <w:rPr>
          <w:rFonts w:ascii="Times New Roman" w:hAnsi="Times New Roman"/>
          <w:sz w:val="24"/>
          <w:szCs w:val="24"/>
        </w:rPr>
        <w:t>руководству БГЦА</w:t>
      </w:r>
      <w:r>
        <w:rPr>
          <w:rFonts w:ascii="Times New Roman" w:hAnsi="Times New Roman"/>
          <w:sz w:val="24"/>
          <w:szCs w:val="24"/>
        </w:rPr>
        <w:t xml:space="preserve"> рекомендации, разработанные ТК/подкомитетом в рамках </w:t>
      </w:r>
      <w:r w:rsidR="003201DD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компетенци</w:t>
      </w:r>
      <w:r w:rsidR="003201DD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;</w:t>
      </w:r>
    </w:p>
    <w:p w14:paraId="2D7BD782" w14:textId="5FA2E623" w:rsidR="003201DD" w:rsidRDefault="003201DD" w:rsidP="00EB36BF">
      <w:pPr>
        <w:keepNext/>
        <w:keepLines/>
        <w:widowControl/>
        <w:tabs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привлекать </w:t>
      </w:r>
      <w:r w:rsidR="00B01E4E">
        <w:rPr>
          <w:rFonts w:ascii="Times New Roman" w:hAnsi="Times New Roman"/>
          <w:sz w:val="24"/>
          <w:szCs w:val="24"/>
        </w:rPr>
        <w:t>персонал органа по аккредитации и</w:t>
      </w:r>
      <w:r>
        <w:rPr>
          <w:rFonts w:ascii="Times New Roman" w:hAnsi="Times New Roman"/>
          <w:sz w:val="24"/>
          <w:szCs w:val="24"/>
        </w:rPr>
        <w:t xml:space="preserve"> специалистов сторонних организаций для получения экспертного мнения </w:t>
      </w:r>
      <w:r w:rsidR="00B01E4E">
        <w:rPr>
          <w:rFonts w:ascii="Times New Roman" w:hAnsi="Times New Roman"/>
          <w:sz w:val="24"/>
          <w:szCs w:val="24"/>
        </w:rPr>
        <w:t>в целях</w:t>
      </w:r>
      <w:r>
        <w:rPr>
          <w:rFonts w:ascii="Times New Roman" w:hAnsi="Times New Roman"/>
          <w:sz w:val="24"/>
          <w:szCs w:val="24"/>
        </w:rPr>
        <w:t xml:space="preserve"> выполнения определенных задач в рамках </w:t>
      </w:r>
      <w:r w:rsidR="00B01E4E">
        <w:rPr>
          <w:rFonts w:ascii="Times New Roman" w:hAnsi="Times New Roman"/>
          <w:sz w:val="24"/>
          <w:szCs w:val="24"/>
        </w:rPr>
        <w:t xml:space="preserve">области деятельности </w:t>
      </w:r>
      <w:r>
        <w:rPr>
          <w:rFonts w:ascii="Times New Roman" w:hAnsi="Times New Roman"/>
          <w:sz w:val="24"/>
          <w:szCs w:val="24"/>
        </w:rPr>
        <w:t>ТК/подкомитета;</w:t>
      </w:r>
    </w:p>
    <w:p w14:paraId="7689790B" w14:textId="67C6AC87" w:rsidR="00382A56" w:rsidRDefault="00382A56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326E22">
        <w:rPr>
          <w:rFonts w:ascii="Times New Roman" w:hAnsi="Times New Roman"/>
          <w:sz w:val="24"/>
          <w:szCs w:val="24"/>
        </w:rPr>
        <w:t>определять председателя и секретаря</w:t>
      </w:r>
      <w:r w:rsidR="00326E22" w:rsidRPr="00326E22">
        <w:rPr>
          <w:rFonts w:ascii="Times New Roman" w:hAnsi="Times New Roman"/>
          <w:sz w:val="24"/>
          <w:szCs w:val="24"/>
        </w:rPr>
        <w:t xml:space="preserve"> заседания ТК</w:t>
      </w:r>
      <w:r w:rsidR="00326E22">
        <w:rPr>
          <w:rFonts w:ascii="Times New Roman" w:hAnsi="Times New Roman"/>
          <w:sz w:val="24"/>
          <w:szCs w:val="24"/>
        </w:rPr>
        <w:t xml:space="preserve"> в случае необходимости</w:t>
      </w:r>
      <w:r w:rsidR="00326E22" w:rsidRPr="00326E22">
        <w:rPr>
          <w:rFonts w:ascii="Times New Roman" w:hAnsi="Times New Roman"/>
          <w:sz w:val="24"/>
          <w:szCs w:val="24"/>
        </w:rPr>
        <w:t>;</w:t>
      </w:r>
    </w:p>
    <w:p w14:paraId="26E74F59" w14:textId="19F30E8B" w:rsidR="00250448" w:rsidRDefault="00250448" w:rsidP="00EB36BF">
      <w:pPr>
        <w:keepNext/>
        <w:keepLines/>
        <w:widowControl/>
        <w:tabs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D3C6D">
        <w:rPr>
          <w:rFonts w:ascii="Times New Roman" w:hAnsi="Times New Roman"/>
          <w:sz w:val="24"/>
          <w:szCs w:val="24"/>
        </w:rPr>
        <w:t>тказаться от выполнения</w:t>
      </w:r>
      <w:r>
        <w:rPr>
          <w:rFonts w:ascii="Times New Roman" w:hAnsi="Times New Roman"/>
          <w:sz w:val="24"/>
          <w:szCs w:val="24"/>
        </w:rPr>
        <w:t xml:space="preserve"> возложенной функции и </w:t>
      </w:r>
      <w:r w:rsidRPr="00DD3C6D">
        <w:rPr>
          <w:rFonts w:ascii="Times New Roman" w:hAnsi="Times New Roman"/>
          <w:sz w:val="24"/>
          <w:szCs w:val="24"/>
        </w:rPr>
        <w:t>предложить другую кандидатуру на свое место</w:t>
      </w:r>
      <w:r>
        <w:rPr>
          <w:rFonts w:ascii="Times New Roman" w:hAnsi="Times New Roman"/>
          <w:sz w:val="24"/>
          <w:szCs w:val="24"/>
        </w:rPr>
        <w:t>.</w:t>
      </w:r>
    </w:p>
    <w:p w14:paraId="74C4EEA3" w14:textId="204B1C1D" w:rsidR="00B01E4E" w:rsidRDefault="00250448" w:rsidP="00FF112A">
      <w:pPr>
        <w:pStyle w:val="af6"/>
        <w:keepNext/>
        <w:keepLines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</w:t>
      </w:r>
      <w:r w:rsidR="00B01E4E">
        <w:rPr>
          <w:rFonts w:ascii="Times New Roman" w:hAnsi="Times New Roman"/>
          <w:sz w:val="24"/>
          <w:szCs w:val="24"/>
        </w:rPr>
        <w:t xml:space="preserve"> ТК/подкомитета</w:t>
      </w:r>
      <w:r>
        <w:rPr>
          <w:rFonts w:ascii="Times New Roman" w:hAnsi="Times New Roman"/>
          <w:sz w:val="24"/>
          <w:szCs w:val="24"/>
        </w:rPr>
        <w:t xml:space="preserve"> имеет право</w:t>
      </w:r>
      <w:r w:rsidR="00B01E4E" w:rsidRPr="00B01E4E">
        <w:rPr>
          <w:rFonts w:ascii="Times New Roman" w:hAnsi="Times New Roman"/>
          <w:sz w:val="24"/>
          <w:szCs w:val="24"/>
        </w:rPr>
        <w:t xml:space="preserve"> </w:t>
      </w:r>
      <w:r w:rsidR="00B01E4E">
        <w:rPr>
          <w:rFonts w:ascii="Times New Roman" w:hAnsi="Times New Roman"/>
          <w:sz w:val="24"/>
          <w:szCs w:val="24"/>
        </w:rPr>
        <w:t>вносить руководителю ТК/подкомитета</w:t>
      </w:r>
      <w:r w:rsidR="00B01E4E" w:rsidRPr="00B01E4E">
        <w:rPr>
          <w:rFonts w:ascii="Times New Roman" w:hAnsi="Times New Roman"/>
          <w:sz w:val="24"/>
          <w:szCs w:val="24"/>
        </w:rPr>
        <w:t xml:space="preserve"> </w:t>
      </w:r>
      <w:r w:rsidR="00B01E4E">
        <w:rPr>
          <w:rFonts w:ascii="Times New Roman" w:hAnsi="Times New Roman"/>
          <w:sz w:val="24"/>
          <w:szCs w:val="24"/>
        </w:rPr>
        <w:t>предложения:</w:t>
      </w:r>
    </w:p>
    <w:p w14:paraId="4AFD2796" w14:textId="700CA67D" w:rsidR="00250448" w:rsidRDefault="00250448" w:rsidP="00B01E4E">
      <w:pPr>
        <w:pStyle w:val="af6"/>
        <w:keepNext/>
        <w:keepLines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совершенствованию деятельности ТК</w:t>
      </w:r>
      <w:r w:rsidR="00B01E4E">
        <w:rPr>
          <w:rFonts w:ascii="Times New Roman" w:hAnsi="Times New Roman"/>
          <w:sz w:val="24"/>
          <w:szCs w:val="24"/>
        </w:rPr>
        <w:t>/подкомитета;</w:t>
      </w:r>
    </w:p>
    <w:p w14:paraId="3C958A10" w14:textId="24E8432F" w:rsidR="00B01E4E" w:rsidRDefault="00B01E4E" w:rsidP="00B01E4E">
      <w:pPr>
        <w:pStyle w:val="af6"/>
        <w:keepNext/>
        <w:keepLines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заседания ТК/подкомитета.</w:t>
      </w:r>
    </w:p>
    <w:p w14:paraId="16D30F89" w14:textId="49C2A33D" w:rsidR="00D44BCC" w:rsidRPr="00243032" w:rsidRDefault="00955208" w:rsidP="00FF112A">
      <w:pPr>
        <w:pStyle w:val="af6"/>
        <w:keepNext/>
        <w:keepLines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</w:t>
      </w:r>
      <w:r w:rsidR="00243032">
        <w:rPr>
          <w:rFonts w:ascii="Times New Roman" w:hAnsi="Times New Roman"/>
          <w:sz w:val="24"/>
          <w:szCs w:val="24"/>
        </w:rPr>
        <w:t>ТК вправе:</w:t>
      </w:r>
    </w:p>
    <w:p w14:paraId="37563FEF" w14:textId="4B641B4E" w:rsidR="003201DD" w:rsidRDefault="003201DD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от секретаря необходимую информацию о деятельности ТК;</w:t>
      </w:r>
    </w:p>
    <w:p w14:paraId="56F07A49" w14:textId="230FCE1B" w:rsidR="003201DD" w:rsidRDefault="003201DD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для рассмотрения проекты ТНПА и давать по ним заключения;</w:t>
      </w:r>
    </w:p>
    <w:p w14:paraId="3FDFA347" w14:textId="471813D6" w:rsidR="003201DD" w:rsidRDefault="003201DD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201DD">
        <w:rPr>
          <w:rFonts w:ascii="Times New Roman" w:hAnsi="Times New Roman"/>
          <w:sz w:val="24"/>
          <w:szCs w:val="24"/>
        </w:rPr>
        <w:t>подавать секретар</w:t>
      </w:r>
      <w:r>
        <w:rPr>
          <w:rFonts w:ascii="Times New Roman" w:hAnsi="Times New Roman"/>
          <w:sz w:val="24"/>
          <w:szCs w:val="24"/>
        </w:rPr>
        <w:t>ю ТК</w:t>
      </w:r>
      <w:r w:rsidRPr="003201DD">
        <w:rPr>
          <w:rFonts w:ascii="Times New Roman" w:hAnsi="Times New Roman"/>
          <w:sz w:val="24"/>
          <w:szCs w:val="24"/>
        </w:rPr>
        <w:t xml:space="preserve"> обоснованные предложения по разработке ТНПА; </w:t>
      </w:r>
    </w:p>
    <w:p w14:paraId="4D97FB34" w14:textId="77777777" w:rsidR="005075C8" w:rsidRDefault="005075C8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075C8">
        <w:rPr>
          <w:rFonts w:ascii="Times New Roman" w:hAnsi="Times New Roman"/>
          <w:sz w:val="24"/>
          <w:szCs w:val="24"/>
        </w:rPr>
        <w:t xml:space="preserve">вносить предложения по совершенствованию деятельности </w:t>
      </w:r>
      <w:r>
        <w:rPr>
          <w:rFonts w:ascii="Times New Roman" w:hAnsi="Times New Roman"/>
          <w:sz w:val="24"/>
          <w:szCs w:val="24"/>
        </w:rPr>
        <w:t>ТК</w:t>
      </w:r>
      <w:r w:rsidRPr="005075C8">
        <w:rPr>
          <w:rFonts w:ascii="Times New Roman" w:hAnsi="Times New Roman"/>
          <w:sz w:val="24"/>
          <w:szCs w:val="24"/>
        </w:rPr>
        <w:t>;</w:t>
      </w:r>
    </w:p>
    <w:p w14:paraId="435189B0" w14:textId="4E2E3B94" w:rsidR="005075C8" w:rsidRDefault="005075C8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075C8">
        <w:rPr>
          <w:rFonts w:ascii="Times New Roman" w:hAnsi="Times New Roman"/>
          <w:sz w:val="24"/>
          <w:szCs w:val="24"/>
        </w:rPr>
        <w:t xml:space="preserve">представлять в установленном порядке по поручению </w:t>
      </w:r>
      <w:r>
        <w:rPr>
          <w:rFonts w:ascii="Times New Roman" w:hAnsi="Times New Roman"/>
          <w:sz w:val="24"/>
          <w:szCs w:val="24"/>
        </w:rPr>
        <w:t>руководителя</w:t>
      </w:r>
      <w:r w:rsidRPr="005075C8">
        <w:rPr>
          <w:rFonts w:ascii="Times New Roman" w:hAnsi="Times New Roman"/>
          <w:sz w:val="24"/>
          <w:szCs w:val="24"/>
        </w:rPr>
        <w:t xml:space="preserve"> интересы </w:t>
      </w:r>
      <w:r>
        <w:rPr>
          <w:rFonts w:ascii="Times New Roman" w:hAnsi="Times New Roman"/>
          <w:sz w:val="24"/>
          <w:szCs w:val="24"/>
        </w:rPr>
        <w:t>ТК</w:t>
      </w:r>
      <w:r w:rsidRPr="005075C8">
        <w:rPr>
          <w:rFonts w:ascii="Times New Roman" w:hAnsi="Times New Roman"/>
          <w:sz w:val="24"/>
          <w:szCs w:val="24"/>
        </w:rPr>
        <w:t xml:space="preserve"> в других </w:t>
      </w:r>
      <w:r>
        <w:rPr>
          <w:rFonts w:ascii="Times New Roman" w:hAnsi="Times New Roman"/>
          <w:sz w:val="24"/>
          <w:szCs w:val="24"/>
        </w:rPr>
        <w:t>ТК</w:t>
      </w:r>
      <w:r w:rsidRPr="005075C8">
        <w:rPr>
          <w:rFonts w:ascii="Times New Roman" w:hAnsi="Times New Roman"/>
          <w:sz w:val="24"/>
          <w:szCs w:val="24"/>
        </w:rPr>
        <w:t xml:space="preserve">, органах и организациях; </w:t>
      </w:r>
    </w:p>
    <w:p w14:paraId="039BFA41" w14:textId="77777777" w:rsidR="005075C8" w:rsidRDefault="005075C8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сотрудничать и инициировать проведение заседания совместно с другими ТК/подкомитетами.</w:t>
      </w:r>
    </w:p>
    <w:p w14:paraId="7ED25A43" w14:textId="7637A1C4" w:rsidR="00DF6E79" w:rsidRDefault="00DF6E79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F6E79">
        <w:rPr>
          <w:rFonts w:ascii="Times New Roman" w:hAnsi="Times New Roman"/>
          <w:sz w:val="24"/>
          <w:szCs w:val="24"/>
        </w:rPr>
        <w:t>инициировать создание подкомитетов по узким направлениям деятельности для углублённой проработки вопросов в рамках компетенции ТК;</w:t>
      </w:r>
    </w:p>
    <w:p w14:paraId="7016E898" w14:textId="4F45D583" w:rsidR="00DF6E79" w:rsidRDefault="00DF6E79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предлагать кандидатур</w:t>
      </w:r>
      <w:r w:rsidR="00D9667F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для включения/исключения из ТК;</w:t>
      </w:r>
    </w:p>
    <w:p w14:paraId="37A259D8" w14:textId="0F668F22" w:rsidR="00DF6E79" w:rsidRDefault="00DF6E79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инициировать проведение заседания ТК</w:t>
      </w:r>
      <w:r w:rsidR="0095520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подкомитета;</w:t>
      </w:r>
    </w:p>
    <w:p w14:paraId="6A5D8BA8" w14:textId="77777777" w:rsidR="00DF6E79" w:rsidRDefault="00DF6E79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 вопросы в повестку заседания ТК/подкомитета;</w:t>
      </w:r>
    </w:p>
    <w:p w14:paraId="5BE1F7B9" w14:textId="25800F78" w:rsidR="001B3690" w:rsidRDefault="001B3690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</w:t>
      </w:r>
      <w:r w:rsidR="00243032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участия</w:t>
      </w:r>
      <w:r>
        <w:rPr>
          <w:rFonts w:ascii="Times New Roman" w:hAnsi="Times New Roman"/>
          <w:snapToGrid/>
          <w:sz w:val="24"/>
          <w:szCs w:val="24"/>
          <w:lang w:val="ru-BY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заседании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243032">
        <w:rPr>
          <w:rFonts w:ascii="Times New Roman" w:hAnsi="Times New Roman"/>
          <w:sz w:val="24"/>
          <w:szCs w:val="24"/>
        </w:rPr>
        <w:t>ТК/подкомитета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napToGrid/>
          <w:sz w:val="24"/>
          <w:szCs w:val="24"/>
          <w:lang w:val="ru-BY"/>
        </w:rPr>
        <w:t>внешних</w:t>
      </w:r>
      <w:r>
        <w:rPr>
          <w:rFonts w:ascii="Times New Roman" w:hAnsi="Times New Roman"/>
          <w:snapToGrid/>
          <w:sz w:val="24"/>
          <w:szCs w:val="24"/>
          <w:lang w:val="ru-BY"/>
        </w:rPr>
        <w:t xml:space="preserve"> </w:t>
      </w:r>
      <w:r w:rsidRPr="00E343B5">
        <w:rPr>
          <w:rFonts w:ascii="Times New Roman" w:hAnsi="Times New Roman"/>
          <w:snapToGrid/>
          <w:sz w:val="24"/>
          <w:szCs w:val="24"/>
          <w:lang w:val="ru-BY"/>
        </w:rPr>
        <w:t>специалистов</w:t>
      </w:r>
      <w:r>
        <w:rPr>
          <w:rFonts w:ascii="Times New Roman" w:hAnsi="Times New Roman"/>
          <w:snapToGrid/>
          <w:sz w:val="24"/>
          <w:szCs w:val="24"/>
          <w:lang w:val="ru-BY"/>
        </w:rPr>
        <w:t xml:space="preserve"> </w:t>
      </w:r>
      <w:r w:rsidRPr="00E343B5">
        <w:rPr>
          <w:rFonts w:ascii="Times New Roman" w:hAnsi="Times New Roman"/>
          <w:snapToGrid/>
          <w:sz w:val="24"/>
          <w:szCs w:val="24"/>
          <w:lang w:val="ru-BY"/>
        </w:rPr>
        <w:t>и</w:t>
      </w:r>
      <w:r>
        <w:rPr>
          <w:rFonts w:ascii="Times New Roman" w:hAnsi="Times New Roman"/>
          <w:snapToGrid/>
          <w:sz w:val="24"/>
          <w:szCs w:val="24"/>
          <w:lang w:val="ru-BY"/>
        </w:rPr>
        <w:t xml:space="preserve"> </w:t>
      </w:r>
      <w:r w:rsidRPr="00E343B5">
        <w:rPr>
          <w:rFonts w:ascii="Times New Roman" w:hAnsi="Times New Roman"/>
          <w:snapToGrid/>
          <w:sz w:val="24"/>
          <w:szCs w:val="24"/>
          <w:lang w:val="ru-BY"/>
        </w:rPr>
        <w:t>представителей</w:t>
      </w:r>
      <w:r>
        <w:rPr>
          <w:rFonts w:ascii="Times New Roman" w:hAnsi="Times New Roman"/>
          <w:snapToGrid/>
          <w:sz w:val="24"/>
          <w:szCs w:val="24"/>
          <w:lang w:val="ru-BY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других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организаций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общественных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объединений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приглашенных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привлекать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работе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243032">
        <w:rPr>
          <w:rFonts w:ascii="Times New Roman" w:hAnsi="Times New Roman"/>
          <w:sz w:val="24"/>
          <w:szCs w:val="24"/>
        </w:rPr>
        <w:t>ТК/подкомитета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путем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отзывов,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замечаний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конкретным</w:t>
      </w:r>
      <w:r>
        <w:rPr>
          <w:rFonts w:ascii="Times New Roman" w:hAnsi="Times New Roman"/>
          <w:sz w:val="24"/>
          <w:szCs w:val="24"/>
        </w:rPr>
        <w:t xml:space="preserve"> </w:t>
      </w:r>
      <w:r w:rsidR="00243032">
        <w:rPr>
          <w:rFonts w:ascii="Times New Roman" w:hAnsi="Times New Roman"/>
          <w:sz w:val="24"/>
          <w:szCs w:val="24"/>
        </w:rPr>
        <w:t>задачам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3B5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243032">
        <w:rPr>
          <w:rFonts w:ascii="Times New Roman" w:hAnsi="Times New Roman"/>
          <w:sz w:val="24"/>
          <w:szCs w:val="24"/>
        </w:rPr>
        <w:t>ТК/подкомитета</w:t>
      </w:r>
      <w:r w:rsidRPr="00E343B5">
        <w:rPr>
          <w:rFonts w:ascii="Times New Roman" w:hAnsi="Times New Roman"/>
          <w:snapToGrid/>
          <w:sz w:val="24"/>
          <w:szCs w:val="24"/>
          <w:lang w:val="ru-BY"/>
        </w:rPr>
        <w:t>;</w:t>
      </w:r>
    </w:p>
    <w:p w14:paraId="35ED562C" w14:textId="4DC567F7" w:rsidR="00DF6E79" w:rsidRDefault="00DF6E79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вносить </w:t>
      </w:r>
      <w:r w:rsidRPr="00E343B5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с аргументированным обоснованием о включении/исключении ТЭА из реестра НСА;</w:t>
      </w:r>
    </w:p>
    <w:p w14:paraId="47C15EF1" w14:textId="4B8BEB97" w:rsidR="006840A0" w:rsidRDefault="006840A0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вносить </w:t>
      </w:r>
      <w:r w:rsidRPr="00E343B5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в план работ ТК на отчетный период;</w:t>
      </w:r>
    </w:p>
    <w:p w14:paraId="3EC8BB04" w14:textId="573C9213" w:rsidR="001B3690" w:rsidRDefault="00DF6E79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инициировать внесение изменений в документы системы менеджмента БГЦА в части</w:t>
      </w:r>
      <w:r w:rsidR="006840A0">
        <w:rPr>
          <w:rFonts w:ascii="Times New Roman" w:hAnsi="Times New Roman"/>
          <w:sz w:val="24"/>
          <w:szCs w:val="24"/>
        </w:rPr>
        <w:t xml:space="preserve"> вопросов, связанных с выполняемыми задачами ТК/подкомитета</w:t>
      </w:r>
      <w:r w:rsidR="001B3690" w:rsidRPr="00F43CFE">
        <w:rPr>
          <w:rFonts w:ascii="Times New Roman" w:hAnsi="Times New Roman"/>
          <w:sz w:val="24"/>
          <w:szCs w:val="24"/>
        </w:rPr>
        <w:t>;</w:t>
      </w:r>
    </w:p>
    <w:p w14:paraId="11C55A21" w14:textId="111B3AF1" w:rsidR="005075C8" w:rsidRDefault="005075C8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075C8">
        <w:rPr>
          <w:rFonts w:ascii="Times New Roman" w:hAnsi="Times New Roman"/>
          <w:sz w:val="24"/>
          <w:szCs w:val="24"/>
        </w:rPr>
        <w:t xml:space="preserve">подать письменное заявление </w:t>
      </w:r>
      <w:r w:rsidR="00D9667F">
        <w:rPr>
          <w:rFonts w:ascii="Times New Roman" w:hAnsi="Times New Roman"/>
          <w:sz w:val="24"/>
          <w:szCs w:val="24"/>
        </w:rPr>
        <w:t xml:space="preserve">в орган по аккредитации </w:t>
      </w:r>
      <w:r w:rsidRPr="005075C8">
        <w:rPr>
          <w:rFonts w:ascii="Times New Roman" w:hAnsi="Times New Roman"/>
          <w:sz w:val="24"/>
          <w:szCs w:val="24"/>
        </w:rPr>
        <w:t>о выходе из состава</w:t>
      </w:r>
      <w:r>
        <w:rPr>
          <w:rFonts w:ascii="Times New Roman" w:hAnsi="Times New Roman"/>
          <w:sz w:val="24"/>
          <w:szCs w:val="24"/>
        </w:rPr>
        <w:t xml:space="preserve"> ТК.</w:t>
      </w:r>
    </w:p>
    <w:p w14:paraId="35F82E08" w14:textId="4673EAC7" w:rsidR="00342E74" w:rsidRDefault="009F763A" w:rsidP="00FF112A">
      <w:pPr>
        <w:pStyle w:val="1"/>
        <w:keepLines/>
        <w:widowControl/>
        <w:numPr>
          <w:ilvl w:val="0"/>
          <w:numId w:val="1"/>
        </w:numPr>
        <w:tabs>
          <w:tab w:val="left" w:pos="1134"/>
        </w:tabs>
        <w:spacing w:before="240" w:after="120" w:line="240" w:lineRule="auto"/>
        <w:ind w:left="0" w:firstLine="567"/>
        <w:rPr>
          <w:rFonts w:ascii="Times New Roman" w:hAnsi="Times New Roman"/>
          <w:snapToGrid/>
          <w:sz w:val="24"/>
          <w:szCs w:val="24"/>
        </w:rPr>
      </w:pPr>
      <w:bookmarkStart w:id="18" w:name="_Toc209787086"/>
      <w:r>
        <w:rPr>
          <w:rFonts w:ascii="Times New Roman" w:hAnsi="Times New Roman"/>
          <w:b/>
          <w:sz w:val="24"/>
          <w:szCs w:val="24"/>
        </w:rPr>
        <w:t>ОБЯЗА</w:t>
      </w:r>
      <w:r w:rsidR="00342E74">
        <w:rPr>
          <w:rFonts w:ascii="Times New Roman" w:hAnsi="Times New Roman"/>
          <w:b/>
          <w:sz w:val="24"/>
          <w:szCs w:val="24"/>
        </w:rPr>
        <w:t>ННОСТИ</w:t>
      </w:r>
      <w:bookmarkEnd w:id="18"/>
      <w:r w:rsidR="00342E74" w:rsidRPr="00342E74">
        <w:rPr>
          <w:rFonts w:ascii="Times New Roman" w:hAnsi="Times New Roman"/>
          <w:snapToGrid/>
          <w:sz w:val="24"/>
          <w:szCs w:val="24"/>
        </w:rPr>
        <w:t xml:space="preserve"> </w:t>
      </w:r>
    </w:p>
    <w:p w14:paraId="1D1A6B3F" w14:textId="48DB6489" w:rsidR="00342E74" w:rsidRPr="00706982" w:rsidRDefault="00342E74" w:rsidP="00FF112A">
      <w:pPr>
        <w:pStyle w:val="Tahoma14pt"/>
        <w:keepNext/>
        <w:keepLines/>
        <w:widowControl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pacing w:val="2"/>
          <w:sz w:val="24"/>
          <w:szCs w:val="24"/>
        </w:rPr>
      </w:pPr>
      <w:r w:rsidRPr="00706982">
        <w:rPr>
          <w:rFonts w:ascii="Times New Roman" w:hAnsi="Times New Roman"/>
          <w:spacing w:val="2"/>
          <w:sz w:val="24"/>
          <w:szCs w:val="24"/>
        </w:rPr>
        <w:t xml:space="preserve">В обязанности </w:t>
      </w:r>
      <w:r>
        <w:rPr>
          <w:rFonts w:ascii="Times New Roman" w:hAnsi="Times New Roman"/>
          <w:spacing w:val="2"/>
          <w:sz w:val="24"/>
          <w:szCs w:val="24"/>
        </w:rPr>
        <w:t>руководителя ТК</w:t>
      </w:r>
      <w:r w:rsidRPr="00706982">
        <w:rPr>
          <w:rFonts w:ascii="Times New Roman" w:hAnsi="Times New Roman"/>
          <w:spacing w:val="2"/>
          <w:sz w:val="24"/>
          <w:szCs w:val="24"/>
        </w:rPr>
        <w:t xml:space="preserve"> входит:</w:t>
      </w:r>
    </w:p>
    <w:p w14:paraId="19911AAB" w14:textId="6C3BB0DE" w:rsidR="00342E74" w:rsidRPr="00E121C8" w:rsidRDefault="00342E74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E121C8">
        <w:rPr>
          <w:rFonts w:ascii="Times New Roman" w:hAnsi="Times New Roman"/>
          <w:sz w:val="24"/>
          <w:szCs w:val="24"/>
        </w:rPr>
        <w:t>организ</w:t>
      </w:r>
      <w:r>
        <w:rPr>
          <w:rFonts w:ascii="Times New Roman" w:hAnsi="Times New Roman"/>
          <w:sz w:val="24"/>
          <w:szCs w:val="24"/>
        </w:rPr>
        <w:t>ация</w:t>
      </w:r>
      <w:r w:rsidRPr="00E121C8">
        <w:rPr>
          <w:rFonts w:ascii="Times New Roman" w:hAnsi="Times New Roman"/>
          <w:sz w:val="24"/>
          <w:szCs w:val="24"/>
        </w:rPr>
        <w:t xml:space="preserve"> и </w:t>
      </w:r>
      <w:r w:rsidR="0082642A">
        <w:rPr>
          <w:rFonts w:ascii="Times New Roman" w:hAnsi="Times New Roman"/>
          <w:sz w:val="24"/>
          <w:szCs w:val="24"/>
        </w:rPr>
        <w:t>руководство</w:t>
      </w:r>
      <w:r w:rsidRPr="00E121C8">
        <w:rPr>
          <w:rFonts w:ascii="Times New Roman" w:hAnsi="Times New Roman"/>
          <w:sz w:val="24"/>
          <w:szCs w:val="24"/>
        </w:rPr>
        <w:t xml:space="preserve"> деятельност</w:t>
      </w:r>
      <w:r w:rsidR="0082642A">
        <w:rPr>
          <w:rFonts w:ascii="Times New Roman" w:hAnsi="Times New Roman"/>
          <w:sz w:val="24"/>
          <w:szCs w:val="24"/>
        </w:rPr>
        <w:t>ью</w:t>
      </w:r>
      <w:r w:rsidRPr="00E121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ТК</w:t>
      </w:r>
      <w:r w:rsidR="0082642A">
        <w:rPr>
          <w:rFonts w:ascii="Times New Roman" w:hAnsi="Times New Roman"/>
          <w:sz w:val="24"/>
          <w:szCs w:val="24"/>
        </w:rPr>
        <w:t>, включая его подкомитеты и рабочие группы</w:t>
      </w:r>
      <w:r w:rsidRPr="00E121C8">
        <w:rPr>
          <w:rFonts w:ascii="Times New Roman" w:hAnsi="Times New Roman"/>
          <w:sz w:val="24"/>
          <w:szCs w:val="24"/>
        </w:rPr>
        <w:t>;</w:t>
      </w:r>
    </w:p>
    <w:p w14:paraId="54E376BF" w14:textId="77777777" w:rsidR="00D223CF" w:rsidRDefault="00D223CF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необходимых условий для выполнения работ в ТК;</w:t>
      </w:r>
    </w:p>
    <w:p w14:paraId="3174974E" w14:textId="77777777" w:rsidR="002B5245" w:rsidRDefault="002B5245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C05DFD">
        <w:rPr>
          <w:rFonts w:ascii="Times New Roman" w:hAnsi="Times New Roman"/>
          <w:sz w:val="24"/>
          <w:szCs w:val="24"/>
        </w:rPr>
        <w:t>обеспечение единства требований, предъявляемых</w:t>
      </w:r>
      <w:r>
        <w:rPr>
          <w:rFonts w:ascii="Times New Roman" w:hAnsi="Times New Roman"/>
          <w:sz w:val="24"/>
          <w:szCs w:val="24"/>
        </w:rPr>
        <w:t xml:space="preserve"> к ТЭА и претендентам, при проверке знаний и навыков;</w:t>
      </w:r>
    </w:p>
    <w:p w14:paraId="2248715D" w14:textId="6FFBB872" w:rsidR="002B5245" w:rsidRPr="002B5245" w:rsidRDefault="002B5245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2B5245">
        <w:rPr>
          <w:rFonts w:ascii="Times New Roman" w:hAnsi="Times New Roman"/>
          <w:sz w:val="24"/>
          <w:szCs w:val="24"/>
        </w:rPr>
        <w:t>взаимодейств</w:t>
      </w:r>
      <w:r>
        <w:rPr>
          <w:rFonts w:ascii="Times New Roman" w:hAnsi="Times New Roman"/>
          <w:sz w:val="24"/>
          <w:szCs w:val="24"/>
        </w:rPr>
        <w:t>ие</w:t>
      </w:r>
      <w:r w:rsidRPr="002B5245">
        <w:rPr>
          <w:rFonts w:ascii="Times New Roman" w:hAnsi="Times New Roman"/>
          <w:sz w:val="24"/>
          <w:szCs w:val="24"/>
        </w:rPr>
        <w:t xml:space="preserve"> с руководителем органа по аккредитации по вопросам решени</w:t>
      </w:r>
      <w:r>
        <w:rPr>
          <w:rFonts w:ascii="Times New Roman" w:hAnsi="Times New Roman"/>
          <w:sz w:val="24"/>
          <w:szCs w:val="24"/>
        </w:rPr>
        <w:t>я возложенных задач на</w:t>
      </w:r>
      <w:r w:rsidRPr="002B5245">
        <w:rPr>
          <w:rFonts w:ascii="Times New Roman" w:hAnsi="Times New Roman"/>
          <w:sz w:val="24"/>
          <w:szCs w:val="24"/>
        </w:rPr>
        <w:t xml:space="preserve"> ТК;</w:t>
      </w:r>
    </w:p>
    <w:p w14:paraId="30C010C0" w14:textId="60DD46E7" w:rsidR="00776E1A" w:rsidRDefault="00776E1A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согласование состава и области деятельности ТК и подкомитетов;</w:t>
      </w:r>
    </w:p>
    <w:p w14:paraId="5A6868EB" w14:textId="77777777" w:rsidR="00776E1A" w:rsidRDefault="00776E1A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9F5D9D">
        <w:rPr>
          <w:rFonts w:ascii="Times New Roman" w:hAnsi="Times New Roman"/>
          <w:sz w:val="24"/>
          <w:szCs w:val="24"/>
        </w:rPr>
        <w:t>утвержд</w:t>
      </w:r>
      <w:r>
        <w:rPr>
          <w:rFonts w:ascii="Times New Roman" w:hAnsi="Times New Roman"/>
          <w:sz w:val="24"/>
          <w:szCs w:val="24"/>
        </w:rPr>
        <w:t>ение</w:t>
      </w:r>
      <w:r w:rsidRPr="009F5D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 работ</w:t>
      </w:r>
      <w:r w:rsidRPr="009F5D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ТК;</w:t>
      </w:r>
    </w:p>
    <w:p w14:paraId="09DC3EBF" w14:textId="42BD7F62" w:rsidR="002B5245" w:rsidRDefault="002B5245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9F5D9D">
        <w:rPr>
          <w:rFonts w:ascii="Times New Roman" w:hAnsi="Times New Roman"/>
          <w:sz w:val="24"/>
          <w:szCs w:val="24"/>
        </w:rPr>
        <w:t>утвержд</w:t>
      </w:r>
      <w:r>
        <w:rPr>
          <w:rFonts w:ascii="Times New Roman" w:hAnsi="Times New Roman"/>
          <w:sz w:val="24"/>
          <w:szCs w:val="24"/>
        </w:rPr>
        <w:t>ение</w:t>
      </w:r>
      <w:r w:rsidRPr="009F5D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повестки заседания ТК;</w:t>
      </w:r>
    </w:p>
    <w:p w14:paraId="5202CF1D" w14:textId="77777777" w:rsidR="002B5245" w:rsidRDefault="002B5245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2B5245">
        <w:rPr>
          <w:rFonts w:ascii="Times New Roman" w:hAnsi="Times New Roman"/>
          <w:sz w:val="24"/>
          <w:szCs w:val="24"/>
        </w:rPr>
        <w:t>подпис</w:t>
      </w:r>
      <w:r>
        <w:rPr>
          <w:rFonts w:ascii="Times New Roman" w:hAnsi="Times New Roman"/>
          <w:sz w:val="24"/>
          <w:szCs w:val="24"/>
        </w:rPr>
        <w:t>ание</w:t>
      </w:r>
      <w:r w:rsidRPr="002B5245">
        <w:rPr>
          <w:rFonts w:ascii="Times New Roman" w:hAnsi="Times New Roman"/>
          <w:sz w:val="24"/>
          <w:szCs w:val="24"/>
        </w:rPr>
        <w:t xml:space="preserve"> протокол</w:t>
      </w:r>
      <w:r>
        <w:rPr>
          <w:rFonts w:ascii="Times New Roman" w:hAnsi="Times New Roman"/>
          <w:sz w:val="24"/>
          <w:szCs w:val="24"/>
        </w:rPr>
        <w:t>а</w:t>
      </w:r>
      <w:r w:rsidRPr="002B5245">
        <w:rPr>
          <w:rFonts w:ascii="Times New Roman" w:hAnsi="Times New Roman"/>
          <w:sz w:val="24"/>
          <w:szCs w:val="24"/>
        </w:rPr>
        <w:t xml:space="preserve"> заседани</w:t>
      </w:r>
      <w:r>
        <w:rPr>
          <w:rFonts w:ascii="Times New Roman" w:hAnsi="Times New Roman"/>
          <w:sz w:val="24"/>
          <w:szCs w:val="24"/>
        </w:rPr>
        <w:t>я</w:t>
      </w:r>
      <w:r w:rsidRPr="00C05D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ТК;</w:t>
      </w:r>
    </w:p>
    <w:p w14:paraId="34684493" w14:textId="10913129" w:rsidR="0082642A" w:rsidRDefault="0082642A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9F5D9D">
        <w:rPr>
          <w:rFonts w:ascii="Times New Roman" w:hAnsi="Times New Roman"/>
          <w:sz w:val="24"/>
          <w:szCs w:val="24"/>
        </w:rPr>
        <w:t>назнач</w:t>
      </w:r>
      <w:r>
        <w:rPr>
          <w:rFonts w:ascii="Times New Roman" w:hAnsi="Times New Roman"/>
          <w:sz w:val="24"/>
          <w:szCs w:val="24"/>
        </w:rPr>
        <w:t xml:space="preserve">ение </w:t>
      </w:r>
      <w:r w:rsidRPr="009F5D9D">
        <w:rPr>
          <w:rFonts w:ascii="Times New Roman" w:hAnsi="Times New Roman"/>
          <w:sz w:val="24"/>
          <w:szCs w:val="24"/>
        </w:rPr>
        <w:t>врем</w:t>
      </w:r>
      <w:r>
        <w:rPr>
          <w:rFonts w:ascii="Times New Roman" w:hAnsi="Times New Roman"/>
          <w:sz w:val="24"/>
          <w:szCs w:val="24"/>
        </w:rPr>
        <w:t xml:space="preserve">ени и </w:t>
      </w:r>
      <w:r w:rsidRPr="009F5D9D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9F5D9D">
        <w:rPr>
          <w:rFonts w:ascii="Times New Roman" w:hAnsi="Times New Roman"/>
          <w:sz w:val="24"/>
          <w:szCs w:val="24"/>
        </w:rPr>
        <w:t xml:space="preserve">для проведения </w:t>
      </w:r>
      <w:r>
        <w:rPr>
          <w:rFonts w:ascii="Times New Roman" w:hAnsi="Times New Roman"/>
          <w:sz w:val="24"/>
          <w:szCs w:val="24"/>
        </w:rPr>
        <w:t>заседани</w:t>
      </w:r>
      <w:r w:rsidR="002B524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ТК;</w:t>
      </w:r>
    </w:p>
    <w:p w14:paraId="3393EFF2" w14:textId="106CAE52" w:rsidR="0082642A" w:rsidRDefault="0082642A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заседаний ТК;</w:t>
      </w:r>
    </w:p>
    <w:p w14:paraId="43FF637A" w14:textId="48FD2C29" w:rsidR="00342E74" w:rsidRDefault="00342E74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706982">
        <w:rPr>
          <w:rFonts w:ascii="Times New Roman" w:hAnsi="Times New Roman"/>
          <w:sz w:val="24"/>
          <w:szCs w:val="24"/>
        </w:rPr>
        <w:t>обеспечение рассмотрения вопросов согласно повестке заседания;</w:t>
      </w:r>
    </w:p>
    <w:p w14:paraId="01A2540F" w14:textId="77777777" w:rsidR="0082642A" w:rsidRDefault="0082642A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706982">
        <w:rPr>
          <w:rFonts w:ascii="Times New Roman" w:hAnsi="Times New Roman"/>
          <w:sz w:val="24"/>
          <w:szCs w:val="24"/>
        </w:rPr>
        <w:t>принятие окончательного решения в случае спорных вопросов;</w:t>
      </w:r>
    </w:p>
    <w:p w14:paraId="766A3A1E" w14:textId="77D3D655" w:rsidR="00342E74" w:rsidRPr="00776E1A" w:rsidRDefault="002B5245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2B5245">
        <w:rPr>
          <w:rFonts w:ascii="Times New Roman" w:hAnsi="Times New Roman"/>
          <w:sz w:val="24"/>
          <w:szCs w:val="24"/>
        </w:rPr>
        <w:t>прин</w:t>
      </w:r>
      <w:r>
        <w:rPr>
          <w:rFonts w:ascii="Times New Roman" w:hAnsi="Times New Roman"/>
          <w:sz w:val="24"/>
          <w:szCs w:val="24"/>
        </w:rPr>
        <w:t>ятие</w:t>
      </w:r>
      <w:r w:rsidRPr="002B5245">
        <w:rPr>
          <w:rFonts w:ascii="Times New Roman" w:hAnsi="Times New Roman"/>
          <w:sz w:val="24"/>
          <w:szCs w:val="24"/>
        </w:rPr>
        <w:t xml:space="preserve"> мер по предотвращению и(или) урегулированию конфликта интересов у членов ТК</w:t>
      </w:r>
      <w:r>
        <w:rPr>
          <w:rFonts w:ascii="Times New Roman" w:hAnsi="Times New Roman"/>
          <w:sz w:val="24"/>
          <w:szCs w:val="24"/>
        </w:rPr>
        <w:t>.</w:t>
      </w:r>
    </w:p>
    <w:p w14:paraId="18EDD3A3" w14:textId="3E5FAB99" w:rsidR="00342E74" w:rsidRPr="00706982" w:rsidRDefault="00342E74" w:rsidP="00FF112A">
      <w:pPr>
        <w:pStyle w:val="Tahoma14pt"/>
        <w:keepNext/>
        <w:keepLines/>
        <w:widowControl/>
        <w:numPr>
          <w:ilvl w:val="1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spacing w:val="2"/>
          <w:sz w:val="24"/>
          <w:szCs w:val="24"/>
        </w:rPr>
      </w:pPr>
      <w:r w:rsidRPr="00706982">
        <w:rPr>
          <w:rFonts w:ascii="Times New Roman" w:hAnsi="Times New Roman"/>
          <w:sz w:val="24"/>
          <w:szCs w:val="24"/>
        </w:rPr>
        <w:t xml:space="preserve">В обязанности </w:t>
      </w:r>
      <w:r w:rsidR="0082642A" w:rsidRPr="00706982">
        <w:rPr>
          <w:rFonts w:ascii="Times New Roman" w:hAnsi="Times New Roman"/>
          <w:sz w:val="24"/>
          <w:szCs w:val="24"/>
        </w:rPr>
        <w:t xml:space="preserve">секретаря </w:t>
      </w:r>
      <w:r w:rsidR="0082642A">
        <w:rPr>
          <w:rFonts w:ascii="Times New Roman" w:hAnsi="Times New Roman"/>
          <w:sz w:val="24"/>
          <w:szCs w:val="24"/>
        </w:rPr>
        <w:t xml:space="preserve">ТК </w:t>
      </w:r>
      <w:r w:rsidRPr="00706982">
        <w:rPr>
          <w:rFonts w:ascii="Times New Roman" w:hAnsi="Times New Roman"/>
          <w:sz w:val="24"/>
          <w:szCs w:val="24"/>
        </w:rPr>
        <w:t>входит:</w:t>
      </w:r>
      <w:r w:rsidRPr="00706982">
        <w:rPr>
          <w:rFonts w:ascii="Times New Roman" w:hAnsi="Times New Roman"/>
          <w:spacing w:val="2"/>
          <w:sz w:val="24"/>
          <w:szCs w:val="24"/>
        </w:rPr>
        <w:t xml:space="preserve"> </w:t>
      </w:r>
    </w:p>
    <w:p w14:paraId="3C010813" w14:textId="1416C2E3" w:rsidR="00334BF0" w:rsidRDefault="00334BF0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776E1A">
        <w:rPr>
          <w:rFonts w:ascii="Times New Roman" w:hAnsi="Times New Roman"/>
          <w:sz w:val="24"/>
          <w:szCs w:val="24"/>
        </w:rPr>
        <w:t>ведение делопроизводства</w:t>
      </w:r>
      <w:r>
        <w:rPr>
          <w:rFonts w:ascii="Times New Roman" w:hAnsi="Times New Roman"/>
          <w:sz w:val="24"/>
          <w:szCs w:val="24"/>
        </w:rPr>
        <w:t xml:space="preserve"> (</w:t>
      </w:r>
      <w:r w:rsidR="000409A6">
        <w:rPr>
          <w:rFonts w:ascii="Times New Roman" w:hAnsi="Times New Roman"/>
          <w:sz w:val="24"/>
          <w:szCs w:val="24"/>
        </w:rPr>
        <w:t xml:space="preserve">формирование и </w:t>
      </w:r>
      <w:r>
        <w:rPr>
          <w:rFonts w:ascii="Times New Roman" w:hAnsi="Times New Roman"/>
          <w:sz w:val="24"/>
          <w:szCs w:val="24"/>
        </w:rPr>
        <w:t>оформление состава</w:t>
      </w:r>
      <w:r w:rsidR="000409A6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области деятельности ТК, проекта программы работ ТК на отчетный период, повестки/протокола заседания ТК</w:t>
      </w:r>
      <w:r w:rsidR="000409A6">
        <w:rPr>
          <w:rFonts w:ascii="Times New Roman" w:hAnsi="Times New Roman"/>
          <w:sz w:val="24"/>
          <w:szCs w:val="24"/>
        </w:rPr>
        <w:t xml:space="preserve">; </w:t>
      </w:r>
      <w:r w:rsidRPr="00776E1A">
        <w:rPr>
          <w:rFonts w:ascii="Times New Roman" w:hAnsi="Times New Roman"/>
          <w:sz w:val="24"/>
          <w:szCs w:val="24"/>
        </w:rPr>
        <w:t xml:space="preserve">подготовка </w:t>
      </w:r>
      <w:r w:rsidR="000409A6" w:rsidRPr="005C4C22">
        <w:rPr>
          <w:rFonts w:ascii="Times New Roman" w:hAnsi="Times New Roman"/>
          <w:sz w:val="24"/>
          <w:szCs w:val="24"/>
        </w:rPr>
        <w:t>проект</w:t>
      </w:r>
      <w:r w:rsidR="000409A6">
        <w:rPr>
          <w:rFonts w:ascii="Times New Roman" w:hAnsi="Times New Roman"/>
          <w:sz w:val="24"/>
          <w:szCs w:val="24"/>
        </w:rPr>
        <w:t xml:space="preserve">ов </w:t>
      </w:r>
      <w:r w:rsidR="000409A6" w:rsidRPr="005C4C22">
        <w:rPr>
          <w:rFonts w:ascii="Times New Roman" w:hAnsi="Times New Roman"/>
          <w:sz w:val="24"/>
          <w:szCs w:val="24"/>
        </w:rPr>
        <w:t>документов</w:t>
      </w:r>
      <w:r w:rsidR="000409A6">
        <w:rPr>
          <w:rFonts w:ascii="Times New Roman" w:hAnsi="Times New Roman"/>
          <w:sz w:val="24"/>
          <w:szCs w:val="24"/>
        </w:rPr>
        <w:t xml:space="preserve"> </w:t>
      </w:r>
      <w:r w:rsidR="000409A6" w:rsidRPr="005C4C22">
        <w:rPr>
          <w:rFonts w:ascii="Times New Roman" w:hAnsi="Times New Roman"/>
          <w:sz w:val="24"/>
          <w:szCs w:val="24"/>
        </w:rPr>
        <w:t>и</w:t>
      </w:r>
      <w:r w:rsidR="000409A6">
        <w:rPr>
          <w:rFonts w:ascii="Times New Roman" w:hAnsi="Times New Roman"/>
          <w:sz w:val="24"/>
          <w:szCs w:val="24"/>
        </w:rPr>
        <w:t xml:space="preserve"> </w:t>
      </w:r>
      <w:r w:rsidR="000409A6" w:rsidRPr="005C4C22">
        <w:rPr>
          <w:rFonts w:ascii="Times New Roman" w:hAnsi="Times New Roman"/>
          <w:sz w:val="24"/>
          <w:szCs w:val="24"/>
        </w:rPr>
        <w:t>иных</w:t>
      </w:r>
      <w:r w:rsidR="000409A6">
        <w:rPr>
          <w:rFonts w:ascii="Times New Roman" w:hAnsi="Times New Roman"/>
          <w:sz w:val="24"/>
          <w:szCs w:val="24"/>
        </w:rPr>
        <w:t xml:space="preserve"> </w:t>
      </w:r>
      <w:r w:rsidR="000409A6" w:rsidRPr="005C4C22">
        <w:rPr>
          <w:rFonts w:ascii="Times New Roman" w:hAnsi="Times New Roman"/>
          <w:sz w:val="24"/>
          <w:szCs w:val="24"/>
        </w:rPr>
        <w:t>материалов</w:t>
      </w:r>
      <w:r w:rsidR="000409A6">
        <w:rPr>
          <w:rFonts w:ascii="Times New Roman" w:hAnsi="Times New Roman"/>
          <w:sz w:val="24"/>
          <w:szCs w:val="24"/>
        </w:rPr>
        <w:t xml:space="preserve"> </w:t>
      </w:r>
      <w:r w:rsidR="000409A6" w:rsidRPr="005C4C22">
        <w:rPr>
          <w:rFonts w:ascii="Times New Roman" w:hAnsi="Times New Roman"/>
          <w:sz w:val="24"/>
          <w:szCs w:val="24"/>
        </w:rPr>
        <w:t>для</w:t>
      </w:r>
      <w:r w:rsidR="000409A6">
        <w:rPr>
          <w:rFonts w:ascii="Times New Roman" w:hAnsi="Times New Roman"/>
          <w:sz w:val="24"/>
          <w:szCs w:val="24"/>
        </w:rPr>
        <w:t xml:space="preserve"> </w:t>
      </w:r>
      <w:r w:rsidR="000409A6" w:rsidRPr="005C4C22">
        <w:rPr>
          <w:rFonts w:ascii="Times New Roman" w:hAnsi="Times New Roman"/>
          <w:sz w:val="24"/>
          <w:szCs w:val="24"/>
        </w:rPr>
        <w:t>обсуждения</w:t>
      </w:r>
      <w:r w:rsidR="000409A6">
        <w:rPr>
          <w:rFonts w:ascii="Times New Roman" w:hAnsi="Times New Roman"/>
          <w:sz w:val="24"/>
          <w:szCs w:val="24"/>
        </w:rPr>
        <w:t xml:space="preserve"> </w:t>
      </w:r>
      <w:r w:rsidR="000409A6" w:rsidRPr="005C4C22">
        <w:rPr>
          <w:rFonts w:ascii="Times New Roman" w:hAnsi="Times New Roman"/>
          <w:sz w:val="24"/>
          <w:szCs w:val="24"/>
        </w:rPr>
        <w:t>на</w:t>
      </w:r>
      <w:r w:rsidR="000409A6">
        <w:rPr>
          <w:rFonts w:ascii="Times New Roman" w:hAnsi="Times New Roman"/>
          <w:sz w:val="24"/>
          <w:szCs w:val="24"/>
        </w:rPr>
        <w:t xml:space="preserve"> </w:t>
      </w:r>
      <w:r w:rsidR="000409A6" w:rsidRPr="005C4C22">
        <w:rPr>
          <w:rFonts w:ascii="Times New Roman" w:hAnsi="Times New Roman"/>
          <w:sz w:val="24"/>
          <w:szCs w:val="24"/>
        </w:rPr>
        <w:t>заседаниях</w:t>
      </w:r>
      <w:r w:rsidR="000409A6">
        <w:rPr>
          <w:rFonts w:ascii="Times New Roman" w:hAnsi="Times New Roman"/>
          <w:sz w:val="24"/>
          <w:szCs w:val="24"/>
        </w:rPr>
        <w:t xml:space="preserve"> ТК либо по результатам принятых решений на заседании ТК,</w:t>
      </w:r>
      <w:r w:rsidR="000409A6" w:rsidRPr="00334BF0">
        <w:rPr>
          <w:rFonts w:ascii="Times New Roman" w:hAnsi="Times New Roman"/>
          <w:sz w:val="24"/>
          <w:szCs w:val="24"/>
        </w:rPr>
        <w:t xml:space="preserve"> </w:t>
      </w:r>
      <w:r w:rsidRPr="00776E1A">
        <w:rPr>
          <w:rFonts w:ascii="Times New Roman" w:hAnsi="Times New Roman"/>
          <w:sz w:val="24"/>
          <w:szCs w:val="24"/>
        </w:rPr>
        <w:t xml:space="preserve">годового отчета о работе </w:t>
      </w:r>
      <w:r>
        <w:rPr>
          <w:rFonts w:ascii="Times New Roman" w:hAnsi="Times New Roman"/>
          <w:sz w:val="24"/>
          <w:szCs w:val="24"/>
        </w:rPr>
        <w:t>ТК</w:t>
      </w:r>
      <w:r w:rsidRPr="00776E1A">
        <w:rPr>
          <w:rFonts w:ascii="Times New Roman" w:hAnsi="Times New Roman"/>
          <w:sz w:val="24"/>
          <w:szCs w:val="24"/>
        </w:rPr>
        <w:t xml:space="preserve"> в предыдущем году</w:t>
      </w:r>
      <w:r>
        <w:rPr>
          <w:rFonts w:ascii="Times New Roman" w:hAnsi="Times New Roman"/>
          <w:sz w:val="24"/>
          <w:szCs w:val="24"/>
        </w:rPr>
        <w:t>)</w:t>
      </w:r>
      <w:r w:rsidRPr="00776E1A">
        <w:rPr>
          <w:rFonts w:ascii="Times New Roman" w:hAnsi="Times New Roman"/>
          <w:sz w:val="24"/>
          <w:szCs w:val="24"/>
        </w:rPr>
        <w:t>, учет</w:t>
      </w:r>
      <w:r>
        <w:rPr>
          <w:rFonts w:ascii="Times New Roman" w:hAnsi="Times New Roman"/>
          <w:sz w:val="24"/>
          <w:szCs w:val="24"/>
        </w:rPr>
        <w:t xml:space="preserve"> и хранение</w:t>
      </w:r>
      <w:r w:rsidRPr="00776E1A">
        <w:rPr>
          <w:rFonts w:ascii="Times New Roman" w:hAnsi="Times New Roman"/>
          <w:sz w:val="24"/>
          <w:szCs w:val="24"/>
        </w:rPr>
        <w:t xml:space="preserve"> документов</w:t>
      </w:r>
      <w:r>
        <w:rPr>
          <w:rFonts w:ascii="Times New Roman" w:hAnsi="Times New Roman"/>
          <w:sz w:val="24"/>
          <w:szCs w:val="24"/>
        </w:rPr>
        <w:t xml:space="preserve"> ТК</w:t>
      </w:r>
      <w:r w:rsidRPr="00776E1A">
        <w:rPr>
          <w:rFonts w:ascii="Times New Roman" w:hAnsi="Times New Roman"/>
          <w:sz w:val="24"/>
          <w:szCs w:val="24"/>
        </w:rPr>
        <w:t xml:space="preserve">, в том числе переписки </w:t>
      </w:r>
      <w:r>
        <w:rPr>
          <w:rFonts w:ascii="Times New Roman" w:hAnsi="Times New Roman"/>
          <w:sz w:val="24"/>
          <w:szCs w:val="24"/>
        </w:rPr>
        <w:t>с членами ТК и</w:t>
      </w:r>
      <w:r w:rsidRPr="00776E1A">
        <w:rPr>
          <w:rFonts w:ascii="Times New Roman" w:hAnsi="Times New Roman"/>
          <w:sz w:val="24"/>
          <w:szCs w:val="24"/>
        </w:rPr>
        <w:t xml:space="preserve"> с организациями</w:t>
      </w:r>
      <w:r>
        <w:rPr>
          <w:rFonts w:ascii="Times New Roman" w:hAnsi="Times New Roman"/>
          <w:sz w:val="24"/>
          <w:szCs w:val="24"/>
        </w:rPr>
        <w:t xml:space="preserve"> по вопросам решения возложенных задач на ТК</w:t>
      </w:r>
      <w:r w:rsidRPr="00776E1A">
        <w:rPr>
          <w:rFonts w:ascii="Times New Roman" w:hAnsi="Times New Roman"/>
          <w:sz w:val="24"/>
          <w:szCs w:val="24"/>
        </w:rPr>
        <w:t xml:space="preserve">; </w:t>
      </w:r>
    </w:p>
    <w:p w14:paraId="2E2494AD" w14:textId="3817F1A2" w:rsidR="000409A6" w:rsidRDefault="000409A6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5C4C22">
        <w:rPr>
          <w:rFonts w:ascii="Times New Roman" w:hAnsi="Times New Roman"/>
          <w:snapToGrid/>
          <w:sz w:val="24"/>
          <w:szCs w:val="24"/>
        </w:rPr>
        <w:t>уведомл</w:t>
      </w:r>
      <w:r>
        <w:rPr>
          <w:rFonts w:ascii="Times New Roman" w:hAnsi="Times New Roman"/>
          <w:snapToGrid/>
          <w:sz w:val="24"/>
          <w:szCs w:val="24"/>
        </w:rPr>
        <w:t xml:space="preserve">ение </w:t>
      </w:r>
      <w:r w:rsidRPr="005C4C22">
        <w:rPr>
          <w:rFonts w:ascii="Times New Roman" w:hAnsi="Times New Roman"/>
          <w:snapToGrid/>
          <w:sz w:val="24"/>
          <w:szCs w:val="24"/>
        </w:rPr>
        <w:t>членов</w:t>
      </w:r>
      <w:r>
        <w:rPr>
          <w:rFonts w:ascii="Times New Roman" w:hAnsi="Times New Roman"/>
          <w:snapToGrid/>
          <w:sz w:val="24"/>
          <w:szCs w:val="24"/>
        </w:rPr>
        <w:t xml:space="preserve"> ТК </w:t>
      </w:r>
      <w:r w:rsidRPr="005C4C22">
        <w:rPr>
          <w:rFonts w:ascii="Times New Roman" w:hAnsi="Times New Roman"/>
          <w:snapToGrid/>
          <w:sz w:val="24"/>
          <w:szCs w:val="24"/>
        </w:rPr>
        <w:t>о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C4C22">
        <w:rPr>
          <w:rFonts w:ascii="Times New Roman" w:hAnsi="Times New Roman"/>
          <w:snapToGrid/>
          <w:sz w:val="24"/>
          <w:szCs w:val="24"/>
        </w:rPr>
        <w:t>дате,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C4C22">
        <w:rPr>
          <w:rFonts w:ascii="Times New Roman" w:hAnsi="Times New Roman"/>
          <w:snapToGrid/>
          <w:sz w:val="24"/>
          <w:szCs w:val="24"/>
        </w:rPr>
        <w:t>месте</w:t>
      </w:r>
      <w:r>
        <w:rPr>
          <w:rFonts w:ascii="Times New Roman" w:hAnsi="Times New Roman"/>
          <w:snapToGrid/>
          <w:sz w:val="24"/>
          <w:szCs w:val="24"/>
        </w:rPr>
        <w:t xml:space="preserve">, формате </w:t>
      </w:r>
      <w:r w:rsidRPr="005C4C22">
        <w:rPr>
          <w:rFonts w:ascii="Times New Roman" w:hAnsi="Times New Roman"/>
          <w:snapToGrid/>
          <w:sz w:val="24"/>
          <w:szCs w:val="24"/>
        </w:rPr>
        <w:t>и</w:t>
      </w:r>
      <w:r>
        <w:rPr>
          <w:rFonts w:ascii="Times New Roman" w:hAnsi="Times New Roman"/>
          <w:snapToGrid/>
          <w:sz w:val="24"/>
          <w:szCs w:val="24"/>
        </w:rPr>
        <w:t xml:space="preserve"> повестке </w:t>
      </w:r>
      <w:r w:rsidRPr="005C4C22">
        <w:rPr>
          <w:rFonts w:ascii="Times New Roman" w:hAnsi="Times New Roman"/>
          <w:snapToGrid/>
          <w:sz w:val="24"/>
          <w:szCs w:val="24"/>
        </w:rPr>
        <w:t>предстоящего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C4C22">
        <w:rPr>
          <w:rFonts w:ascii="Times New Roman" w:hAnsi="Times New Roman"/>
          <w:snapToGrid/>
          <w:sz w:val="24"/>
          <w:szCs w:val="24"/>
        </w:rPr>
        <w:t>заседания;</w:t>
      </w:r>
    </w:p>
    <w:p w14:paraId="3E330A11" w14:textId="2EA5DC2C" w:rsidR="000409A6" w:rsidRDefault="000409A6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5C4C22">
        <w:rPr>
          <w:rFonts w:ascii="Times New Roman" w:hAnsi="Times New Roman"/>
          <w:snapToGrid/>
          <w:sz w:val="24"/>
          <w:szCs w:val="24"/>
        </w:rPr>
        <w:t>направление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C4C22">
        <w:rPr>
          <w:rFonts w:ascii="Times New Roman" w:hAnsi="Times New Roman"/>
          <w:snapToGrid/>
          <w:sz w:val="24"/>
          <w:szCs w:val="24"/>
        </w:rPr>
        <w:t>всем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C4C22">
        <w:rPr>
          <w:rFonts w:ascii="Times New Roman" w:hAnsi="Times New Roman"/>
          <w:snapToGrid/>
          <w:sz w:val="24"/>
          <w:szCs w:val="24"/>
        </w:rPr>
        <w:t>членам</w:t>
      </w:r>
      <w:r>
        <w:rPr>
          <w:rFonts w:ascii="Times New Roman" w:hAnsi="Times New Roman"/>
          <w:snapToGrid/>
          <w:sz w:val="24"/>
          <w:szCs w:val="24"/>
        </w:rPr>
        <w:t xml:space="preserve"> ТК </w:t>
      </w:r>
      <w:r w:rsidRPr="005C4C22">
        <w:rPr>
          <w:rFonts w:ascii="Times New Roman" w:hAnsi="Times New Roman"/>
          <w:snapToGrid/>
          <w:sz w:val="24"/>
          <w:szCs w:val="24"/>
        </w:rPr>
        <w:t>необходимых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C4C22">
        <w:rPr>
          <w:rFonts w:ascii="Times New Roman" w:hAnsi="Times New Roman"/>
          <w:snapToGrid/>
          <w:sz w:val="24"/>
          <w:szCs w:val="24"/>
        </w:rPr>
        <w:t>материалов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C4C22">
        <w:rPr>
          <w:rFonts w:ascii="Times New Roman" w:hAnsi="Times New Roman"/>
          <w:snapToGrid/>
          <w:sz w:val="24"/>
          <w:szCs w:val="24"/>
        </w:rPr>
        <w:t>и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C4C22">
        <w:rPr>
          <w:rFonts w:ascii="Times New Roman" w:hAnsi="Times New Roman"/>
          <w:snapToGrid/>
          <w:sz w:val="24"/>
          <w:szCs w:val="24"/>
        </w:rPr>
        <w:t>сбор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C4C22">
        <w:rPr>
          <w:rFonts w:ascii="Times New Roman" w:hAnsi="Times New Roman"/>
          <w:snapToGrid/>
          <w:sz w:val="24"/>
          <w:szCs w:val="24"/>
        </w:rPr>
        <w:t>их</w:t>
      </w:r>
      <w:r>
        <w:rPr>
          <w:rFonts w:ascii="Times New Roman" w:hAnsi="Times New Roman"/>
          <w:snapToGrid/>
          <w:sz w:val="24"/>
          <w:szCs w:val="24"/>
        </w:rPr>
        <w:t xml:space="preserve"> предложений и замечаний </w:t>
      </w:r>
      <w:r w:rsidRPr="005C4C22">
        <w:rPr>
          <w:rFonts w:ascii="Times New Roman" w:hAnsi="Times New Roman"/>
          <w:snapToGrid/>
          <w:sz w:val="24"/>
          <w:szCs w:val="24"/>
        </w:rPr>
        <w:t>по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C4C22">
        <w:rPr>
          <w:rFonts w:ascii="Times New Roman" w:hAnsi="Times New Roman"/>
          <w:snapToGrid/>
          <w:sz w:val="24"/>
          <w:szCs w:val="24"/>
        </w:rPr>
        <w:t>результатам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C4C22">
        <w:rPr>
          <w:rFonts w:ascii="Times New Roman" w:hAnsi="Times New Roman"/>
          <w:snapToGrid/>
          <w:sz w:val="24"/>
          <w:szCs w:val="24"/>
        </w:rPr>
        <w:t>рассмотрения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5C4C22">
        <w:rPr>
          <w:rFonts w:ascii="Times New Roman" w:hAnsi="Times New Roman"/>
          <w:snapToGrid/>
          <w:sz w:val="24"/>
          <w:szCs w:val="24"/>
        </w:rPr>
        <w:t>материалов</w:t>
      </w:r>
      <w:r>
        <w:rPr>
          <w:rFonts w:ascii="Times New Roman" w:hAnsi="Times New Roman"/>
          <w:snapToGrid/>
          <w:sz w:val="24"/>
          <w:szCs w:val="24"/>
        </w:rPr>
        <w:t>;</w:t>
      </w:r>
    </w:p>
    <w:p w14:paraId="171A2170" w14:textId="77777777" w:rsidR="000409A6" w:rsidRDefault="000409A6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и обеспечение проведения заседаний ТК</w:t>
      </w:r>
      <w:r w:rsidRPr="00CB0ACD">
        <w:rPr>
          <w:rFonts w:ascii="Times New Roman" w:hAnsi="Times New Roman"/>
          <w:sz w:val="24"/>
          <w:szCs w:val="24"/>
        </w:rPr>
        <w:t>;</w:t>
      </w:r>
    </w:p>
    <w:p w14:paraId="4C68799B" w14:textId="3071C187" w:rsidR="000409A6" w:rsidRDefault="000409A6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регистрация членов и приглашенных лиц (при наличии)</w:t>
      </w:r>
      <w:r w:rsidRPr="00DE56A8">
        <w:rPr>
          <w:rFonts w:ascii="Times New Roman" w:hAnsi="Times New Roman"/>
          <w:snapToGrid/>
          <w:sz w:val="24"/>
          <w:szCs w:val="24"/>
        </w:rPr>
        <w:t>,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DE56A8">
        <w:rPr>
          <w:rFonts w:ascii="Times New Roman" w:hAnsi="Times New Roman"/>
          <w:snapToGrid/>
          <w:sz w:val="24"/>
          <w:szCs w:val="24"/>
        </w:rPr>
        <w:t>участвующих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DE56A8">
        <w:rPr>
          <w:rFonts w:ascii="Times New Roman" w:hAnsi="Times New Roman"/>
          <w:snapToGrid/>
          <w:sz w:val="24"/>
          <w:szCs w:val="24"/>
        </w:rPr>
        <w:t>в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DE56A8">
        <w:rPr>
          <w:rFonts w:ascii="Times New Roman" w:hAnsi="Times New Roman"/>
          <w:snapToGrid/>
          <w:sz w:val="24"/>
          <w:szCs w:val="24"/>
        </w:rPr>
        <w:t>заседании;</w:t>
      </w:r>
    </w:p>
    <w:p w14:paraId="0E6168ED" w14:textId="77777777" w:rsidR="00342E74" w:rsidRDefault="00342E74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8B792A">
        <w:rPr>
          <w:rFonts w:ascii="Times New Roman" w:hAnsi="Times New Roman"/>
          <w:sz w:val="24"/>
          <w:szCs w:val="24"/>
        </w:rPr>
        <w:t>ведение записи хода заседания;</w:t>
      </w:r>
    </w:p>
    <w:p w14:paraId="0200A355" w14:textId="4F12D647" w:rsidR="00D223CF" w:rsidRPr="00706982" w:rsidRDefault="00D223CF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координация работы членов ТК по проверке знаний и навыков ТЭА и претендентов в рамках </w:t>
      </w:r>
      <w:r w:rsidR="008E5675">
        <w:rPr>
          <w:rFonts w:ascii="Times New Roman" w:hAnsi="Times New Roman"/>
          <w:sz w:val="24"/>
          <w:szCs w:val="24"/>
        </w:rPr>
        <w:t xml:space="preserve">процедуры </w:t>
      </w:r>
      <w:r>
        <w:rPr>
          <w:rFonts w:ascii="Times New Roman" w:hAnsi="Times New Roman"/>
          <w:sz w:val="24"/>
          <w:szCs w:val="24"/>
        </w:rPr>
        <w:t xml:space="preserve">подтверждения профессиональной </w:t>
      </w:r>
      <w:r w:rsidR="00250448">
        <w:rPr>
          <w:rFonts w:ascii="Times New Roman" w:hAnsi="Times New Roman"/>
          <w:sz w:val="24"/>
          <w:szCs w:val="24"/>
        </w:rPr>
        <w:t>компетентности</w:t>
      </w:r>
      <w:r>
        <w:rPr>
          <w:rFonts w:ascii="Times New Roman" w:hAnsi="Times New Roman"/>
          <w:sz w:val="24"/>
          <w:szCs w:val="24"/>
        </w:rPr>
        <w:t>;</w:t>
      </w:r>
    </w:p>
    <w:p w14:paraId="4FB747D3" w14:textId="76A8AF8D" w:rsidR="008E5675" w:rsidRPr="00D46B87" w:rsidRDefault="008E5675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о</w:t>
      </w:r>
      <w:r w:rsidRPr="00D46B87">
        <w:rPr>
          <w:rFonts w:ascii="Times New Roman" w:hAnsi="Times New Roman"/>
          <w:snapToGrid/>
          <w:sz w:val="24"/>
          <w:szCs w:val="24"/>
        </w:rPr>
        <w:t>формл</w:t>
      </w:r>
      <w:r>
        <w:rPr>
          <w:rFonts w:ascii="Times New Roman" w:hAnsi="Times New Roman"/>
          <w:snapToGrid/>
          <w:sz w:val="24"/>
          <w:szCs w:val="24"/>
        </w:rPr>
        <w:t xml:space="preserve">ение и подписание </w:t>
      </w:r>
      <w:r w:rsidRPr="00D46B87">
        <w:rPr>
          <w:rFonts w:ascii="Times New Roman" w:hAnsi="Times New Roman"/>
          <w:snapToGrid/>
          <w:sz w:val="24"/>
          <w:szCs w:val="24"/>
        </w:rPr>
        <w:t>выписки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D46B87">
        <w:rPr>
          <w:rFonts w:ascii="Times New Roman" w:hAnsi="Times New Roman"/>
          <w:snapToGrid/>
          <w:sz w:val="24"/>
          <w:szCs w:val="24"/>
        </w:rPr>
        <w:t>из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D46B87">
        <w:rPr>
          <w:rFonts w:ascii="Times New Roman" w:hAnsi="Times New Roman"/>
          <w:snapToGrid/>
          <w:sz w:val="24"/>
          <w:szCs w:val="24"/>
        </w:rPr>
        <w:t>протокола</w:t>
      </w:r>
      <w:r>
        <w:rPr>
          <w:rFonts w:ascii="Times New Roman" w:hAnsi="Times New Roman"/>
          <w:snapToGrid/>
          <w:sz w:val="24"/>
          <w:szCs w:val="24"/>
        </w:rPr>
        <w:t xml:space="preserve"> заседания ТК по </w:t>
      </w:r>
      <w:r w:rsidR="004E1476">
        <w:rPr>
          <w:rFonts w:ascii="Times New Roman" w:hAnsi="Times New Roman"/>
          <w:snapToGrid/>
          <w:sz w:val="24"/>
          <w:szCs w:val="24"/>
        </w:rPr>
        <w:t>вопросу проверки</w:t>
      </w:r>
      <w:r>
        <w:rPr>
          <w:rFonts w:ascii="Times New Roman" w:hAnsi="Times New Roman"/>
          <w:snapToGrid/>
          <w:sz w:val="24"/>
          <w:szCs w:val="24"/>
        </w:rPr>
        <w:t xml:space="preserve"> знаний и навыков претендента/ТЭА </w:t>
      </w:r>
      <w:r w:rsidRPr="00D46B87">
        <w:rPr>
          <w:rFonts w:ascii="Times New Roman" w:hAnsi="Times New Roman"/>
          <w:snapToGrid/>
          <w:sz w:val="24"/>
          <w:szCs w:val="24"/>
        </w:rPr>
        <w:t>и</w:t>
      </w:r>
      <w:r>
        <w:rPr>
          <w:rFonts w:ascii="Times New Roman" w:hAnsi="Times New Roman"/>
          <w:snapToGrid/>
          <w:sz w:val="24"/>
          <w:szCs w:val="24"/>
        </w:rPr>
        <w:t xml:space="preserve"> ее </w:t>
      </w:r>
      <w:r w:rsidRPr="00D46B87">
        <w:rPr>
          <w:rFonts w:ascii="Times New Roman" w:hAnsi="Times New Roman"/>
          <w:snapToGrid/>
          <w:sz w:val="24"/>
          <w:szCs w:val="24"/>
        </w:rPr>
        <w:t>направл</w:t>
      </w:r>
      <w:r>
        <w:rPr>
          <w:rFonts w:ascii="Times New Roman" w:hAnsi="Times New Roman"/>
          <w:snapToGrid/>
          <w:sz w:val="24"/>
          <w:szCs w:val="24"/>
        </w:rPr>
        <w:t xml:space="preserve">ение </w:t>
      </w:r>
      <w:r w:rsidRPr="00D46B87">
        <w:rPr>
          <w:rFonts w:ascii="Times New Roman" w:hAnsi="Times New Roman"/>
          <w:snapToGrid/>
          <w:sz w:val="24"/>
          <w:szCs w:val="24"/>
        </w:rPr>
        <w:t>ответственному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D46B87">
        <w:rPr>
          <w:rFonts w:ascii="Times New Roman" w:hAnsi="Times New Roman"/>
          <w:snapToGrid/>
          <w:sz w:val="24"/>
          <w:szCs w:val="24"/>
        </w:rPr>
        <w:t>лицу</w:t>
      </w:r>
      <w:r>
        <w:rPr>
          <w:rFonts w:ascii="Times New Roman" w:hAnsi="Times New Roman"/>
          <w:snapToGrid/>
          <w:sz w:val="24"/>
          <w:szCs w:val="24"/>
        </w:rPr>
        <w:t xml:space="preserve"> за управление персоналом, участвующим в аккредитации</w:t>
      </w:r>
      <w:r w:rsidRPr="00D46B87">
        <w:rPr>
          <w:rFonts w:ascii="Times New Roman" w:hAnsi="Times New Roman"/>
          <w:snapToGrid/>
          <w:sz w:val="24"/>
          <w:szCs w:val="24"/>
        </w:rPr>
        <w:t>.</w:t>
      </w:r>
    </w:p>
    <w:p w14:paraId="5EA1855A" w14:textId="192396CE" w:rsidR="00342E74" w:rsidRDefault="00342E74" w:rsidP="00EB36BF">
      <w:pPr>
        <w:pStyle w:val="Tahoma14pt"/>
        <w:keepNext/>
        <w:keepLines/>
        <w:widowControl/>
        <w:tabs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6A018B">
        <w:rPr>
          <w:rFonts w:ascii="Times New Roman" w:hAnsi="Times New Roman"/>
          <w:sz w:val="24"/>
          <w:szCs w:val="24"/>
        </w:rPr>
        <w:t xml:space="preserve">осуществление иных полномочий, отнесенных к компетенции </w:t>
      </w:r>
      <w:r w:rsidR="00322B1D">
        <w:rPr>
          <w:rFonts w:ascii="Times New Roman" w:hAnsi="Times New Roman"/>
          <w:sz w:val="24"/>
          <w:szCs w:val="24"/>
        </w:rPr>
        <w:t>ТК</w:t>
      </w:r>
      <w:r w:rsidRPr="006A018B">
        <w:rPr>
          <w:rFonts w:ascii="Times New Roman" w:hAnsi="Times New Roman"/>
          <w:sz w:val="24"/>
          <w:szCs w:val="24"/>
        </w:rPr>
        <w:t xml:space="preserve">, по распоряжению </w:t>
      </w:r>
      <w:r w:rsidR="00322B1D">
        <w:rPr>
          <w:rFonts w:ascii="Times New Roman" w:hAnsi="Times New Roman"/>
          <w:sz w:val="24"/>
          <w:szCs w:val="24"/>
        </w:rPr>
        <w:t>его руководителя</w:t>
      </w:r>
      <w:r w:rsidRPr="006A018B">
        <w:rPr>
          <w:rFonts w:ascii="Times New Roman" w:hAnsi="Times New Roman"/>
          <w:sz w:val="24"/>
          <w:szCs w:val="24"/>
        </w:rPr>
        <w:t>.</w:t>
      </w:r>
    </w:p>
    <w:p w14:paraId="7585B83E" w14:textId="2E20F75F" w:rsidR="00342E74" w:rsidRPr="009F5D9D" w:rsidRDefault="00C800B7" w:rsidP="00FF112A">
      <w:pPr>
        <w:pStyle w:val="Tahoma14pt"/>
        <w:keepNext/>
        <w:keepLines/>
        <w:widowControl/>
        <w:numPr>
          <w:ilvl w:val="1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spacing w:val="2"/>
          <w:sz w:val="24"/>
          <w:szCs w:val="24"/>
        </w:rPr>
      </w:pPr>
      <w:r w:rsidRPr="00706982">
        <w:rPr>
          <w:rFonts w:ascii="Times New Roman" w:hAnsi="Times New Roman"/>
          <w:sz w:val="24"/>
          <w:szCs w:val="24"/>
        </w:rPr>
        <w:t>В обязанности</w:t>
      </w:r>
      <w:r w:rsidRPr="0070698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ч</w:t>
      </w:r>
      <w:r w:rsidR="00342E74" w:rsidRPr="00706982">
        <w:rPr>
          <w:rFonts w:ascii="Times New Roman" w:hAnsi="Times New Roman"/>
          <w:sz w:val="24"/>
          <w:szCs w:val="24"/>
          <w:lang w:eastAsia="en-US"/>
        </w:rPr>
        <w:t>лен</w:t>
      </w:r>
      <w:r>
        <w:rPr>
          <w:rFonts w:ascii="Times New Roman" w:hAnsi="Times New Roman"/>
          <w:sz w:val="24"/>
          <w:szCs w:val="24"/>
          <w:lang w:eastAsia="en-US"/>
        </w:rPr>
        <w:t>ов</w:t>
      </w:r>
      <w:r w:rsidR="00342E74" w:rsidRPr="0070698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223CF">
        <w:rPr>
          <w:rFonts w:ascii="Times New Roman" w:hAnsi="Times New Roman"/>
          <w:sz w:val="24"/>
          <w:szCs w:val="24"/>
          <w:lang w:eastAsia="en-US"/>
        </w:rPr>
        <w:t>ТК</w:t>
      </w:r>
      <w:r>
        <w:rPr>
          <w:rFonts w:ascii="Times New Roman" w:hAnsi="Times New Roman"/>
          <w:sz w:val="24"/>
          <w:szCs w:val="24"/>
          <w:lang w:eastAsia="en-US"/>
        </w:rPr>
        <w:t xml:space="preserve"> входит</w:t>
      </w:r>
      <w:r w:rsidR="00342E74">
        <w:rPr>
          <w:rFonts w:ascii="Times New Roman" w:hAnsi="Times New Roman"/>
          <w:sz w:val="24"/>
          <w:szCs w:val="24"/>
          <w:lang w:eastAsia="en-US"/>
        </w:rPr>
        <w:t>:</w:t>
      </w:r>
    </w:p>
    <w:p w14:paraId="331938FB" w14:textId="77777777" w:rsidR="004E1476" w:rsidRPr="004E1476" w:rsidRDefault="004E1476" w:rsidP="00EB36BF">
      <w:pPr>
        <w:pStyle w:val="Tahoma14pt"/>
        <w:keepNext/>
        <w:keepLines/>
        <w:widowControl/>
        <w:tabs>
          <w:tab w:val="left" w:pos="851"/>
        </w:tabs>
        <w:ind w:firstLine="567"/>
        <w:rPr>
          <w:rFonts w:ascii="Times New Roman" w:hAnsi="Times New Roman"/>
          <w:sz w:val="24"/>
          <w:szCs w:val="24"/>
        </w:rPr>
      </w:pPr>
      <w:r w:rsidRPr="004E1476">
        <w:rPr>
          <w:rFonts w:ascii="Times New Roman" w:hAnsi="Times New Roman"/>
          <w:sz w:val="24"/>
          <w:szCs w:val="24"/>
        </w:rPr>
        <w:t>содействие реализации задач и функций ТК;</w:t>
      </w:r>
    </w:p>
    <w:p w14:paraId="6DC0F432" w14:textId="77777777" w:rsidR="00AD0C0C" w:rsidRPr="00AD0C0C" w:rsidRDefault="00AD0C0C" w:rsidP="00EB36BF">
      <w:pPr>
        <w:pStyle w:val="Tahoma14pt"/>
        <w:keepNext/>
        <w:keepLines/>
        <w:widowControl/>
        <w:tabs>
          <w:tab w:val="left" w:pos="851"/>
        </w:tabs>
        <w:ind w:firstLine="567"/>
        <w:rPr>
          <w:rFonts w:ascii="Times New Roman" w:hAnsi="Times New Roman"/>
          <w:spacing w:val="2"/>
          <w:sz w:val="24"/>
          <w:szCs w:val="24"/>
        </w:rPr>
      </w:pPr>
      <w:r w:rsidRPr="00AD0C0C">
        <w:rPr>
          <w:rFonts w:ascii="Times New Roman" w:hAnsi="Times New Roman"/>
          <w:sz w:val="24"/>
          <w:szCs w:val="24"/>
        </w:rPr>
        <w:t xml:space="preserve">участие в заседаниях </w:t>
      </w:r>
      <w:r>
        <w:rPr>
          <w:rFonts w:ascii="Times New Roman" w:hAnsi="Times New Roman"/>
          <w:sz w:val="24"/>
          <w:szCs w:val="24"/>
        </w:rPr>
        <w:t>ТК</w:t>
      </w:r>
      <w:r w:rsidRPr="00AD0C0C">
        <w:rPr>
          <w:rFonts w:ascii="Times New Roman" w:hAnsi="Times New Roman"/>
          <w:sz w:val="24"/>
          <w:szCs w:val="24"/>
        </w:rPr>
        <w:t xml:space="preserve">, подкомитетов и рабочих групп; </w:t>
      </w:r>
    </w:p>
    <w:p w14:paraId="3AF01C96" w14:textId="77777777" w:rsidR="00AD0C0C" w:rsidRPr="00AD0C0C" w:rsidRDefault="00AD0C0C" w:rsidP="00EB36BF">
      <w:pPr>
        <w:pStyle w:val="Tahoma14pt"/>
        <w:keepNext/>
        <w:keepLines/>
        <w:widowControl/>
        <w:tabs>
          <w:tab w:val="left" w:pos="851"/>
        </w:tabs>
        <w:ind w:firstLine="567"/>
        <w:rPr>
          <w:rFonts w:ascii="Times New Roman" w:hAnsi="Times New Roman"/>
          <w:spacing w:val="2"/>
          <w:sz w:val="24"/>
          <w:szCs w:val="24"/>
        </w:rPr>
      </w:pPr>
      <w:r w:rsidRPr="00AD0C0C">
        <w:rPr>
          <w:rFonts w:ascii="Times New Roman" w:hAnsi="Times New Roman"/>
          <w:sz w:val="24"/>
          <w:szCs w:val="24"/>
        </w:rPr>
        <w:t xml:space="preserve">рассмотрение в установленные сроки проектов ТНПА и других документов, направляемых </w:t>
      </w:r>
      <w:r>
        <w:rPr>
          <w:rFonts w:ascii="Times New Roman" w:hAnsi="Times New Roman"/>
          <w:sz w:val="24"/>
          <w:szCs w:val="24"/>
        </w:rPr>
        <w:t>ТК</w:t>
      </w:r>
      <w:r w:rsidRPr="00AD0C0C">
        <w:rPr>
          <w:rFonts w:ascii="Times New Roman" w:hAnsi="Times New Roman"/>
          <w:sz w:val="24"/>
          <w:szCs w:val="24"/>
        </w:rPr>
        <w:t>;</w:t>
      </w:r>
    </w:p>
    <w:p w14:paraId="758B9EF3" w14:textId="3C223215" w:rsidR="004E1476" w:rsidRDefault="004E1476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поддержание в актуальном состоянии личного профиля в</w:t>
      </w:r>
      <w:r w:rsidR="00322B1D">
        <w:rPr>
          <w:rFonts w:ascii="Times New Roman" w:hAnsi="Times New Roman"/>
          <w:snapToGrid/>
          <w:sz w:val="24"/>
          <w:szCs w:val="24"/>
        </w:rPr>
        <w:t xml:space="preserve"> ЕИС</w:t>
      </w:r>
      <w:r>
        <w:rPr>
          <w:rFonts w:ascii="Times New Roman" w:hAnsi="Times New Roman"/>
          <w:snapToGrid/>
          <w:sz w:val="24"/>
          <w:szCs w:val="24"/>
        </w:rPr>
        <w:t>;</w:t>
      </w:r>
    </w:p>
    <w:p w14:paraId="2962F6DC" w14:textId="56B18B39" w:rsidR="00342E74" w:rsidRPr="00D50F9F" w:rsidRDefault="00AD0C0C" w:rsidP="00FF112A">
      <w:pPr>
        <w:pStyle w:val="Tahoma14pt"/>
        <w:keepNext/>
        <w:keepLines/>
        <w:widowControl/>
        <w:numPr>
          <w:ilvl w:val="1"/>
          <w:numId w:val="9"/>
        </w:numPr>
        <w:tabs>
          <w:tab w:val="left" w:pos="1134"/>
        </w:tabs>
        <w:ind w:left="0" w:firstLine="567"/>
        <w:rPr>
          <w:rFonts w:ascii="Times New Roman" w:hAnsi="Times New Roman"/>
          <w:sz w:val="24"/>
          <w:szCs w:val="24"/>
        </w:rPr>
      </w:pPr>
      <w:r w:rsidRPr="00D50F9F">
        <w:rPr>
          <w:rFonts w:ascii="Times New Roman" w:hAnsi="Times New Roman"/>
          <w:spacing w:val="2"/>
          <w:sz w:val="24"/>
          <w:szCs w:val="24"/>
        </w:rPr>
        <w:t>ТК</w:t>
      </w:r>
      <w:r w:rsidR="00342E74" w:rsidRPr="00D50F9F">
        <w:rPr>
          <w:rFonts w:ascii="Times New Roman" w:hAnsi="Times New Roman"/>
          <w:spacing w:val="2"/>
          <w:sz w:val="24"/>
          <w:szCs w:val="24"/>
        </w:rPr>
        <w:t xml:space="preserve"> обязан</w:t>
      </w:r>
      <w:r w:rsidR="00D50F9F" w:rsidRPr="00D50F9F">
        <w:rPr>
          <w:rFonts w:ascii="Times New Roman" w:hAnsi="Times New Roman"/>
          <w:sz w:val="24"/>
          <w:szCs w:val="24"/>
        </w:rPr>
        <w:t xml:space="preserve"> соблюдать </w:t>
      </w:r>
      <w:r w:rsidR="00342E74" w:rsidRPr="00D50F9F">
        <w:rPr>
          <w:rFonts w:ascii="Times New Roman" w:hAnsi="Times New Roman"/>
          <w:sz w:val="24"/>
          <w:szCs w:val="24"/>
        </w:rPr>
        <w:t xml:space="preserve">требования </w:t>
      </w:r>
      <w:r w:rsidR="00D50F9F" w:rsidRPr="00D50F9F">
        <w:rPr>
          <w:rFonts w:ascii="Times New Roman" w:hAnsi="Times New Roman"/>
          <w:sz w:val="24"/>
          <w:szCs w:val="24"/>
        </w:rPr>
        <w:t>настоящего Положения</w:t>
      </w:r>
      <w:r w:rsidR="00D50F9F">
        <w:rPr>
          <w:rFonts w:ascii="Times New Roman" w:hAnsi="Times New Roman"/>
          <w:sz w:val="24"/>
          <w:szCs w:val="24"/>
        </w:rPr>
        <w:t xml:space="preserve"> и</w:t>
      </w:r>
      <w:r w:rsidR="00D50F9F">
        <w:rPr>
          <w:rFonts w:ascii="Times New Roman" w:hAnsi="Times New Roman"/>
          <w:bCs/>
          <w:sz w:val="24"/>
          <w:szCs w:val="24"/>
        </w:rPr>
        <w:t xml:space="preserve"> Де</w:t>
      </w:r>
      <w:r w:rsidR="00D50F9F" w:rsidRPr="00D27CCF">
        <w:rPr>
          <w:rFonts w:ascii="Times New Roman" w:hAnsi="Times New Roman"/>
          <w:bCs/>
          <w:sz w:val="24"/>
          <w:szCs w:val="24"/>
        </w:rPr>
        <w:t>клараци</w:t>
      </w:r>
      <w:r w:rsidR="00D50F9F">
        <w:rPr>
          <w:rFonts w:ascii="Times New Roman" w:hAnsi="Times New Roman"/>
          <w:bCs/>
          <w:sz w:val="24"/>
          <w:szCs w:val="24"/>
        </w:rPr>
        <w:t xml:space="preserve">я </w:t>
      </w:r>
      <w:r w:rsidR="00D50F9F" w:rsidRPr="00D27CCF">
        <w:rPr>
          <w:rFonts w:ascii="Times New Roman" w:hAnsi="Times New Roman"/>
          <w:bCs/>
          <w:sz w:val="24"/>
          <w:szCs w:val="24"/>
        </w:rPr>
        <w:t>об</w:t>
      </w:r>
      <w:r w:rsidR="00D50F9F">
        <w:rPr>
          <w:rFonts w:ascii="Times New Roman" w:hAnsi="Times New Roman"/>
          <w:bCs/>
          <w:sz w:val="24"/>
          <w:szCs w:val="24"/>
        </w:rPr>
        <w:t xml:space="preserve"> обязательствах </w:t>
      </w:r>
      <w:r w:rsidR="00D50F9F" w:rsidRPr="00D27CCF">
        <w:rPr>
          <w:rFonts w:ascii="Times New Roman" w:hAnsi="Times New Roman"/>
          <w:bCs/>
          <w:sz w:val="24"/>
          <w:szCs w:val="24"/>
        </w:rPr>
        <w:t>обеспечени</w:t>
      </w:r>
      <w:r w:rsidR="00D50F9F">
        <w:rPr>
          <w:rFonts w:ascii="Times New Roman" w:hAnsi="Times New Roman"/>
          <w:bCs/>
          <w:sz w:val="24"/>
          <w:szCs w:val="24"/>
        </w:rPr>
        <w:t xml:space="preserve">я </w:t>
      </w:r>
      <w:r w:rsidR="00D50F9F" w:rsidRPr="00D27CCF">
        <w:rPr>
          <w:rFonts w:ascii="Times New Roman" w:hAnsi="Times New Roman"/>
          <w:bCs/>
          <w:sz w:val="24"/>
          <w:szCs w:val="24"/>
        </w:rPr>
        <w:t>независимости,</w:t>
      </w:r>
      <w:r w:rsidR="00D50F9F">
        <w:rPr>
          <w:rFonts w:ascii="Times New Roman" w:hAnsi="Times New Roman"/>
          <w:bCs/>
          <w:sz w:val="24"/>
          <w:szCs w:val="24"/>
        </w:rPr>
        <w:t xml:space="preserve"> </w:t>
      </w:r>
      <w:r w:rsidR="00D50F9F" w:rsidRPr="00D27CCF">
        <w:rPr>
          <w:rFonts w:ascii="Times New Roman" w:hAnsi="Times New Roman"/>
          <w:bCs/>
          <w:sz w:val="24"/>
          <w:szCs w:val="24"/>
        </w:rPr>
        <w:t>беспристрастности</w:t>
      </w:r>
      <w:r w:rsidR="00D50F9F">
        <w:rPr>
          <w:rFonts w:ascii="Times New Roman" w:hAnsi="Times New Roman"/>
          <w:bCs/>
          <w:sz w:val="24"/>
          <w:szCs w:val="24"/>
        </w:rPr>
        <w:t xml:space="preserve"> </w:t>
      </w:r>
      <w:r w:rsidR="00D50F9F" w:rsidRPr="00D27CCF">
        <w:rPr>
          <w:rFonts w:ascii="Times New Roman" w:hAnsi="Times New Roman"/>
          <w:bCs/>
          <w:sz w:val="24"/>
          <w:szCs w:val="24"/>
        </w:rPr>
        <w:t>и</w:t>
      </w:r>
      <w:r w:rsidR="00D50F9F">
        <w:rPr>
          <w:rFonts w:ascii="Times New Roman" w:hAnsi="Times New Roman"/>
          <w:bCs/>
          <w:sz w:val="24"/>
          <w:szCs w:val="24"/>
        </w:rPr>
        <w:t xml:space="preserve"> </w:t>
      </w:r>
      <w:r w:rsidR="00D50F9F" w:rsidRPr="00D27CCF">
        <w:rPr>
          <w:rFonts w:ascii="Times New Roman" w:hAnsi="Times New Roman"/>
          <w:bCs/>
          <w:sz w:val="24"/>
          <w:szCs w:val="24"/>
        </w:rPr>
        <w:t>конфиденциальност</w:t>
      </w:r>
      <w:r w:rsidR="00D50F9F">
        <w:rPr>
          <w:rFonts w:ascii="Times New Roman" w:hAnsi="Times New Roman"/>
          <w:bCs/>
          <w:sz w:val="24"/>
          <w:szCs w:val="24"/>
        </w:rPr>
        <w:t>и</w:t>
      </w:r>
      <w:r w:rsidR="00342E74" w:rsidRPr="00D50F9F">
        <w:rPr>
          <w:rFonts w:ascii="Times New Roman" w:hAnsi="Times New Roman"/>
          <w:sz w:val="24"/>
          <w:szCs w:val="24"/>
        </w:rPr>
        <w:t>.</w:t>
      </w:r>
    </w:p>
    <w:p w14:paraId="6CAFB2B8" w14:textId="1D0A55D1" w:rsidR="00EB36BF" w:rsidRPr="008335C7" w:rsidRDefault="002F5E27" w:rsidP="00FF112A">
      <w:pPr>
        <w:pStyle w:val="1"/>
        <w:keepLines/>
        <w:widowControl/>
        <w:numPr>
          <w:ilvl w:val="0"/>
          <w:numId w:val="1"/>
        </w:numPr>
        <w:tabs>
          <w:tab w:val="left" w:pos="1134"/>
        </w:tabs>
        <w:spacing w:before="240" w:after="12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bookmarkStart w:id="19" w:name="_Toc209787087"/>
      <w:r w:rsidRPr="00EB36BF">
        <w:rPr>
          <w:rFonts w:ascii="Times New Roman" w:hAnsi="Times New Roman"/>
          <w:b/>
          <w:sz w:val="24"/>
          <w:szCs w:val="24"/>
        </w:rPr>
        <w:t>ПОРЯДОК</w:t>
      </w:r>
      <w:r w:rsidR="00436F06" w:rsidRPr="00EB36BF">
        <w:rPr>
          <w:rFonts w:ascii="Times New Roman" w:hAnsi="Times New Roman"/>
          <w:b/>
          <w:sz w:val="24"/>
          <w:szCs w:val="24"/>
        </w:rPr>
        <w:t xml:space="preserve"> </w:t>
      </w:r>
      <w:r w:rsidR="00342E74" w:rsidRPr="00EB36BF">
        <w:rPr>
          <w:rFonts w:ascii="Times New Roman" w:hAnsi="Times New Roman"/>
          <w:b/>
          <w:sz w:val="24"/>
          <w:szCs w:val="24"/>
        </w:rPr>
        <w:t>РАБОТЫ</w:t>
      </w:r>
      <w:bookmarkEnd w:id="19"/>
      <w:r w:rsidR="00342E74" w:rsidRPr="00EB36BF">
        <w:rPr>
          <w:rFonts w:ascii="Times New Roman" w:hAnsi="Times New Roman"/>
          <w:b/>
          <w:sz w:val="24"/>
          <w:szCs w:val="24"/>
        </w:rPr>
        <w:t xml:space="preserve"> </w:t>
      </w:r>
    </w:p>
    <w:p w14:paraId="255D2631" w14:textId="2B682F1C" w:rsidR="00FA7B14" w:rsidRPr="00EB36BF" w:rsidRDefault="00FA7B14" w:rsidP="00FF112A">
      <w:pPr>
        <w:pStyle w:val="2"/>
        <w:keepLines/>
        <w:widowControl/>
        <w:numPr>
          <w:ilvl w:val="0"/>
          <w:numId w:val="13"/>
        </w:numPr>
        <w:tabs>
          <w:tab w:val="left" w:pos="1134"/>
        </w:tabs>
        <w:spacing w:before="0" w:line="240" w:lineRule="auto"/>
        <w:ind w:left="0" w:firstLine="567"/>
        <w:rPr>
          <w:rFonts w:ascii="Times New Roman" w:hAnsi="Times New Roman"/>
          <w:bCs/>
          <w:snapToGrid/>
          <w:sz w:val="24"/>
          <w:szCs w:val="24"/>
        </w:rPr>
      </w:pPr>
      <w:bookmarkStart w:id="20" w:name="_Toc209787088"/>
      <w:r w:rsidRPr="00EB36BF">
        <w:rPr>
          <w:rFonts w:ascii="Times New Roman" w:hAnsi="Times New Roman"/>
          <w:bCs/>
          <w:snapToGrid/>
          <w:sz w:val="24"/>
          <w:szCs w:val="24"/>
        </w:rPr>
        <w:t>Общие</w:t>
      </w:r>
      <w:r w:rsidR="00436F06" w:rsidRPr="00EB36BF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Pr="00EB36BF">
        <w:rPr>
          <w:rFonts w:ascii="Times New Roman" w:hAnsi="Times New Roman"/>
          <w:bCs/>
          <w:snapToGrid/>
          <w:sz w:val="24"/>
          <w:szCs w:val="24"/>
        </w:rPr>
        <w:t>положения</w:t>
      </w:r>
      <w:bookmarkEnd w:id="20"/>
    </w:p>
    <w:p w14:paraId="5186A308" w14:textId="6B1B9A4D" w:rsidR="006D23BB" w:rsidRPr="00485FF9" w:rsidRDefault="00D50F9F" w:rsidP="00FF112A">
      <w:pPr>
        <w:pStyle w:val="af6"/>
        <w:keepNext/>
        <w:keepLines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6733">
        <w:rPr>
          <w:rFonts w:ascii="Times New Roman" w:hAnsi="Times New Roman"/>
          <w:sz w:val="24"/>
          <w:szCs w:val="24"/>
        </w:rPr>
        <w:t xml:space="preserve">Деятельность </w:t>
      </w:r>
      <w:r>
        <w:rPr>
          <w:rFonts w:ascii="Times New Roman" w:hAnsi="Times New Roman"/>
          <w:sz w:val="24"/>
          <w:szCs w:val="24"/>
        </w:rPr>
        <w:t>ТК</w:t>
      </w:r>
      <w:r w:rsidRPr="00516733">
        <w:rPr>
          <w:rFonts w:ascii="Times New Roman" w:hAnsi="Times New Roman"/>
          <w:sz w:val="24"/>
          <w:szCs w:val="24"/>
        </w:rPr>
        <w:t xml:space="preserve"> осуществляется</w:t>
      </w:r>
      <w:r w:rsidRPr="00BE593F">
        <w:rPr>
          <w:rFonts w:ascii="Times New Roman" w:hAnsi="Times New Roman"/>
          <w:sz w:val="24"/>
          <w:szCs w:val="24"/>
        </w:rPr>
        <w:t xml:space="preserve"> </w:t>
      </w:r>
      <w:r w:rsidR="000D2172" w:rsidRPr="00485FF9">
        <w:rPr>
          <w:rFonts w:ascii="Times New Roman" w:hAnsi="Times New Roman"/>
          <w:sz w:val="24"/>
          <w:szCs w:val="24"/>
        </w:rPr>
        <w:t xml:space="preserve">в соответствии с требованиями документов, приведенных в п. </w:t>
      </w:r>
      <w:r w:rsidR="00485FF9" w:rsidRPr="00485FF9">
        <w:rPr>
          <w:rFonts w:ascii="Times New Roman" w:hAnsi="Times New Roman"/>
          <w:sz w:val="24"/>
          <w:szCs w:val="24"/>
        </w:rPr>
        <w:t>4.2</w:t>
      </w:r>
      <w:r w:rsidR="000D2172" w:rsidRPr="00485FF9">
        <w:rPr>
          <w:rFonts w:ascii="Times New Roman" w:hAnsi="Times New Roman"/>
          <w:sz w:val="24"/>
          <w:szCs w:val="24"/>
        </w:rPr>
        <w:t xml:space="preserve"> настоящего </w:t>
      </w:r>
      <w:r w:rsidR="00485FF9" w:rsidRPr="00485FF9">
        <w:rPr>
          <w:rFonts w:ascii="Times New Roman" w:hAnsi="Times New Roman"/>
          <w:sz w:val="24"/>
          <w:szCs w:val="24"/>
        </w:rPr>
        <w:t>Положения</w:t>
      </w:r>
      <w:r w:rsidR="000D2172" w:rsidRPr="00485FF9">
        <w:rPr>
          <w:rFonts w:ascii="Times New Roman" w:hAnsi="Times New Roman"/>
          <w:sz w:val="24"/>
          <w:szCs w:val="24"/>
        </w:rPr>
        <w:t>.</w:t>
      </w:r>
      <w:r w:rsidR="000D2172" w:rsidRPr="00485FF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937749C" w14:textId="37F8F3B2" w:rsidR="00516733" w:rsidRPr="00516733" w:rsidRDefault="00516733" w:rsidP="00FF112A">
      <w:pPr>
        <w:pStyle w:val="af6"/>
        <w:keepNext/>
        <w:keepLines/>
        <w:numPr>
          <w:ilvl w:val="0"/>
          <w:numId w:val="10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516733">
        <w:rPr>
          <w:rFonts w:ascii="Times New Roman" w:hAnsi="Times New Roman"/>
          <w:sz w:val="24"/>
          <w:szCs w:val="24"/>
        </w:rPr>
        <w:t xml:space="preserve">Деятельность </w:t>
      </w:r>
      <w:r w:rsidR="00D50F9F">
        <w:rPr>
          <w:rFonts w:ascii="Times New Roman" w:hAnsi="Times New Roman"/>
          <w:sz w:val="24"/>
          <w:szCs w:val="24"/>
        </w:rPr>
        <w:t>ТК</w:t>
      </w:r>
      <w:r w:rsidRPr="00516733">
        <w:rPr>
          <w:rFonts w:ascii="Times New Roman" w:hAnsi="Times New Roman"/>
          <w:sz w:val="24"/>
          <w:szCs w:val="24"/>
        </w:rPr>
        <w:t xml:space="preserve"> осуществляется</w:t>
      </w:r>
      <w:r w:rsidR="00BE593F" w:rsidRPr="00BE593F">
        <w:rPr>
          <w:rFonts w:ascii="Times New Roman" w:hAnsi="Times New Roman"/>
          <w:sz w:val="24"/>
          <w:szCs w:val="24"/>
        </w:rPr>
        <w:t xml:space="preserve"> </w:t>
      </w:r>
      <w:r w:rsidR="00BE593F" w:rsidRPr="00516733">
        <w:rPr>
          <w:rFonts w:ascii="Times New Roman" w:hAnsi="Times New Roman"/>
          <w:sz w:val="24"/>
          <w:szCs w:val="24"/>
        </w:rPr>
        <w:t>посредством</w:t>
      </w:r>
      <w:r w:rsidRPr="00516733">
        <w:rPr>
          <w:rFonts w:ascii="Times New Roman" w:hAnsi="Times New Roman"/>
          <w:sz w:val="24"/>
          <w:szCs w:val="24"/>
        </w:rPr>
        <w:t>:</w:t>
      </w:r>
    </w:p>
    <w:p w14:paraId="3F81651B" w14:textId="1CFB65EC" w:rsidR="00516733" w:rsidRPr="00516733" w:rsidRDefault="00516733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516733">
        <w:rPr>
          <w:rFonts w:ascii="Times New Roman" w:hAnsi="Times New Roman"/>
          <w:snapToGrid/>
          <w:sz w:val="24"/>
          <w:szCs w:val="24"/>
        </w:rPr>
        <w:t>проведения заседаний в очно</w:t>
      </w:r>
      <w:r w:rsidR="00A00AC1">
        <w:rPr>
          <w:rFonts w:ascii="Times New Roman" w:hAnsi="Times New Roman"/>
          <w:snapToGrid/>
          <w:sz w:val="24"/>
          <w:szCs w:val="24"/>
        </w:rPr>
        <w:t>м</w:t>
      </w:r>
      <w:r w:rsidRPr="00516733">
        <w:rPr>
          <w:rFonts w:ascii="Times New Roman" w:hAnsi="Times New Roman"/>
          <w:snapToGrid/>
          <w:sz w:val="24"/>
          <w:szCs w:val="24"/>
        </w:rPr>
        <w:t xml:space="preserve"> или </w:t>
      </w:r>
      <w:r w:rsidR="005A6DDC">
        <w:rPr>
          <w:rFonts w:ascii="Times New Roman" w:hAnsi="Times New Roman"/>
          <w:snapToGrid/>
          <w:sz w:val="24"/>
          <w:szCs w:val="24"/>
        </w:rPr>
        <w:t xml:space="preserve">онлайн </w:t>
      </w:r>
      <w:r w:rsidRPr="00516733">
        <w:rPr>
          <w:rFonts w:ascii="Times New Roman" w:hAnsi="Times New Roman"/>
          <w:snapToGrid/>
          <w:sz w:val="24"/>
          <w:szCs w:val="24"/>
        </w:rPr>
        <w:t>формат</w:t>
      </w:r>
      <w:r w:rsidR="00A00AC1">
        <w:rPr>
          <w:rFonts w:ascii="Times New Roman" w:hAnsi="Times New Roman"/>
          <w:snapToGrid/>
          <w:sz w:val="24"/>
          <w:szCs w:val="24"/>
        </w:rPr>
        <w:t>а</w:t>
      </w:r>
      <w:r w:rsidR="00D50F9F">
        <w:rPr>
          <w:rFonts w:ascii="Times New Roman" w:hAnsi="Times New Roman"/>
          <w:snapToGrid/>
          <w:sz w:val="24"/>
          <w:szCs w:val="24"/>
        </w:rPr>
        <w:t>х</w:t>
      </w:r>
      <w:r w:rsidRPr="00516733">
        <w:rPr>
          <w:rFonts w:ascii="Times New Roman" w:hAnsi="Times New Roman"/>
          <w:snapToGrid/>
          <w:sz w:val="24"/>
          <w:szCs w:val="24"/>
        </w:rPr>
        <w:t xml:space="preserve"> не реже одного раза в год;</w:t>
      </w:r>
    </w:p>
    <w:p w14:paraId="62108DE1" w14:textId="48D13399" w:rsidR="00516733" w:rsidRPr="00516733" w:rsidRDefault="00BE593F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онлайн-голосования </w:t>
      </w:r>
      <w:r w:rsidR="005A6DDC">
        <w:rPr>
          <w:rFonts w:ascii="Times New Roman" w:hAnsi="Times New Roman"/>
          <w:snapToGrid/>
          <w:sz w:val="24"/>
          <w:szCs w:val="24"/>
        </w:rPr>
        <w:t xml:space="preserve">в ЕИС </w:t>
      </w:r>
      <w:r>
        <w:rPr>
          <w:rFonts w:ascii="Times New Roman" w:hAnsi="Times New Roman"/>
          <w:snapToGrid/>
          <w:sz w:val="24"/>
          <w:szCs w:val="24"/>
        </w:rPr>
        <w:t>в рамках подтверждения профессиональной компетентности</w:t>
      </w:r>
      <w:r w:rsidR="007E3EF9">
        <w:rPr>
          <w:rFonts w:ascii="Times New Roman" w:hAnsi="Times New Roman"/>
          <w:snapToGrid/>
          <w:sz w:val="24"/>
          <w:szCs w:val="24"/>
        </w:rPr>
        <w:t>.</w:t>
      </w:r>
    </w:p>
    <w:p w14:paraId="7E6A5A51" w14:textId="0B42B9FA" w:rsidR="00485FF9" w:rsidRDefault="00485FF9" w:rsidP="00FF112A">
      <w:pPr>
        <w:pStyle w:val="af6"/>
        <w:keepNext/>
        <w:keepLines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85FF9">
        <w:rPr>
          <w:rFonts w:ascii="Times New Roman" w:hAnsi="Times New Roman"/>
          <w:sz w:val="24"/>
          <w:szCs w:val="24"/>
        </w:rPr>
        <w:t xml:space="preserve">Планирование работы </w:t>
      </w:r>
      <w:r>
        <w:rPr>
          <w:rFonts w:ascii="Times New Roman" w:hAnsi="Times New Roman"/>
          <w:sz w:val="24"/>
          <w:szCs w:val="24"/>
        </w:rPr>
        <w:t>ТК</w:t>
      </w:r>
      <w:r w:rsidRPr="00485FF9">
        <w:rPr>
          <w:rFonts w:ascii="Times New Roman" w:hAnsi="Times New Roman"/>
          <w:sz w:val="24"/>
          <w:szCs w:val="24"/>
        </w:rPr>
        <w:t xml:space="preserve"> осуществляется путем формирования Программы работ </w:t>
      </w:r>
      <w:r>
        <w:rPr>
          <w:rFonts w:ascii="Times New Roman" w:hAnsi="Times New Roman"/>
          <w:sz w:val="24"/>
          <w:szCs w:val="24"/>
        </w:rPr>
        <w:t>ТК</w:t>
      </w:r>
      <w:r w:rsidRPr="00485FF9">
        <w:rPr>
          <w:rFonts w:ascii="Times New Roman" w:hAnsi="Times New Roman"/>
          <w:sz w:val="24"/>
          <w:szCs w:val="24"/>
        </w:rPr>
        <w:t xml:space="preserve"> </w:t>
      </w:r>
      <w:r w:rsidR="00C101A5">
        <w:rPr>
          <w:rFonts w:ascii="Times New Roman" w:hAnsi="Times New Roman"/>
          <w:sz w:val="24"/>
          <w:szCs w:val="24"/>
        </w:rPr>
        <w:t>(Ф</w:t>
      </w:r>
      <w:r w:rsidR="00E12418">
        <w:rPr>
          <w:rFonts w:ascii="Times New Roman" w:hAnsi="Times New Roman"/>
          <w:sz w:val="24"/>
          <w:szCs w:val="24"/>
        </w:rPr>
        <w:t xml:space="preserve"> 5.8-04</w:t>
      </w:r>
      <w:r w:rsidR="00C101A5">
        <w:rPr>
          <w:rFonts w:ascii="Times New Roman" w:hAnsi="Times New Roman"/>
          <w:sz w:val="24"/>
          <w:szCs w:val="24"/>
        </w:rPr>
        <w:t xml:space="preserve">) </w:t>
      </w:r>
      <w:r w:rsidRPr="00485FF9">
        <w:rPr>
          <w:rFonts w:ascii="Times New Roman" w:hAnsi="Times New Roman"/>
          <w:sz w:val="24"/>
          <w:szCs w:val="24"/>
        </w:rPr>
        <w:t xml:space="preserve">по закрепленной области деятельности </w:t>
      </w:r>
      <w:r>
        <w:rPr>
          <w:rFonts w:ascii="Times New Roman" w:hAnsi="Times New Roman"/>
          <w:sz w:val="24"/>
          <w:szCs w:val="24"/>
        </w:rPr>
        <w:t>ТК</w:t>
      </w:r>
      <w:r w:rsidRPr="00485FF9">
        <w:rPr>
          <w:rFonts w:ascii="Times New Roman" w:hAnsi="Times New Roman"/>
          <w:sz w:val="24"/>
          <w:szCs w:val="24"/>
        </w:rPr>
        <w:t>.</w:t>
      </w:r>
    </w:p>
    <w:p w14:paraId="281A5AF9" w14:textId="44C98083" w:rsidR="00485FF9" w:rsidRDefault="00485FF9" w:rsidP="00FF112A">
      <w:pPr>
        <w:pStyle w:val="af6"/>
        <w:keepNext/>
        <w:keepLines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85FF9">
        <w:rPr>
          <w:rFonts w:ascii="Times New Roman" w:hAnsi="Times New Roman"/>
          <w:sz w:val="24"/>
          <w:szCs w:val="24"/>
        </w:rPr>
        <w:t xml:space="preserve">В процессе функционирования </w:t>
      </w:r>
      <w:r>
        <w:rPr>
          <w:rFonts w:ascii="Times New Roman" w:hAnsi="Times New Roman"/>
          <w:sz w:val="24"/>
          <w:szCs w:val="24"/>
        </w:rPr>
        <w:t>ТК</w:t>
      </w:r>
      <w:r w:rsidRPr="00485FF9">
        <w:rPr>
          <w:rFonts w:ascii="Times New Roman" w:hAnsi="Times New Roman"/>
          <w:sz w:val="24"/>
          <w:szCs w:val="24"/>
        </w:rPr>
        <w:t xml:space="preserve"> члены </w:t>
      </w:r>
      <w:r>
        <w:rPr>
          <w:rFonts w:ascii="Times New Roman" w:hAnsi="Times New Roman"/>
          <w:sz w:val="24"/>
          <w:szCs w:val="24"/>
        </w:rPr>
        <w:t>ТК</w:t>
      </w:r>
      <w:r w:rsidRPr="00485FF9">
        <w:rPr>
          <w:rFonts w:ascii="Times New Roman" w:hAnsi="Times New Roman"/>
          <w:sz w:val="24"/>
          <w:szCs w:val="24"/>
        </w:rPr>
        <w:t xml:space="preserve"> принимают решения путем голосования</w:t>
      </w:r>
      <w:r>
        <w:rPr>
          <w:rFonts w:ascii="Times New Roman" w:hAnsi="Times New Roman"/>
          <w:sz w:val="24"/>
          <w:szCs w:val="24"/>
        </w:rPr>
        <w:t>.</w:t>
      </w:r>
      <w:r w:rsidR="00436F06">
        <w:rPr>
          <w:rFonts w:ascii="Times New Roman" w:hAnsi="Times New Roman"/>
          <w:sz w:val="24"/>
          <w:szCs w:val="24"/>
        </w:rPr>
        <w:t xml:space="preserve"> </w:t>
      </w:r>
    </w:p>
    <w:p w14:paraId="051142F9" w14:textId="4720C01D" w:rsidR="00EF7F56" w:rsidRPr="006D23BB" w:rsidRDefault="00044AA3" w:rsidP="00FF112A">
      <w:pPr>
        <w:pStyle w:val="af6"/>
        <w:keepNext/>
        <w:keepLines/>
        <w:numPr>
          <w:ilvl w:val="0"/>
          <w:numId w:val="10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Инициирование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проведения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заседаний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ТК</w:t>
      </w:r>
      <w:r w:rsidR="00B17771">
        <w:rPr>
          <w:rFonts w:ascii="Times New Roman" w:hAnsi="Times New Roman"/>
          <w:sz w:val="24"/>
          <w:szCs w:val="24"/>
        </w:rPr>
        <w:t>/подкомитетов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DB1D0B" w:rsidRPr="006D23BB">
        <w:rPr>
          <w:rFonts w:ascii="Times New Roman" w:hAnsi="Times New Roman"/>
          <w:sz w:val="24"/>
          <w:szCs w:val="24"/>
        </w:rPr>
        <w:t>о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DB1D0B" w:rsidRPr="006D23BB">
        <w:rPr>
          <w:rFonts w:ascii="Times New Roman" w:hAnsi="Times New Roman"/>
          <w:sz w:val="24"/>
          <w:szCs w:val="24"/>
        </w:rPr>
        <w:t>решению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</w:t>
      </w:r>
      <w:r w:rsidR="00393F51">
        <w:rPr>
          <w:rFonts w:ascii="Times New Roman" w:hAnsi="Times New Roman"/>
          <w:sz w:val="24"/>
          <w:szCs w:val="24"/>
        </w:rPr>
        <w:t>ей</w:t>
      </w:r>
      <w:r w:rsidR="00B17771">
        <w:rPr>
          <w:rFonts w:ascii="Times New Roman" w:hAnsi="Times New Roman"/>
          <w:sz w:val="24"/>
          <w:szCs w:val="24"/>
        </w:rPr>
        <w:t xml:space="preserve"> ТК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DB1D0B" w:rsidRPr="006D23BB">
        <w:rPr>
          <w:rFonts w:ascii="Times New Roman" w:hAnsi="Times New Roman"/>
          <w:sz w:val="24"/>
          <w:szCs w:val="24"/>
        </w:rPr>
        <w:t>на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DB1D0B" w:rsidRPr="006D23BB">
        <w:rPr>
          <w:rFonts w:ascii="Times New Roman" w:hAnsi="Times New Roman"/>
          <w:sz w:val="24"/>
          <w:szCs w:val="24"/>
        </w:rPr>
        <w:t>основании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DB1D0B" w:rsidRPr="006D23BB">
        <w:rPr>
          <w:rFonts w:ascii="Times New Roman" w:hAnsi="Times New Roman"/>
          <w:sz w:val="24"/>
          <w:szCs w:val="24"/>
        </w:rPr>
        <w:t>распоряжения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DB1D0B" w:rsidRPr="006D23BB">
        <w:rPr>
          <w:rFonts w:ascii="Times New Roman" w:hAnsi="Times New Roman"/>
          <w:sz w:val="24"/>
          <w:szCs w:val="24"/>
        </w:rPr>
        <w:t>директора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DB1D0B" w:rsidRPr="006D23BB">
        <w:rPr>
          <w:rFonts w:ascii="Times New Roman" w:hAnsi="Times New Roman"/>
          <w:sz w:val="24"/>
          <w:szCs w:val="24"/>
        </w:rPr>
        <w:t>БГЦА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557B8A" w:rsidRPr="006D23BB">
        <w:rPr>
          <w:rFonts w:ascii="Times New Roman" w:hAnsi="Times New Roman"/>
          <w:sz w:val="24"/>
          <w:szCs w:val="24"/>
        </w:rPr>
        <w:t>или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557B8A" w:rsidRPr="006D23BB">
        <w:rPr>
          <w:rFonts w:ascii="Times New Roman" w:hAnsi="Times New Roman"/>
          <w:sz w:val="24"/>
          <w:szCs w:val="24"/>
        </w:rPr>
        <w:t>его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557B8A" w:rsidRPr="006D23BB">
        <w:rPr>
          <w:rFonts w:ascii="Times New Roman" w:hAnsi="Times New Roman"/>
          <w:sz w:val="24"/>
          <w:szCs w:val="24"/>
        </w:rPr>
        <w:t>заместителя</w:t>
      </w:r>
      <w:r w:rsidR="00DB1D0B" w:rsidRPr="006D23BB">
        <w:rPr>
          <w:rFonts w:ascii="Times New Roman" w:hAnsi="Times New Roman"/>
          <w:sz w:val="24"/>
          <w:szCs w:val="24"/>
        </w:rPr>
        <w:t>,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DB1D0B" w:rsidRPr="006D23BB">
        <w:rPr>
          <w:rFonts w:ascii="Times New Roman" w:hAnsi="Times New Roman"/>
          <w:sz w:val="24"/>
          <w:szCs w:val="24"/>
        </w:rPr>
        <w:t>по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DB1D0B" w:rsidRPr="006D23BB">
        <w:rPr>
          <w:rFonts w:ascii="Times New Roman" w:hAnsi="Times New Roman"/>
          <w:sz w:val="24"/>
          <w:szCs w:val="24"/>
        </w:rPr>
        <w:t>поручению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DB1D0B" w:rsidRPr="006D23BB">
        <w:rPr>
          <w:rFonts w:ascii="Times New Roman" w:hAnsi="Times New Roman"/>
          <w:sz w:val="24"/>
          <w:szCs w:val="24"/>
        </w:rPr>
        <w:t>Госстандарта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DB1D0B" w:rsidRPr="006D23BB">
        <w:rPr>
          <w:rFonts w:ascii="Times New Roman" w:hAnsi="Times New Roman"/>
          <w:sz w:val="24"/>
          <w:szCs w:val="24"/>
        </w:rPr>
        <w:t>или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DB1D0B" w:rsidRPr="006D23BB">
        <w:rPr>
          <w:rFonts w:ascii="Times New Roman" w:hAnsi="Times New Roman"/>
          <w:sz w:val="24"/>
          <w:szCs w:val="24"/>
        </w:rPr>
        <w:t>Совета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DB1D0B" w:rsidRPr="006D23BB">
        <w:rPr>
          <w:rFonts w:ascii="Times New Roman" w:hAnsi="Times New Roman"/>
          <w:sz w:val="24"/>
          <w:szCs w:val="24"/>
        </w:rPr>
        <w:t>по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DB1D0B" w:rsidRPr="006D23BB">
        <w:rPr>
          <w:rFonts w:ascii="Times New Roman" w:hAnsi="Times New Roman"/>
          <w:sz w:val="24"/>
          <w:szCs w:val="24"/>
        </w:rPr>
        <w:t>аккредитации</w:t>
      </w:r>
      <w:r>
        <w:rPr>
          <w:rFonts w:ascii="Times New Roman" w:hAnsi="Times New Roman"/>
          <w:sz w:val="24"/>
          <w:szCs w:val="24"/>
        </w:rPr>
        <w:t>.</w:t>
      </w:r>
    </w:p>
    <w:p w14:paraId="6CF62480" w14:textId="2744EC01" w:rsidR="00ED7779" w:rsidRDefault="00ED7779" w:rsidP="00FF112A">
      <w:pPr>
        <w:pStyle w:val="af6"/>
        <w:keepNext/>
        <w:keepLines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7D45">
        <w:rPr>
          <w:rFonts w:ascii="Times New Roman" w:hAnsi="Times New Roman"/>
          <w:sz w:val="24"/>
          <w:szCs w:val="24"/>
        </w:rPr>
        <w:t>Порядок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7F7D45">
        <w:rPr>
          <w:rFonts w:ascii="Times New Roman" w:hAnsi="Times New Roman"/>
          <w:sz w:val="24"/>
          <w:szCs w:val="24"/>
        </w:rPr>
        <w:t>работы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5368C3">
        <w:rPr>
          <w:rFonts w:ascii="Times New Roman" w:hAnsi="Times New Roman"/>
          <w:sz w:val="24"/>
          <w:szCs w:val="24"/>
        </w:rPr>
        <w:t>подкомитетов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BC6AFF">
        <w:rPr>
          <w:rFonts w:ascii="Times New Roman" w:hAnsi="Times New Roman"/>
          <w:sz w:val="24"/>
          <w:szCs w:val="24"/>
        </w:rPr>
        <w:t>аналогичен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451E62">
        <w:rPr>
          <w:rFonts w:ascii="Times New Roman" w:hAnsi="Times New Roman"/>
          <w:sz w:val="24"/>
          <w:szCs w:val="24"/>
        </w:rPr>
        <w:t>порядк</w:t>
      </w:r>
      <w:r w:rsidR="00BC6AFF">
        <w:rPr>
          <w:rFonts w:ascii="Times New Roman" w:hAnsi="Times New Roman"/>
          <w:sz w:val="24"/>
          <w:szCs w:val="24"/>
        </w:rPr>
        <w:t>у</w:t>
      </w:r>
      <w:r w:rsidR="00451E62">
        <w:rPr>
          <w:rFonts w:ascii="Times New Roman" w:hAnsi="Times New Roman"/>
          <w:sz w:val="24"/>
          <w:szCs w:val="24"/>
        </w:rPr>
        <w:t>,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451E62">
        <w:rPr>
          <w:rFonts w:ascii="Times New Roman" w:hAnsi="Times New Roman"/>
          <w:sz w:val="24"/>
          <w:szCs w:val="24"/>
        </w:rPr>
        <w:t>определенн</w:t>
      </w:r>
      <w:r w:rsidR="00BC6AFF">
        <w:rPr>
          <w:rFonts w:ascii="Times New Roman" w:hAnsi="Times New Roman"/>
          <w:sz w:val="24"/>
          <w:szCs w:val="24"/>
        </w:rPr>
        <w:t>ому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451E62">
        <w:rPr>
          <w:rFonts w:ascii="Times New Roman" w:hAnsi="Times New Roman"/>
          <w:sz w:val="24"/>
          <w:szCs w:val="24"/>
        </w:rPr>
        <w:t>для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CD44D1">
        <w:rPr>
          <w:rFonts w:ascii="Times New Roman" w:hAnsi="Times New Roman"/>
          <w:sz w:val="24"/>
          <w:szCs w:val="24"/>
        </w:rPr>
        <w:t>работы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451E62">
        <w:rPr>
          <w:rFonts w:ascii="Times New Roman" w:hAnsi="Times New Roman"/>
          <w:sz w:val="24"/>
          <w:szCs w:val="24"/>
        </w:rPr>
        <w:t>ТК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BC6AFF">
        <w:rPr>
          <w:rFonts w:ascii="Times New Roman" w:hAnsi="Times New Roman"/>
          <w:sz w:val="24"/>
          <w:szCs w:val="24"/>
        </w:rPr>
        <w:t>в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BC6AFF">
        <w:rPr>
          <w:rFonts w:ascii="Times New Roman" w:hAnsi="Times New Roman"/>
          <w:sz w:val="24"/>
          <w:szCs w:val="24"/>
        </w:rPr>
        <w:t>соответствии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BC6AFF">
        <w:rPr>
          <w:rFonts w:ascii="Times New Roman" w:hAnsi="Times New Roman"/>
          <w:sz w:val="24"/>
          <w:szCs w:val="24"/>
        </w:rPr>
        <w:t>с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BC6AFF">
        <w:rPr>
          <w:rFonts w:ascii="Times New Roman" w:hAnsi="Times New Roman"/>
          <w:sz w:val="24"/>
          <w:szCs w:val="24"/>
        </w:rPr>
        <w:t>настоящим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BC6AFF">
        <w:rPr>
          <w:rFonts w:ascii="Times New Roman" w:hAnsi="Times New Roman"/>
          <w:sz w:val="24"/>
          <w:szCs w:val="24"/>
        </w:rPr>
        <w:t>Положением</w:t>
      </w:r>
      <w:r w:rsidR="00451E62">
        <w:rPr>
          <w:rFonts w:ascii="Times New Roman" w:hAnsi="Times New Roman"/>
          <w:sz w:val="24"/>
          <w:szCs w:val="24"/>
        </w:rPr>
        <w:t>.</w:t>
      </w:r>
    </w:p>
    <w:p w14:paraId="70C3DCCE" w14:textId="77704EEA" w:rsidR="005917D8" w:rsidRDefault="002E78C5" w:rsidP="00FF112A">
      <w:pPr>
        <w:pStyle w:val="2"/>
        <w:keepLines/>
        <w:widowControl/>
        <w:numPr>
          <w:ilvl w:val="0"/>
          <w:numId w:val="13"/>
        </w:numPr>
        <w:tabs>
          <w:tab w:val="left" w:pos="1134"/>
        </w:tabs>
        <w:spacing w:before="0" w:line="240" w:lineRule="auto"/>
        <w:ind w:left="0" w:firstLine="567"/>
        <w:rPr>
          <w:rFonts w:ascii="Times New Roman" w:hAnsi="Times New Roman"/>
          <w:b w:val="0"/>
          <w:bCs/>
          <w:snapToGrid/>
          <w:sz w:val="24"/>
          <w:szCs w:val="24"/>
        </w:rPr>
      </w:pPr>
      <w:bookmarkStart w:id="21" w:name="_Toc209787089"/>
      <w:bookmarkStart w:id="22" w:name="_Hlk205368055"/>
      <w:r w:rsidRPr="002E78C5">
        <w:rPr>
          <w:rFonts w:ascii="Times New Roman" w:hAnsi="Times New Roman"/>
          <w:bCs/>
          <w:snapToGrid/>
          <w:sz w:val="24"/>
          <w:szCs w:val="24"/>
        </w:rPr>
        <w:t>Порядок</w:t>
      </w:r>
      <w:r w:rsidR="00436F06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="00AA6FF2" w:rsidRPr="00EC6B1D">
        <w:rPr>
          <w:rFonts w:ascii="Times New Roman" w:hAnsi="Times New Roman"/>
          <w:bCs/>
          <w:snapToGrid/>
          <w:sz w:val="24"/>
          <w:szCs w:val="24"/>
        </w:rPr>
        <w:t>проверки</w:t>
      </w:r>
      <w:r w:rsidR="00436F06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="005917D8" w:rsidRPr="00EC6B1D">
        <w:rPr>
          <w:rFonts w:ascii="Times New Roman" w:hAnsi="Times New Roman"/>
          <w:bCs/>
          <w:snapToGrid/>
          <w:sz w:val="24"/>
          <w:szCs w:val="24"/>
        </w:rPr>
        <w:t>специальных</w:t>
      </w:r>
      <w:r w:rsidR="00436F06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="005917D8" w:rsidRPr="00EC6B1D">
        <w:rPr>
          <w:rFonts w:ascii="Times New Roman" w:hAnsi="Times New Roman"/>
          <w:bCs/>
          <w:snapToGrid/>
          <w:sz w:val="24"/>
          <w:szCs w:val="24"/>
        </w:rPr>
        <w:t>знаний</w:t>
      </w:r>
      <w:r w:rsidR="00436F06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="005917D8" w:rsidRPr="00EC6B1D">
        <w:rPr>
          <w:rFonts w:ascii="Times New Roman" w:hAnsi="Times New Roman"/>
          <w:bCs/>
          <w:snapToGrid/>
          <w:sz w:val="24"/>
          <w:szCs w:val="24"/>
        </w:rPr>
        <w:t>и</w:t>
      </w:r>
      <w:r w:rsidR="00436F06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="005917D8" w:rsidRPr="00EC6B1D">
        <w:rPr>
          <w:rFonts w:ascii="Times New Roman" w:hAnsi="Times New Roman"/>
          <w:bCs/>
          <w:snapToGrid/>
          <w:sz w:val="24"/>
          <w:szCs w:val="24"/>
        </w:rPr>
        <w:t>навыков</w:t>
      </w:r>
      <w:r w:rsidR="0073708C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="00EB36BF">
        <w:rPr>
          <w:rFonts w:ascii="Times New Roman" w:hAnsi="Times New Roman"/>
          <w:bCs/>
          <w:snapToGrid/>
          <w:sz w:val="24"/>
          <w:szCs w:val="24"/>
        </w:rPr>
        <w:t>технических экспертов по аккредитации</w:t>
      </w:r>
      <w:bookmarkEnd w:id="21"/>
      <w:r w:rsidR="00436F06">
        <w:rPr>
          <w:rFonts w:ascii="Times New Roman" w:hAnsi="Times New Roman"/>
          <w:snapToGrid/>
          <w:sz w:val="24"/>
          <w:szCs w:val="24"/>
        </w:rPr>
        <w:t xml:space="preserve">                   </w:t>
      </w:r>
      <w:bookmarkEnd w:id="22"/>
    </w:p>
    <w:p w14:paraId="3EDAB19F" w14:textId="0DBEFE30" w:rsidR="005A6DDC" w:rsidRDefault="0073708C" w:rsidP="00FF112A">
      <w:pPr>
        <w:pStyle w:val="af6"/>
        <w:keepNext/>
        <w:keepLines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</w:t>
      </w:r>
      <w:r w:rsidR="00436F06" w:rsidRPr="002559A7">
        <w:rPr>
          <w:rFonts w:ascii="Times New Roman" w:hAnsi="Times New Roman"/>
          <w:sz w:val="24"/>
          <w:szCs w:val="24"/>
        </w:rPr>
        <w:t xml:space="preserve"> </w:t>
      </w:r>
      <w:r w:rsidR="004036B0" w:rsidRPr="002559A7">
        <w:rPr>
          <w:rFonts w:ascii="Times New Roman" w:hAnsi="Times New Roman"/>
          <w:sz w:val="24"/>
          <w:szCs w:val="24"/>
        </w:rPr>
        <w:t>специальных</w:t>
      </w:r>
      <w:r w:rsidR="00436F06" w:rsidRPr="002559A7">
        <w:rPr>
          <w:rFonts w:ascii="Times New Roman" w:hAnsi="Times New Roman"/>
          <w:sz w:val="24"/>
          <w:szCs w:val="24"/>
        </w:rPr>
        <w:t xml:space="preserve"> </w:t>
      </w:r>
      <w:r w:rsidR="004036B0" w:rsidRPr="002559A7">
        <w:rPr>
          <w:rFonts w:ascii="Times New Roman" w:hAnsi="Times New Roman"/>
          <w:sz w:val="24"/>
          <w:szCs w:val="24"/>
        </w:rPr>
        <w:t>знаний</w:t>
      </w:r>
      <w:r w:rsidR="00436F06" w:rsidRPr="002559A7">
        <w:rPr>
          <w:rFonts w:ascii="Times New Roman" w:hAnsi="Times New Roman"/>
          <w:sz w:val="24"/>
          <w:szCs w:val="24"/>
        </w:rPr>
        <w:t xml:space="preserve"> </w:t>
      </w:r>
      <w:r w:rsidR="004036B0" w:rsidRPr="002559A7">
        <w:rPr>
          <w:rFonts w:ascii="Times New Roman" w:hAnsi="Times New Roman"/>
          <w:sz w:val="24"/>
          <w:szCs w:val="24"/>
        </w:rPr>
        <w:t>и</w:t>
      </w:r>
      <w:r w:rsidR="00436F06" w:rsidRPr="002559A7">
        <w:rPr>
          <w:rFonts w:ascii="Times New Roman" w:hAnsi="Times New Roman"/>
          <w:sz w:val="24"/>
          <w:szCs w:val="24"/>
        </w:rPr>
        <w:t xml:space="preserve"> </w:t>
      </w:r>
      <w:r w:rsidR="004036B0" w:rsidRPr="002559A7">
        <w:rPr>
          <w:rFonts w:ascii="Times New Roman" w:hAnsi="Times New Roman"/>
          <w:sz w:val="24"/>
          <w:szCs w:val="24"/>
        </w:rPr>
        <w:t>навыков</w:t>
      </w:r>
      <w:r w:rsidR="00436F06" w:rsidRPr="002559A7">
        <w:rPr>
          <w:rFonts w:ascii="Times New Roman" w:hAnsi="Times New Roman"/>
          <w:sz w:val="24"/>
          <w:szCs w:val="24"/>
        </w:rPr>
        <w:t xml:space="preserve"> </w:t>
      </w:r>
      <w:r w:rsidR="004036B0" w:rsidRPr="002559A7">
        <w:rPr>
          <w:rFonts w:ascii="Times New Roman" w:hAnsi="Times New Roman"/>
          <w:sz w:val="24"/>
          <w:szCs w:val="24"/>
        </w:rPr>
        <w:t>ТЭА</w:t>
      </w:r>
      <w:r>
        <w:rPr>
          <w:rFonts w:ascii="Times New Roman" w:hAnsi="Times New Roman"/>
          <w:sz w:val="24"/>
          <w:szCs w:val="24"/>
        </w:rPr>
        <w:t xml:space="preserve"> </w:t>
      </w:r>
      <w:r w:rsidR="004036B0" w:rsidRPr="002559A7">
        <w:rPr>
          <w:rFonts w:ascii="Times New Roman" w:hAnsi="Times New Roman"/>
          <w:sz w:val="24"/>
          <w:szCs w:val="24"/>
        </w:rPr>
        <w:t>проводится</w:t>
      </w:r>
      <w:r w:rsidR="00436F06" w:rsidRPr="002559A7">
        <w:rPr>
          <w:rFonts w:ascii="Times New Roman" w:hAnsi="Times New Roman"/>
          <w:sz w:val="24"/>
          <w:szCs w:val="24"/>
        </w:rPr>
        <w:t xml:space="preserve"> </w:t>
      </w:r>
      <w:r w:rsidR="005A6DDC">
        <w:rPr>
          <w:rFonts w:ascii="Times New Roman" w:hAnsi="Times New Roman"/>
          <w:sz w:val="24"/>
          <w:szCs w:val="24"/>
        </w:rPr>
        <w:t>путем анализа записей в профиле личного кабинета ТЭА/претендента в ЕИС, заявившего область компетентности с целью включения в реестр ТЭА</w:t>
      </w:r>
      <w:r w:rsidR="005F45EB">
        <w:rPr>
          <w:rFonts w:ascii="Times New Roman" w:hAnsi="Times New Roman"/>
          <w:sz w:val="24"/>
          <w:szCs w:val="24"/>
        </w:rPr>
        <w:t>.</w:t>
      </w:r>
    </w:p>
    <w:p w14:paraId="1D04816E" w14:textId="77777777" w:rsidR="005F45EB" w:rsidRDefault="005F45EB" w:rsidP="005F45EB">
      <w:pPr>
        <w:pStyle w:val="af6"/>
        <w:keepNext/>
        <w:keepLines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компетентности ТЭА с учетом соответствующей деятельности по оценке соответствия установлены в Приложении 1 Постановления № 54.</w:t>
      </w:r>
    </w:p>
    <w:p w14:paraId="50E6114E" w14:textId="77777777" w:rsidR="005F45EB" w:rsidRPr="00F55312" w:rsidRDefault="005F45EB" w:rsidP="005F45EB">
      <w:pPr>
        <w:keepNext/>
        <w:keepLines/>
        <w:tabs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55312">
        <w:rPr>
          <w:rFonts w:ascii="Times New Roman" w:hAnsi="Times New Roman"/>
          <w:sz w:val="24"/>
          <w:szCs w:val="24"/>
        </w:rPr>
        <w:t>Перечень сведений, необходимых для принятия решения о подтверждении профессиональной компетентности и включении в реестр ТЭА определен п. 4 Постановления № 54.</w:t>
      </w:r>
    </w:p>
    <w:p w14:paraId="63B35323" w14:textId="77777777" w:rsidR="005F45EB" w:rsidRDefault="005F45EB" w:rsidP="005F45EB">
      <w:pPr>
        <w:pStyle w:val="af6"/>
        <w:keepNext/>
        <w:keepLines/>
        <w:numPr>
          <w:ilvl w:val="0"/>
          <w:numId w:val="1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Заявленная область компетентности, закодированная в соответствии с РИ СМ 7-05 и РИ СМ 7-07, подтверждается по каждому заявленному коду области деятельности в сфере оценки соответствия (далее – код) с использованием технологий ЕИС.</w:t>
      </w:r>
    </w:p>
    <w:p w14:paraId="66DCE804" w14:textId="63A80CF3" w:rsidR="005A6DDC" w:rsidRDefault="005A6DDC" w:rsidP="00FF112A">
      <w:pPr>
        <w:pStyle w:val="af6"/>
        <w:keepNext/>
        <w:keepLines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проверки специальных знаний и навыков </w:t>
      </w:r>
      <w:r w:rsidR="00F76D1C">
        <w:rPr>
          <w:rFonts w:ascii="Times New Roman" w:hAnsi="Times New Roman"/>
          <w:sz w:val="24"/>
          <w:szCs w:val="24"/>
        </w:rPr>
        <w:t xml:space="preserve">при отсутствии или недостаточности представленных сведений </w:t>
      </w:r>
      <w:r>
        <w:rPr>
          <w:rFonts w:ascii="Times New Roman" w:hAnsi="Times New Roman"/>
          <w:sz w:val="24"/>
          <w:szCs w:val="24"/>
        </w:rPr>
        <w:t xml:space="preserve">члены ТК </w:t>
      </w:r>
      <w:r w:rsidR="00433E8E">
        <w:rPr>
          <w:rFonts w:ascii="Times New Roman" w:hAnsi="Times New Roman"/>
          <w:sz w:val="24"/>
          <w:szCs w:val="24"/>
        </w:rPr>
        <w:t>запрашивают дополнительную информацию у</w:t>
      </w:r>
      <w:r>
        <w:rPr>
          <w:rFonts w:ascii="Times New Roman" w:hAnsi="Times New Roman"/>
          <w:sz w:val="24"/>
          <w:szCs w:val="24"/>
        </w:rPr>
        <w:t xml:space="preserve"> ТЭА/претендентом</w:t>
      </w:r>
      <w:r w:rsidR="00433E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любым удобным способом. </w:t>
      </w:r>
    </w:p>
    <w:p w14:paraId="17108E93" w14:textId="4D0B2725" w:rsidR="00E132A2" w:rsidRPr="00357137" w:rsidRDefault="00E132A2" w:rsidP="00CC7375">
      <w:pPr>
        <w:pStyle w:val="af6"/>
        <w:keepNext/>
        <w:keepLines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57137">
        <w:rPr>
          <w:rFonts w:ascii="Times New Roman" w:hAnsi="Times New Roman"/>
          <w:sz w:val="24"/>
          <w:szCs w:val="24"/>
        </w:rPr>
        <w:t>Компетентность в деятельности, соответствующей заявленному коду, считается подтвержденной, если за нее проголосовало по меньшей мере три члена ТК с аналогичной компетентностью.</w:t>
      </w:r>
      <w:r w:rsidR="005F45EB" w:rsidRPr="00357137">
        <w:rPr>
          <w:rFonts w:ascii="Times New Roman" w:hAnsi="Times New Roman"/>
          <w:sz w:val="24"/>
          <w:szCs w:val="24"/>
        </w:rPr>
        <w:t xml:space="preserve"> </w:t>
      </w:r>
      <w:r w:rsidR="00A14472">
        <w:rPr>
          <w:rFonts w:ascii="Times New Roman" w:hAnsi="Times New Roman"/>
          <w:sz w:val="24"/>
          <w:szCs w:val="24"/>
        </w:rPr>
        <w:t>Голосование осуществляется с использованием технологий ЕИС.</w:t>
      </w:r>
    </w:p>
    <w:p w14:paraId="3E7CC5A9" w14:textId="77777777" w:rsidR="00357137" w:rsidRPr="002559A7" w:rsidRDefault="00357137" w:rsidP="00357137">
      <w:pPr>
        <w:pStyle w:val="af6"/>
        <w:keepNext/>
        <w:keepLines/>
        <w:numPr>
          <w:ilvl w:val="0"/>
          <w:numId w:val="1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отсутствия в составе ТК достаточного </w:t>
      </w:r>
      <w:r w:rsidRPr="002559A7">
        <w:rPr>
          <w:rFonts w:ascii="Times New Roman" w:hAnsi="Times New Roman"/>
          <w:sz w:val="24"/>
          <w:szCs w:val="24"/>
        </w:rPr>
        <w:t>количеств</w:t>
      </w:r>
      <w:r>
        <w:rPr>
          <w:rFonts w:ascii="Times New Roman" w:hAnsi="Times New Roman"/>
          <w:sz w:val="24"/>
          <w:szCs w:val="24"/>
        </w:rPr>
        <w:t>а</w:t>
      </w:r>
      <w:r w:rsidRPr="002559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членов ТК, компетентных в деятельности, соответствующей заявленному коду,</w:t>
      </w:r>
      <w:r w:rsidRPr="002559A7">
        <w:rPr>
          <w:rFonts w:ascii="Times New Roman" w:hAnsi="Times New Roman"/>
          <w:sz w:val="24"/>
          <w:szCs w:val="24"/>
        </w:rPr>
        <w:t xml:space="preserve"> допускается проведение </w:t>
      </w:r>
      <w:r>
        <w:rPr>
          <w:rFonts w:ascii="Times New Roman" w:hAnsi="Times New Roman"/>
          <w:sz w:val="24"/>
          <w:szCs w:val="24"/>
        </w:rPr>
        <w:t>проверки</w:t>
      </w:r>
      <w:r w:rsidRPr="002559A7">
        <w:rPr>
          <w:rFonts w:ascii="Times New Roman" w:hAnsi="Times New Roman"/>
          <w:sz w:val="24"/>
          <w:szCs w:val="24"/>
        </w:rPr>
        <w:t xml:space="preserve"> специальных знаний и навыков </w:t>
      </w:r>
      <w:r>
        <w:rPr>
          <w:rFonts w:ascii="Times New Roman" w:hAnsi="Times New Roman"/>
          <w:sz w:val="24"/>
          <w:szCs w:val="24"/>
        </w:rPr>
        <w:t>ТЭА/</w:t>
      </w:r>
      <w:r w:rsidRPr="002559A7">
        <w:rPr>
          <w:rFonts w:ascii="Times New Roman" w:hAnsi="Times New Roman"/>
          <w:sz w:val="24"/>
          <w:szCs w:val="24"/>
        </w:rPr>
        <w:t>претендента одним или двумя членами ТК.</w:t>
      </w:r>
    </w:p>
    <w:p w14:paraId="24854076" w14:textId="77777777" w:rsidR="00357137" w:rsidRPr="00357137" w:rsidRDefault="00357137" w:rsidP="00357137">
      <w:pPr>
        <w:pStyle w:val="af6"/>
        <w:keepNext/>
        <w:keepLines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отсутствии </w:t>
      </w:r>
      <w:r w:rsidRPr="005636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36B6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36B6">
        <w:rPr>
          <w:rFonts w:ascii="Times New Roman" w:hAnsi="Times New Roman"/>
          <w:sz w:val="24"/>
          <w:szCs w:val="24"/>
        </w:rPr>
        <w:t>ТК</w:t>
      </w:r>
      <w:r>
        <w:rPr>
          <w:rFonts w:ascii="Times New Roman" w:hAnsi="Times New Roman"/>
          <w:sz w:val="24"/>
          <w:szCs w:val="24"/>
        </w:rPr>
        <w:t xml:space="preserve"> членов ТК </w:t>
      </w:r>
      <w:r w:rsidRPr="0059687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878">
        <w:rPr>
          <w:rFonts w:ascii="Times New Roman" w:hAnsi="Times New Roman"/>
          <w:sz w:val="24"/>
          <w:szCs w:val="24"/>
        </w:rPr>
        <w:t>необходимой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878">
        <w:rPr>
          <w:rFonts w:ascii="Times New Roman" w:hAnsi="Times New Roman"/>
          <w:sz w:val="24"/>
          <w:szCs w:val="24"/>
        </w:rPr>
        <w:t>областью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878">
        <w:rPr>
          <w:rFonts w:ascii="Times New Roman" w:hAnsi="Times New Roman"/>
          <w:sz w:val="24"/>
          <w:szCs w:val="24"/>
        </w:rPr>
        <w:t>компетентности</w:t>
      </w:r>
      <w:r>
        <w:rPr>
          <w:rFonts w:ascii="Times New Roman" w:hAnsi="Times New Roman"/>
          <w:sz w:val="24"/>
          <w:szCs w:val="24"/>
        </w:rPr>
        <w:t xml:space="preserve"> для </w:t>
      </w:r>
      <w:r w:rsidRPr="00596878">
        <w:rPr>
          <w:rFonts w:ascii="Times New Roman" w:hAnsi="Times New Roman"/>
          <w:sz w:val="24"/>
          <w:szCs w:val="24"/>
        </w:rPr>
        <w:t>подтверждени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596878">
        <w:rPr>
          <w:rFonts w:ascii="Times New Roman" w:hAnsi="Times New Roman"/>
          <w:sz w:val="24"/>
          <w:szCs w:val="24"/>
        </w:rPr>
        <w:t>компетентности</w:t>
      </w:r>
      <w:r>
        <w:rPr>
          <w:rFonts w:ascii="Times New Roman" w:hAnsi="Times New Roman"/>
          <w:sz w:val="24"/>
          <w:szCs w:val="24"/>
        </w:rPr>
        <w:t xml:space="preserve"> ТЭА/</w:t>
      </w:r>
      <w:r w:rsidRPr="00596878">
        <w:rPr>
          <w:rFonts w:ascii="Times New Roman" w:hAnsi="Times New Roman"/>
          <w:sz w:val="24"/>
          <w:szCs w:val="24"/>
        </w:rPr>
        <w:t>претендента</w:t>
      </w:r>
      <w:r>
        <w:rPr>
          <w:rFonts w:ascii="Times New Roman" w:hAnsi="Times New Roman"/>
          <w:sz w:val="24"/>
          <w:szCs w:val="24"/>
        </w:rPr>
        <w:t xml:space="preserve"> в деятельности, соответствующей заявленному коду,</w:t>
      </w:r>
      <w:r w:rsidRPr="002559A7">
        <w:rPr>
          <w:rFonts w:ascii="Times New Roman" w:hAnsi="Times New Roman"/>
          <w:sz w:val="24"/>
          <w:szCs w:val="24"/>
        </w:rPr>
        <w:t xml:space="preserve"> </w:t>
      </w:r>
      <w:r w:rsidRPr="00596878">
        <w:rPr>
          <w:rFonts w:ascii="Times New Roman" w:hAnsi="Times New Roman"/>
          <w:sz w:val="24"/>
          <w:szCs w:val="24"/>
        </w:rPr>
        <w:t>проводится</w:t>
      </w:r>
      <w:r>
        <w:rPr>
          <w:rFonts w:ascii="Times New Roman" w:hAnsi="Times New Roman"/>
          <w:sz w:val="24"/>
          <w:szCs w:val="24"/>
        </w:rPr>
        <w:t xml:space="preserve"> заседание ТК </w:t>
      </w:r>
      <w:r w:rsidRPr="0059687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878">
        <w:rPr>
          <w:rFonts w:ascii="Times New Roman" w:hAnsi="Times New Roman"/>
          <w:sz w:val="24"/>
          <w:szCs w:val="24"/>
        </w:rPr>
        <w:t>привлечением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878">
        <w:rPr>
          <w:rFonts w:ascii="Times New Roman" w:hAnsi="Times New Roman"/>
          <w:sz w:val="24"/>
          <w:szCs w:val="24"/>
        </w:rPr>
        <w:t>независимых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878">
        <w:rPr>
          <w:rFonts w:ascii="Times New Roman" w:hAnsi="Times New Roman"/>
          <w:sz w:val="24"/>
          <w:szCs w:val="24"/>
        </w:rPr>
        <w:t>внешних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878">
        <w:rPr>
          <w:rFonts w:ascii="Times New Roman" w:hAnsi="Times New Roman"/>
          <w:sz w:val="24"/>
          <w:szCs w:val="24"/>
        </w:rPr>
        <w:t>специалистов</w:t>
      </w:r>
      <w:r>
        <w:rPr>
          <w:rFonts w:ascii="Times New Roman" w:hAnsi="Times New Roman"/>
          <w:sz w:val="24"/>
          <w:szCs w:val="24"/>
        </w:rPr>
        <w:t>, компетентных в этой деятельности</w:t>
      </w:r>
      <w:r w:rsidRPr="005968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9340DB8" w14:textId="77777777" w:rsidR="00357137" w:rsidRPr="00AD3E7B" w:rsidRDefault="00357137" w:rsidP="00357137">
      <w:pPr>
        <w:pStyle w:val="af6"/>
        <w:keepNext/>
        <w:keepLines/>
        <w:numPr>
          <w:ilvl w:val="0"/>
          <w:numId w:val="1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расхождения мнений членов ТК в процессе </w:t>
      </w:r>
      <w:r w:rsidRPr="00AD3E7B">
        <w:rPr>
          <w:rFonts w:ascii="Times New Roman" w:hAnsi="Times New Roman"/>
          <w:sz w:val="24"/>
          <w:szCs w:val="24"/>
        </w:rPr>
        <w:t>подтверждени</w:t>
      </w:r>
      <w:r>
        <w:rPr>
          <w:rFonts w:ascii="Times New Roman" w:hAnsi="Times New Roman"/>
          <w:sz w:val="24"/>
          <w:szCs w:val="24"/>
        </w:rPr>
        <w:t>я заявленного</w:t>
      </w:r>
      <w:r w:rsidRPr="00AD3E7B">
        <w:rPr>
          <w:rFonts w:ascii="Times New Roman" w:hAnsi="Times New Roman"/>
          <w:sz w:val="24"/>
          <w:szCs w:val="24"/>
        </w:rPr>
        <w:t xml:space="preserve"> кода вопрос о </w:t>
      </w:r>
      <w:r>
        <w:rPr>
          <w:rFonts w:ascii="Times New Roman" w:hAnsi="Times New Roman"/>
          <w:sz w:val="24"/>
          <w:szCs w:val="24"/>
        </w:rPr>
        <w:t>подтверждении</w:t>
      </w:r>
      <w:r w:rsidRPr="00AD3E7B">
        <w:rPr>
          <w:rFonts w:ascii="Times New Roman" w:hAnsi="Times New Roman"/>
          <w:sz w:val="24"/>
          <w:szCs w:val="24"/>
        </w:rPr>
        <w:t xml:space="preserve"> компетентности</w:t>
      </w:r>
      <w:r>
        <w:rPr>
          <w:rFonts w:ascii="Times New Roman" w:hAnsi="Times New Roman"/>
          <w:sz w:val="24"/>
          <w:szCs w:val="24"/>
        </w:rPr>
        <w:t xml:space="preserve"> ТЭА/претендента</w:t>
      </w:r>
      <w:r w:rsidRPr="00AD3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деятельности, соответствующей коду, выносится </w:t>
      </w:r>
      <w:r w:rsidRPr="00AD3E7B">
        <w:rPr>
          <w:rFonts w:ascii="Times New Roman" w:hAnsi="Times New Roman"/>
          <w:sz w:val="24"/>
          <w:szCs w:val="24"/>
        </w:rPr>
        <w:t>на заседани</w:t>
      </w:r>
      <w:r>
        <w:rPr>
          <w:rFonts w:ascii="Times New Roman" w:hAnsi="Times New Roman"/>
          <w:sz w:val="24"/>
          <w:szCs w:val="24"/>
        </w:rPr>
        <w:t>е</w:t>
      </w:r>
      <w:r w:rsidRPr="00AD3E7B">
        <w:rPr>
          <w:rFonts w:ascii="Times New Roman" w:hAnsi="Times New Roman"/>
          <w:sz w:val="24"/>
          <w:szCs w:val="24"/>
        </w:rPr>
        <w:t xml:space="preserve"> ТК.</w:t>
      </w:r>
    </w:p>
    <w:p w14:paraId="05172C34" w14:textId="72E30D20" w:rsidR="00357137" w:rsidRDefault="00357137" w:rsidP="00FF112A">
      <w:pPr>
        <w:pStyle w:val="af6"/>
        <w:keepNext/>
        <w:keepLines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отказа</w:t>
      </w:r>
      <w:r w:rsidR="00E132A2">
        <w:rPr>
          <w:rFonts w:ascii="Times New Roman" w:hAnsi="Times New Roman"/>
          <w:sz w:val="24"/>
          <w:szCs w:val="24"/>
        </w:rPr>
        <w:t xml:space="preserve"> в подтверждении компетентности </w:t>
      </w:r>
      <w:r>
        <w:rPr>
          <w:rFonts w:ascii="Times New Roman" w:hAnsi="Times New Roman"/>
          <w:sz w:val="24"/>
          <w:szCs w:val="24"/>
        </w:rPr>
        <w:t xml:space="preserve">ТЭА/претендента </w:t>
      </w:r>
      <w:r w:rsidR="0015135E">
        <w:rPr>
          <w:rFonts w:ascii="Times New Roman" w:hAnsi="Times New Roman"/>
          <w:sz w:val="24"/>
          <w:szCs w:val="24"/>
        </w:rPr>
        <w:t>в деятельности, соответствующей заявленному коду, член ТК должен указать</w:t>
      </w:r>
      <w:r w:rsidR="00E132A2">
        <w:rPr>
          <w:rFonts w:ascii="Times New Roman" w:hAnsi="Times New Roman"/>
          <w:sz w:val="24"/>
          <w:szCs w:val="24"/>
        </w:rPr>
        <w:t xml:space="preserve"> причину.</w:t>
      </w:r>
      <w:r w:rsidR="00AD3E7B" w:rsidRPr="00AD3E7B">
        <w:rPr>
          <w:rFonts w:ascii="Times New Roman" w:hAnsi="Times New Roman"/>
          <w:sz w:val="24"/>
          <w:szCs w:val="24"/>
        </w:rPr>
        <w:t xml:space="preserve"> </w:t>
      </w:r>
    </w:p>
    <w:p w14:paraId="4F86767E" w14:textId="3F030BF8" w:rsidR="00AD3E7B" w:rsidRDefault="000A0C1F" w:rsidP="00FF112A">
      <w:pPr>
        <w:pStyle w:val="af6"/>
        <w:keepNext/>
        <w:keepLines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устранении причины отказа </w:t>
      </w:r>
      <w:r w:rsidR="0015135E">
        <w:rPr>
          <w:rFonts w:ascii="Times New Roman" w:hAnsi="Times New Roman"/>
          <w:sz w:val="24"/>
          <w:szCs w:val="24"/>
        </w:rPr>
        <w:t xml:space="preserve">членом ТК </w:t>
      </w:r>
      <w:r>
        <w:rPr>
          <w:rFonts w:ascii="Times New Roman" w:hAnsi="Times New Roman"/>
          <w:sz w:val="24"/>
          <w:szCs w:val="24"/>
        </w:rPr>
        <w:t>осуществляется рассмотрение представленных сведений, подтверждающи</w:t>
      </w:r>
      <w:r w:rsidR="00B07F1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устранение причины отказа</w:t>
      </w:r>
      <w:r w:rsidR="00B07F1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повторное голосование</w:t>
      </w:r>
      <w:r w:rsidR="00B07F1E">
        <w:rPr>
          <w:rFonts w:ascii="Times New Roman" w:hAnsi="Times New Roman"/>
          <w:sz w:val="24"/>
          <w:szCs w:val="24"/>
        </w:rPr>
        <w:t>.</w:t>
      </w:r>
      <w:r w:rsidR="00357137">
        <w:rPr>
          <w:rFonts w:ascii="Times New Roman" w:hAnsi="Times New Roman"/>
          <w:sz w:val="24"/>
          <w:szCs w:val="24"/>
        </w:rPr>
        <w:t xml:space="preserve"> </w:t>
      </w:r>
    </w:p>
    <w:p w14:paraId="7E9C0AE2" w14:textId="0FD69885" w:rsidR="00FF112A" w:rsidRPr="00FF112A" w:rsidRDefault="00FF112A" w:rsidP="005F45EB">
      <w:pPr>
        <w:pStyle w:val="2"/>
        <w:keepLines/>
        <w:widowControl/>
        <w:numPr>
          <w:ilvl w:val="0"/>
          <w:numId w:val="13"/>
        </w:numPr>
        <w:tabs>
          <w:tab w:val="left" w:pos="1134"/>
        </w:tabs>
        <w:spacing w:before="0" w:line="240" w:lineRule="auto"/>
        <w:ind w:left="0" w:firstLine="567"/>
        <w:rPr>
          <w:rFonts w:ascii="Times New Roman" w:hAnsi="Times New Roman"/>
          <w:snapToGrid/>
          <w:sz w:val="24"/>
          <w:szCs w:val="24"/>
        </w:rPr>
      </w:pPr>
      <w:bookmarkStart w:id="23" w:name="_Toc209787090"/>
      <w:r w:rsidRPr="00FF112A">
        <w:rPr>
          <w:rFonts w:ascii="Times New Roman" w:hAnsi="Times New Roman"/>
          <w:snapToGrid/>
          <w:sz w:val="24"/>
          <w:szCs w:val="24"/>
        </w:rPr>
        <w:t>Порядок проведения заседаний технических комитетов по аккредитации</w:t>
      </w:r>
      <w:bookmarkEnd w:id="23"/>
    </w:p>
    <w:p w14:paraId="435A77C3" w14:textId="0F1B5D12" w:rsidR="00FF112A" w:rsidRPr="005368C3" w:rsidRDefault="00FF112A" w:rsidP="00FF112A">
      <w:pPr>
        <w:pStyle w:val="af6"/>
        <w:keepNext/>
        <w:keepLines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68C3">
        <w:rPr>
          <w:rFonts w:ascii="Times New Roman" w:hAnsi="Times New Roman"/>
          <w:sz w:val="24"/>
          <w:szCs w:val="24"/>
        </w:rPr>
        <w:t>Повестка заседания (Ф 5.8-0</w:t>
      </w:r>
      <w:r w:rsidR="00E12418">
        <w:rPr>
          <w:rFonts w:ascii="Times New Roman" w:hAnsi="Times New Roman"/>
          <w:sz w:val="24"/>
          <w:szCs w:val="24"/>
        </w:rPr>
        <w:t>5</w:t>
      </w:r>
      <w:r w:rsidRPr="005368C3">
        <w:rPr>
          <w:rFonts w:ascii="Times New Roman" w:hAnsi="Times New Roman"/>
          <w:sz w:val="24"/>
          <w:szCs w:val="24"/>
        </w:rPr>
        <w:t xml:space="preserve">) формируется с учетом предложений, поступивших от руководителя </w:t>
      </w:r>
      <w:r w:rsidR="0015135E">
        <w:rPr>
          <w:rFonts w:ascii="Times New Roman" w:hAnsi="Times New Roman"/>
          <w:sz w:val="24"/>
          <w:szCs w:val="24"/>
        </w:rPr>
        <w:t>ТК,</w:t>
      </w:r>
      <w:r w:rsidRPr="005368C3">
        <w:rPr>
          <w:rFonts w:ascii="Times New Roman" w:hAnsi="Times New Roman"/>
          <w:sz w:val="24"/>
          <w:szCs w:val="24"/>
        </w:rPr>
        <w:t xml:space="preserve"> членов ТК</w:t>
      </w:r>
      <w:r w:rsidR="0015135E">
        <w:rPr>
          <w:rFonts w:ascii="Times New Roman" w:hAnsi="Times New Roman"/>
          <w:sz w:val="24"/>
          <w:szCs w:val="24"/>
        </w:rPr>
        <w:t xml:space="preserve"> и</w:t>
      </w:r>
      <w:r w:rsidRPr="005368C3">
        <w:rPr>
          <w:rFonts w:ascii="Times New Roman" w:hAnsi="Times New Roman"/>
          <w:sz w:val="24"/>
          <w:szCs w:val="24"/>
        </w:rPr>
        <w:t xml:space="preserve"> других заинтересованных сторон.</w:t>
      </w:r>
    </w:p>
    <w:p w14:paraId="6B6DF7D3" w14:textId="77777777" w:rsidR="00A14472" w:rsidRDefault="00FF112A" w:rsidP="00A14472">
      <w:pPr>
        <w:pStyle w:val="af6"/>
        <w:keepNext/>
        <w:keepLines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Информирование </w:t>
      </w:r>
      <w:r w:rsidRPr="00FB063D">
        <w:rPr>
          <w:rFonts w:ascii="Times New Roman" w:hAnsi="Times New Roman"/>
          <w:sz w:val="24"/>
          <w:szCs w:val="24"/>
        </w:rPr>
        <w:t>членов</w:t>
      </w:r>
      <w:r>
        <w:rPr>
          <w:rFonts w:ascii="Times New Roman" w:hAnsi="Times New Roman"/>
          <w:sz w:val="24"/>
          <w:szCs w:val="24"/>
        </w:rPr>
        <w:t xml:space="preserve"> ТК </w:t>
      </w:r>
      <w:r w:rsidRPr="00FB063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63D">
        <w:rPr>
          <w:rFonts w:ascii="Times New Roman" w:hAnsi="Times New Roman"/>
          <w:sz w:val="24"/>
          <w:szCs w:val="24"/>
        </w:rPr>
        <w:t>дате,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63D">
        <w:rPr>
          <w:rFonts w:ascii="Times New Roman" w:hAnsi="Times New Roman"/>
          <w:sz w:val="24"/>
          <w:szCs w:val="24"/>
        </w:rPr>
        <w:t>времени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B063D">
        <w:rPr>
          <w:rFonts w:ascii="Times New Roman" w:hAnsi="Times New Roman"/>
          <w:sz w:val="24"/>
          <w:szCs w:val="24"/>
        </w:rPr>
        <w:t>месте</w:t>
      </w:r>
      <w:r>
        <w:rPr>
          <w:rFonts w:ascii="Times New Roman" w:hAnsi="Times New Roman"/>
          <w:sz w:val="24"/>
          <w:szCs w:val="24"/>
        </w:rPr>
        <w:t xml:space="preserve"> и формате </w:t>
      </w:r>
      <w:r w:rsidRPr="00FB063D">
        <w:rPr>
          <w:rFonts w:ascii="Times New Roman" w:hAnsi="Times New Roman"/>
          <w:sz w:val="24"/>
          <w:szCs w:val="24"/>
        </w:rPr>
        <w:t>проведения</w:t>
      </w:r>
      <w:r>
        <w:rPr>
          <w:rFonts w:ascii="Times New Roman" w:hAnsi="Times New Roman"/>
          <w:sz w:val="24"/>
          <w:szCs w:val="24"/>
        </w:rPr>
        <w:t xml:space="preserve"> предстоящего </w:t>
      </w:r>
      <w:r w:rsidRPr="00FB063D">
        <w:rPr>
          <w:rFonts w:ascii="Times New Roman" w:hAnsi="Times New Roman"/>
          <w:sz w:val="24"/>
          <w:szCs w:val="24"/>
        </w:rPr>
        <w:t>заседания,</w:t>
      </w:r>
      <w:r>
        <w:rPr>
          <w:rFonts w:ascii="Times New Roman" w:hAnsi="Times New Roman"/>
          <w:sz w:val="24"/>
          <w:szCs w:val="24"/>
        </w:rPr>
        <w:t xml:space="preserve"> а также </w:t>
      </w:r>
      <w:r w:rsidRPr="00FB063D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 xml:space="preserve"> проекта повестки и всех необходимых для проведения заседания материалов </w:t>
      </w:r>
      <w:r w:rsidRPr="00FB063D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63D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63D">
        <w:rPr>
          <w:rFonts w:ascii="Times New Roman" w:hAnsi="Times New Roman"/>
          <w:sz w:val="24"/>
          <w:szCs w:val="24"/>
        </w:rPr>
        <w:t>позднее</w:t>
      </w:r>
      <w:r>
        <w:rPr>
          <w:rFonts w:ascii="Times New Roman" w:hAnsi="Times New Roman"/>
          <w:sz w:val="24"/>
          <w:szCs w:val="24"/>
        </w:rPr>
        <w:t xml:space="preserve">, чем за один рабочий день </w:t>
      </w:r>
      <w:r w:rsidRPr="00DE56A8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планируемой даты проведения заседания. </w:t>
      </w:r>
    </w:p>
    <w:p w14:paraId="00B150D4" w14:textId="0B9EF01B" w:rsidR="00FF112A" w:rsidRPr="00A14472" w:rsidRDefault="00FF112A" w:rsidP="00A14472">
      <w:pPr>
        <w:keepNext/>
        <w:keepLines/>
        <w:tabs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14472">
        <w:rPr>
          <w:rFonts w:ascii="Times New Roman" w:hAnsi="Times New Roman"/>
          <w:sz w:val="24"/>
          <w:szCs w:val="24"/>
        </w:rPr>
        <w:t>В исключительных случаях допускается уведомление в день проведения заседания.</w:t>
      </w:r>
    </w:p>
    <w:p w14:paraId="2D769874" w14:textId="7CAE002C" w:rsidR="00FF112A" w:rsidRPr="00457022" w:rsidRDefault="00FF112A" w:rsidP="00FF112A">
      <w:pPr>
        <w:pStyle w:val="af6"/>
        <w:keepNext/>
        <w:keepLines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ТК подтверждают участие в за</w:t>
      </w:r>
      <w:r w:rsidRPr="008F72C9">
        <w:rPr>
          <w:rFonts w:ascii="Times New Roman" w:hAnsi="Times New Roman"/>
          <w:sz w:val="24"/>
          <w:szCs w:val="24"/>
        </w:rPr>
        <w:t>седании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2C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2C9">
        <w:rPr>
          <w:rFonts w:ascii="Times New Roman" w:hAnsi="Times New Roman"/>
          <w:sz w:val="24"/>
          <w:szCs w:val="24"/>
        </w:rPr>
        <w:t>вносят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2C9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2C9">
        <w:rPr>
          <w:rFonts w:ascii="Times New Roman" w:hAnsi="Times New Roman"/>
          <w:sz w:val="24"/>
          <w:szCs w:val="24"/>
        </w:rPr>
        <w:t>(при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2C9">
        <w:rPr>
          <w:rFonts w:ascii="Times New Roman" w:hAnsi="Times New Roman"/>
          <w:sz w:val="24"/>
          <w:szCs w:val="24"/>
        </w:rPr>
        <w:t>наличии)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2C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2C9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2C9">
        <w:rPr>
          <w:rFonts w:ascii="Times New Roman" w:hAnsi="Times New Roman"/>
          <w:sz w:val="24"/>
          <w:szCs w:val="24"/>
        </w:rPr>
        <w:t>повестки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72C9">
        <w:rPr>
          <w:rFonts w:ascii="Times New Roman" w:hAnsi="Times New Roman"/>
          <w:sz w:val="24"/>
          <w:szCs w:val="24"/>
        </w:rPr>
        <w:t>заседания</w:t>
      </w:r>
      <w:r w:rsidR="00A14472">
        <w:rPr>
          <w:rFonts w:ascii="Times New Roman" w:hAnsi="Times New Roman"/>
          <w:sz w:val="24"/>
          <w:szCs w:val="24"/>
        </w:rPr>
        <w:t xml:space="preserve"> посредством ЕИС</w:t>
      </w:r>
      <w:r w:rsidRPr="008F72C9">
        <w:rPr>
          <w:rFonts w:ascii="Times New Roman" w:hAnsi="Times New Roman"/>
          <w:sz w:val="24"/>
          <w:szCs w:val="24"/>
        </w:rPr>
        <w:t>.</w:t>
      </w:r>
    </w:p>
    <w:p w14:paraId="39C35FE7" w14:textId="77777777" w:rsidR="00FF112A" w:rsidRDefault="00FF112A" w:rsidP="00FF112A">
      <w:pPr>
        <w:pStyle w:val="af6"/>
        <w:keepNext/>
        <w:keepLines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ТК может проводиться в неполном составе ТК, при этом присутствующие члены ТК должны быть не менее чем из 3 разных организаций.</w:t>
      </w:r>
    </w:p>
    <w:p w14:paraId="1742E405" w14:textId="07DD2EAB" w:rsidR="00FF112A" w:rsidRPr="005368C3" w:rsidRDefault="00FF112A" w:rsidP="00FF112A">
      <w:pPr>
        <w:pStyle w:val="af6"/>
        <w:keepNext/>
        <w:keepLines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Председателем и секретарем заседания ТК является </w:t>
      </w:r>
      <w:r w:rsidR="000A1697">
        <w:rPr>
          <w:rFonts w:ascii="Times New Roman" w:hAnsi="Times New Roman"/>
          <w:sz w:val="24"/>
          <w:szCs w:val="24"/>
        </w:rPr>
        <w:t>как правило</w:t>
      </w:r>
      <w:r>
        <w:rPr>
          <w:rFonts w:ascii="Times New Roman" w:hAnsi="Times New Roman"/>
          <w:sz w:val="24"/>
          <w:szCs w:val="24"/>
        </w:rPr>
        <w:t xml:space="preserve"> руководитель и секретарь ТК. </w:t>
      </w:r>
    </w:p>
    <w:p w14:paraId="7C324D5C" w14:textId="77777777" w:rsidR="00FF112A" w:rsidRDefault="00FF112A" w:rsidP="00FF112A">
      <w:pPr>
        <w:pStyle w:val="af6"/>
        <w:keepNext/>
        <w:keepLines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E56A8">
        <w:rPr>
          <w:rFonts w:ascii="Times New Roman" w:hAnsi="Times New Roman"/>
          <w:sz w:val="24"/>
          <w:szCs w:val="24"/>
        </w:rPr>
        <w:t>заседаниях</w:t>
      </w:r>
      <w:r>
        <w:rPr>
          <w:rFonts w:ascii="Times New Roman" w:hAnsi="Times New Roman"/>
          <w:sz w:val="24"/>
          <w:szCs w:val="24"/>
        </w:rPr>
        <w:t xml:space="preserve"> ТК </w:t>
      </w:r>
      <w:r w:rsidRPr="00DE56A8">
        <w:rPr>
          <w:rFonts w:ascii="Times New Roman" w:hAnsi="Times New Roman"/>
          <w:sz w:val="24"/>
          <w:szCs w:val="24"/>
        </w:rPr>
        <w:t>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56A8">
        <w:rPr>
          <w:rFonts w:ascii="Times New Roman" w:hAnsi="Times New Roman"/>
          <w:sz w:val="24"/>
          <w:szCs w:val="24"/>
        </w:rPr>
        <w:t>принимать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56A8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56A8">
        <w:rPr>
          <w:rFonts w:ascii="Times New Roman" w:hAnsi="Times New Roman"/>
          <w:sz w:val="24"/>
          <w:szCs w:val="24"/>
        </w:rPr>
        <w:t>приглашенные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56A8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>, имеющие компетентность в рассматриваемых вопросах повестки заседания для предоставления экспертного мнения.</w:t>
      </w:r>
    </w:p>
    <w:p w14:paraId="30CEAF72" w14:textId="7F46E724" w:rsidR="00FF112A" w:rsidRDefault="00FF112A" w:rsidP="00FF112A">
      <w:pPr>
        <w:keepNext/>
        <w:keepLines/>
        <w:widowControl/>
        <w:tabs>
          <w:tab w:val="left" w:pos="993"/>
        </w:tabs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AD392C">
        <w:rPr>
          <w:rFonts w:ascii="Times New Roman" w:hAnsi="Times New Roman"/>
          <w:snapToGrid/>
          <w:sz w:val="24"/>
          <w:szCs w:val="24"/>
        </w:rPr>
        <w:t xml:space="preserve">Для участия в заседании ТК приглашенные лица подписывают декларацию об обязательствах по обеспечению независимости, беспристрастности и конфиденциальности </w:t>
      </w:r>
      <w:r w:rsidR="001034C1">
        <w:rPr>
          <w:rFonts w:ascii="Times New Roman" w:hAnsi="Times New Roman"/>
          <w:snapToGrid/>
          <w:sz w:val="24"/>
          <w:szCs w:val="24"/>
        </w:rPr>
        <w:br/>
      </w:r>
      <w:r w:rsidR="00A14472">
        <w:rPr>
          <w:rFonts w:ascii="Times New Roman" w:hAnsi="Times New Roman"/>
          <w:snapToGrid/>
          <w:sz w:val="24"/>
          <w:szCs w:val="24"/>
        </w:rPr>
        <w:t xml:space="preserve"> </w:t>
      </w:r>
      <w:r w:rsidRPr="00AD392C">
        <w:rPr>
          <w:rFonts w:ascii="Times New Roman" w:hAnsi="Times New Roman"/>
          <w:snapToGrid/>
          <w:sz w:val="24"/>
          <w:szCs w:val="24"/>
        </w:rPr>
        <w:t>(Ф 5.8-0</w:t>
      </w:r>
      <w:r w:rsidR="00E12418">
        <w:rPr>
          <w:rFonts w:ascii="Times New Roman" w:hAnsi="Times New Roman"/>
          <w:snapToGrid/>
          <w:sz w:val="24"/>
          <w:szCs w:val="24"/>
        </w:rPr>
        <w:t>3</w:t>
      </w:r>
      <w:r w:rsidRPr="00AD392C">
        <w:rPr>
          <w:rFonts w:ascii="Times New Roman" w:hAnsi="Times New Roman"/>
          <w:snapToGrid/>
          <w:sz w:val="24"/>
          <w:szCs w:val="24"/>
        </w:rPr>
        <w:t>).</w:t>
      </w:r>
      <w:r w:rsidR="001034C1">
        <w:rPr>
          <w:rFonts w:ascii="Times New Roman" w:hAnsi="Times New Roman"/>
          <w:snapToGrid/>
          <w:sz w:val="24"/>
          <w:szCs w:val="24"/>
        </w:rPr>
        <w:t xml:space="preserve"> </w:t>
      </w:r>
    </w:p>
    <w:p w14:paraId="2B730931" w14:textId="5F68BEB5" w:rsidR="0022387E" w:rsidRPr="00AD392C" w:rsidRDefault="0022387E" w:rsidP="00FF112A">
      <w:pPr>
        <w:keepNext/>
        <w:keepLines/>
        <w:widowControl/>
        <w:tabs>
          <w:tab w:val="left" w:pos="993"/>
        </w:tabs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22387E">
        <w:rPr>
          <w:rFonts w:ascii="Times New Roman" w:hAnsi="Times New Roman"/>
          <w:snapToGrid/>
          <w:sz w:val="24"/>
          <w:szCs w:val="24"/>
        </w:rPr>
        <w:t>Приглашенные лица допускаются к участию в заседании ТК после однократного подписания декларации об обязательствах по обеспечению независимости, беспристрастности и конфиденциальности (Ф 5.8-03).</w:t>
      </w:r>
    </w:p>
    <w:p w14:paraId="042D66FC" w14:textId="639152D3" w:rsidR="00FF112A" w:rsidRDefault="00FF112A" w:rsidP="00FF112A">
      <w:pPr>
        <w:pStyle w:val="af6"/>
        <w:keepNext/>
        <w:keepLines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организации очного заседания оформляется лист регистрации </w:t>
      </w:r>
      <w:r w:rsidRPr="00AD392C">
        <w:rPr>
          <w:rFonts w:ascii="Times New Roman" w:hAnsi="Times New Roman"/>
          <w:sz w:val="24"/>
          <w:szCs w:val="24"/>
        </w:rPr>
        <w:t>(Ф 5.8-0</w:t>
      </w:r>
      <w:r w:rsidR="00E12418">
        <w:rPr>
          <w:rFonts w:ascii="Times New Roman" w:hAnsi="Times New Roman"/>
          <w:sz w:val="24"/>
          <w:szCs w:val="24"/>
        </w:rPr>
        <w:t>6</w:t>
      </w:r>
      <w:r w:rsidRPr="00AD392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в котором расписываются все присутствующие на заседании.</w:t>
      </w:r>
    </w:p>
    <w:p w14:paraId="5B2248B8" w14:textId="77777777" w:rsidR="00A14472" w:rsidRDefault="00FF112A" w:rsidP="00FF112A">
      <w:pPr>
        <w:pStyle w:val="af6"/>
        <w:keepNext/>
        <w:keepLines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78A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по рассматриваемым на заседаниях ТК вопросам принимаются открытым голосованием простым большинством голосов (от числа присутствующих). </w:t>
      </w:r>
    </w:p>
    <w:p w14:paraId="5CD4785C" w14:textId="57A474D1" w:rsidR="00FF112A" w:rsidRDefault="00FF112A" w:rsidP="00A14472">
      <w:pPr>
        <w:pStyle w:val="af6"/>
        <w:keepNext/>
        <w:keepLines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случае, если от одной организации на заседании присутствует несколько членов ТК, то в голосовании засчитывается один голос от организации.</w:t>
      </w:r>
    </w:p>
    <w:p w14:paraId="5E1A3EB5" w14:textId="77777777" w:rsidR="00FF112A" w:rsidRDefault="00FF112A" w:rsidP="00FF112A">
      <w:pPr>
        <w:pStyle w:val="af6"/>
        <w:keepNext/>
        <w:keepLines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голосовании не принимают: </w:t>
      </w:r>
    </w:p>
    <w:p w14:paraId="2FE48510" w14:textId="77777777" w:rsidR="00FF112A" w:rsidRPr="002559A7" w:rsidRDefault="00FF112A" w:rsidP="00FF112A">
      <w:pPr>
        <w:keepNext/>
        <w:keepLines/>
        <w:widowControl/>
        <w:tabs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559A7">
        <w:rPr>
          <w:rFonts w:ascii="Times New Roman" w:hAnsi="Times New Roman"/>
          <w:sz w:val="24"/>
          <w:szCs w:val="24"/>
        </w:rPr>
        <w:t>секретарь ТК, если он не является членом ТК;</w:t>
      </w:r>
    </w:p>
    <w:p w14:paraId="6CD19273" w14:textId="77777777" w:rsidR="00FF112A" w:rsidRPr="002559A7" w:rsidRDefault="00FF112A" w:rsidP="00FF112A">
      <w:pPr>
        <w:keepNext/>
        <w:keepLines/>
        <w:widowControl/>
        <w:tabs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559A7">
        <w:rPr>
          <w:rFonts w:ascii="Times New Roman" w:hAnsi="Times New Roman"/>
          <w:sz w:val="24"/>
          <w:szCs w:val="24"/>
        </w:rPr>
        <w:t>приглашенные лица;</w:t>
      </w:r>
    </w:p>
    <w:p w14:paraId="3EEC253D" w14:textId="77777777" w:rsidR="00FF112A" w:rsidRPr="002559A7" w:rsidRDefault="00FF112A" w:rsidP="00FF112A">
      <w:pPr>
        <w:keepNext/>
        <w:keepLines/>
        <w:widowControl/>
        <w:tabs>
          <w:tab w:val="left" w:pos="1134"/>
        </w:tabs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559A7">
        <w:rPr>
          <w:rFonts w:ascii="Times New Roman" w:hAnsi="Times New Roman"/>
          <w:sz w:val="24"/>
          <w:szCs w:val="24"/>
        </w:rPr>
        <w:t>члены ТК – при наличии у них связей, которые могут повлиять на независимость и беспристрастность согласно ПЛ СМ 4.4.</w:t>
      </w:r>
    </w:p>
    <w:p w14:paraId="2238F2AE" w14:textId="77777777" w:rsidR="005F45EB" w:rsidRDefault="005F45EB" w:rsidP="005F45EB">
      <w:pPr>
        <w:pStyle w:val="af6"/>
        <w:keepNext/>
        <w:keepLines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необходимости для решения вопросов, требующих участия членов ТК по нескольким направлениям деятельности, возможно проведение совместного заседания нескольких ТК. При этом порядок рассмотрения и принятия решений, оформления результатов по обсуждаемым вопросам аналогичен порядку, установленному настоящим Положением.</w:t>
      </w:r>
    </w:p>
    <w:p w14:paraId="045D5886" w14:textId="3AE5747C" w:rsidR="00FF112A" w:rsidRDefault="00FF112A" w:rsidP="00FF112A">
      <w:pPr>
        <w:pStyle w:val="af6"/>
        <w:keepNext/>
        <w:keepLines/>
        <w:numPr>
          <w:ilvl w:val="0"/>
          <w:numId w:val="1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F7D45">
        <w:rPr>
          <w:rFonts w:ascii="Times New Roman" w:hAnsi="Times New Roman"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проведения </w:t>
      </w:r>
      <w:r w:rsidRPr="007F7D45">
        <w:rPr>
          <w:rFonts w:ascii="Times New Roman" w:hAnsi="Times New Roman"/>
          <w:sz w:val="24"/>
          <w:szCs w:val="24"/>
        </w:rPr>
        <w:t>заседания</w:t>
      </w:r>
      <w:r>
        <w:rPr>
          <w:rFonts w:ascii="Times New Roman" w:hAnsi="Times New Roman"/>
          <w:sz w:val="24"/>
          <w:szCs w:val="24"/>
        </w:rPr>
        <w:t xml:space="preserve"> ТК </w:t>
      </w:r>
      <w:r w:rsidRPr="007F7D45">
        <w:rPr>
          <w:rFonts w:ascii="Times New Roman" w:hAnsi="Times New Roman"/>
          <w:sz w:val="24"/>
          <w:szCs w:val="24"/>
        </w:rPr>
        <w:t>оформляются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D45">
        <w:rPr>
          <w:rFonts w:ascii="Times New Roman" w:hAnsi="Times New Roman"/>
          <w:sz w:val="24"/>
          <w:szCs w:val="24"/>
        </w:rPr>
        <w:t>протоколом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D45">
        <w:rPr>
          <w:rFonts w:ascii="Times New Roman" w:hAnsi="Times New Roman"/>
          <w:sz w:val="24"/>
          <w:szCs w:val="24"/>
        </w:rPr>
        <w:t>(Ф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D45">
        <w:rPr>
          <w:rFonts w:ascii="Times New Roman" w:hAnsi="Times New Roman"/>
          <w:sz w:val="24"/>
          <w:szCs w:val="24"/>
        </w:rPr>
        <w:t>5.8-0</w:t>
      </w:r>
      <w:r w:rsidR="00E12418">
        <w:rPr>
          <w:rFonts w:ascii="Times New Roman" w:hAnsi="Times New Roman"/>
          <w:sz w:val="24"/>
          <w:szCs w:val="24"/>
        </w:rPr>
        <w:t>7</w:t>
      </w:r>
      <w:r w:rsidRPr="007F7D4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758E8">
        <w:rPr>
          <w:rFonts w:ascii="Times New Roman" w:hAnsi="Times New Roman"/>
          <w:sz w:val="24"/>
          <w:szCs w:val="24"/>
        </w:rPr>
        <w:t>который</w:t>
      </w:r>
      <w:r>
        <w:rPr>
          <w:rFonts w:ascii="Times New Roman" w:hAnsi="Times New Roman"/>
          <w:sz w:val="24"/>
          <w:szCs w:val="24"/>
        </w:rPr>
        <w:t xml:space="preserve"> подписывается председателем и секретарем заседания ТК.</w:t>
      </w:r>
    </w:p>
    <w:p w14:paraId="14BA8AA2" w14:textId="74D2814C" w:rsidR="0085571E" w:rsidRPr="00DE56A8" w:rsidRDefault="0085571E" w:rsidP="00FF112A">
      <w:pPr>
        <w:pStyle w:val="1"/>
        <w:keepLines/>
        <w:widowControl/>
        <w:numPr>
          <w:ilvl w:val="0"/>
          <w:numId w:val="1"/>
        </w:numPr>
        <w:tabs>
          <w:tab w:val="left" w:pos="1134"/>
        </w:tabs>
        <w:spacing w:before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bookmarkStart w:id="24" w:name="_Toc12611332"/>
      <w:bookmarkStart w:id="25" w:name="_Toc13668748"/>
      <w:bookmarkStart w:id="26" w:name="_Toc13670454"/>
      <w:bookmarkStart w:id="27" w:name="_Toc14445485"/>
      <w:bookmarkStart w:id="28" w:name="_Toc209787091"/>
      <w:r w:rsidRPr="00DE56A8">
        <w:rPr>
          <w:rFonts w:ascii="Times New Roman" w:hAnsi="Times New Roman"/>
          <w:b/>
          <w:sz w:val="24"/>
          <w:szCs w:val="24"/>
        </w:rPr>
        <w:t>ПРИМЕНЯЕМЫЕ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 w:rsidRPr="00DE56A8">
        <w:rPr>
          <w:rFonts w:ascii="Times New Roman" w:hAnsi="Times New Roman"/>
          <w:b/>
          <w:sz w:val="24"/>
          <w:szCs w:val="24"/>
        </w:rPr>
        <w:t>ФОРМЫ</w:t>
      </w:r>
      <w:bookmarkEnd w:id="24"/>
      <w:bookmarkEnd w:id="25"/>
      <w:bookmarkEnd w:id="26"/>
      <w:bookmarkEnd w:id="27"/>
      <w:bookmarkEnd w:id="28"/>
    </w:p>
    <w:p w14:paraId="53653880" w14:textId="49A28E1F" w:rsidR="0085571E" w:rsidRPr="00D27CCF" w:rsidRDefault="0085571E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D27CCF">
        <w:rPr>
          <w:rFonts w:ascii="Times New Roman" w:hAnsi="Times New Roman"/>
          <w:snapToGrid/>
          <w:sz w:val="24"/>
          <w:szCs w:val="24"/>
        </w:rPr>
        <w:t>Ф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D27CCF">
        <w:rPr>
          <w:rFonts w:ascii="Times New Roman" w:hAnsi="Times New Roman"/>
          <w:snapToGrid/>
          <w:sz w:val="24"/>
          <w:szCs w:val="24"/>
        </w:rPr>
        <w:t>5.8-01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</w:t>
      </w:r>
      <w:r w:rsidRPr="00D27CCF">
        <w:rPr>
          <w:rFonts w:ascii="Times New Roman" w:hAnsi="Times New Roman"/>
          <w:bCs/>
          <w:sz w:val="24"/>
          <w:szCs w:val="24"/>
        </w:rPr>
        <w:t>бласт</w:t>
      </w:r>
      <w:r>
        <w:rPr>
          <w:rFonts w:ascii="Times New Roman" w:hAnsi="Times New Roman"/>
          <w:bCs/>
          <w:sz w:val="24"/>
          <w:szCs w:val="24"/>
        </w:rPr>
        <w:t>ь</w:t>
      </w:r>
      <w:r w:rsidR="00436F06">
        <w:rPr>
          <w:rFonts w:ascii="Times New Roman" w:hAnsi="Times New Roman"/>
          <w:bCs/>
          <w:sz w:val="24"/>
          <w:szCs w:val="24"/>
        </w:rPr>
        <w:t xml:space="preserve"> </w:t>
      </w:r>
      <w:r w:rsidRPr="00D27CCF">
        <w:rPr>
          <w:rFonts w:ascii="Times New Roman" w:hAnsi="Times New Roman"/>
          <w:bCs/>
          <w:sz w:val="24"/>
          <w:szCs w:val="24"/>
        </w:rPr>
        <w:t>деятельности</w:t>
      </w:r>
      <w:r w:rsidR="00436F0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ТК</w:t>
      </w:r>
      <w:r w:rsidRPr="00D27CCF">
        <w:rPr>
          <w:rFonts w:ascii="Times New Roman" w:hAnsi="Times New Roman"/>
          <w:bCs/>
          <w:sz w:val="24"/>
          <w:szCs w:val="24"/>
        </w:rPr>
        <w:t>;</w:t>
      </w:r>
    </w:p>
    <w:p w14:paraId="6EA2E392" w14:textId="54F1A72A" w:rsidR="00B72CB0" w:rsidRPr="00D27CCF" w:rsidRDefault="00B72CB0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napToGrid/>
          <w:sz w:val="24"/>
          <w:szCs w:val="24"/>
        </w:rPr>
      </w:pPr>
      <w:r w:rsidRPr="00D27CCF">
        <w:rPr>
          <w:rFonts w:ascii="Times New Roman" w:hAnsi="Times New Roman"/>
          <w:snapToGrid/>
          <w:sz w:val="24"/>
          <w:szCs w:val="24"/>
        </w:rPr>
        <w:t>Ф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D27CCF">
        <w:rPr>
          <w:rFonts w:ascii="Times New Roman" w:hAnsi="Times New Roman"/>
          <w:snapToGrid/>
          <w:sz w:val="24"/>
          <w:szCs w:val="24"/>
        </w:rPr>
        <w:t>5.8-0</w:t>
      </w:r>
      <w:r>
        <w:rPr>
          <w:rFonts w:ascii="Times New Roman" w:hAnsi="Times New Roman"/>
          <w:snapToGrid/>
          <w:sz w:val="24"/>
          <w:szCs w:val="24"/>
        </w:rPr>
        <w:t>2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С</w:t>
      </w:r>
      <w:r w:rsidRPr="00D27CCF">
        <w:rPr>
          <w:rFonts w:ascii="Times New Roman" w:hAnsi="Times New Roman"/>
          <w:snapToGrid/>
          <w:sz w:val="24"/>
          <w:szCs w:val="24"/>
        </w:rPr>
        <w:t>остав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D27CCF">
        <w:rPr>
          <w:rFonts w:ascii="Times New Roman" w:hAnsi="Times New Roman"/>
          <w:snapToGrid/>
          <w:sz w:val="24"/>
          <w:szCs w:val="24"/>
        </w:rPr>
        <w:t>ТК;</w:t>
      </w:r>
    </w:p>
    <w:p w14:paraId="6D35638F" w14:textId="6A765586" w:rsidR="0085571E" w:rsidRPr="00D27CCF" w:rsidRDefault="0085571E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bCs/>
          <w:snapToGrid/>
          <w:sz w:val="24"/>
          <w:szCs w:val="24"/>
        </w:rPr>
      </w:pPr>
      <w:r w:rsidRPr="00D27CCF">
        <w:rPr>
          <w:rFonts w:ascii="Times New Roman" w:hAnsi="Times New Roman"/>
          <w:snapToGrid/>
          <w:sz w:val="24"/>
          <w:szCs w:val="24"/>
        </w:rPr>
        <w:t>Ф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 w:rsidRPr="00D27CCF">
        <w:rPr>
          <w:rFonts w:ascii="Times New Roman" w:hAnsi="Times New Roman"/>
          <w:snapToGrid/>
          <w:sz w:val="24"/>
          <w:szCs w:val="24"/>
        </w:rPr>
        <w:t>5.8-0</w:t>
      </w:r>
      <w:r w:rsidR="00B72CB0">
        <w:rPr>
          <w:rFonts w:ascii="Times New Roman" w:hAnsi="Times New Roman"/>
          <w:snapToGrid/>
          <w:sz w:val="24"/>
          <w:szCs w:val="24"/>
        </w:rPr>
        <w:t>3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Де</w:t>
      </w:r>
      <w:r w:rsidRPr="00D27CCF">
        <w:rPr>
          <w:rFonts w:ascii="Times New Roman" w:hAnsi="Times New Roman"/>
          <w:bCs/>
          <w:sz w:val="24"/>
          <w:szCs w:val="24"/>
        </w:rPr>
        <w:t>клараци</w:t>
      </w:r>
      <w:r>
        <w:rPr>
          <w:rFonts w:ascii="Times New Roman" w:hAnsi="Times New Roman"/>
          <w:bCs/>
          <w:sz w:val="24"/>
          <w:szCs w:val="24"/>
        </w:rPr>
        <w:t>я</w:t>
      </w:r>
      <w:r w:rsidR="00436F06">
        <w:rPr>
          <w:rFonts w:ascii="Times New Roman" w:hAnsi="Times New Roman"/>
          <w:bCs/>
          <w:sz w:val="24"/>
          <w:szCs w:val="24"/>
        </w:rPr>
        <w:t xml:space="preserve"> </w:t>
      </w:r>
      <w:r w:rsidRPr="00D27CCF">
        <w:rPr>
          <w:rFonts w:ascii="Times New Roman" w:hAnsi="Times New Roman"/>
          <w:bCs/>
          <w:sz w:val="24"/>
          <w:szCs w:val="24"/>
        </w:rPr>
        <w:t>об</w:t>
      </w:r>
      <w:r w:rsidR="00436F0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обязательствах</w:t>
      </w:r>
      <w:r w:rsidR="00436F06">
        <w:rPr>
          <w:rFonts w:ascii="Times New Roman" w:hAnsi="Times New Roman"/>
          <w:bCs/>
          <w:sz w:val="24"/>
          <w:szCs w:val="24"/>
        </w:rPr>
        <w:t xml:space="preserve"> </w:t>
      </w:r>
      <w:r w:rsidRPr="00D27CCF">
        <w:rPr>
          <w:rFonts w:ascii="Times New Roman" w:hAnsi="Times New Roman"/>
          <w:bCs/>
          <w:sz w:val="24"/>
          <w:szCs w:val="24"/>
        </w:rPr>
        <w:t>обеспечени</w:t>
      </w:r>
      <w:r>
        <w:rPr>
          <w:rFonts w:ascii="Times New Roman" w:hAnsi="Times New Roman"/>
          <w:bCs/>
          <w:sz w:val="24"/>
          <w:szCs w:val="24"/>
        </w:rPr>
        <w:t>я</w:t>
      </w:r>
      <w:r w:rsidR="00436F06">
        <w:rPr>
          <w:rFonts w:ascii="Times New Roman" w:hAnsi="Times New Roman"/>
          <w:bCs/>
          <w:sz w:val="24"/>
          <w:szCs w:val="24"/>
        </w:rPr>
        <w:t xml:space="preserve"> </w:t>
      </w:r>
      <w:r w:rsidRPr="00D27CCF">
        <w:rPr>
          <w:rFonts w:ascii="Times New Roman" w:hAnsi="Times New Roman"/>
          <w:bCs/>
          <w:sz w:val="24"/>
          <w:szCs w:val="24"/>
        </w:rPr>
        <w:t>независимости,</w:t>
      </w:r>
      <w:r w:rsidR="00436F06">
        <w:rPr>
          <w:rFonts w:ascii="Times New Roman" w:hAnsi="Times New Roman"/>
          <w:bCs/>
          <w:sz w:val="24"/>
          <w:szCs w:val="24"/>
        </w:rPr>
        <w:t xml:space="preserve"> </w:t>
      </w:r>
      <w:r w:rsidRPr="00D27CCF">
        <w:rPr>
          <w:rFonts w:ascii="Times New Roman" w:hAnsi="Times New Roman"/>
          <w:bCs/>
          <w:sz w:val="24"/>
          <w:szCs w:val="24"/>
        </w:rPr>
        <w:t>беспристрастности</w:t>
      </w:r>
      <w:r w:rsidR="00436F06">
        <w:rPr>
          <w:rFonts w:ascii="Times New Roman" w:hAnsi="Times New Roman"/>
          <w:bCs/>
          <w:sz w:val="24"/>
          <w:szCs w:val="24"/>
        </w:rPr>
        <w:t xml:space="preserve"> </w:t>
      </w:r>
      <w:r w:rsidRPr="00D27CCF">
        <w:rPr>
          <w:rFonts w:ascii="Times New Roman" w:hAnsi="Times New Roman"/>
          <w:bCs/>
          <w:sz w:val="24"/>
          <w:szCs w:val="24"/>
        </w:rPr>
        <w:t>и</w:t>
      </w:r>
      <w:r w:rsidR="00436F06">
        <w:rPr>
          <w:rFonts w:ascii="Times New Roman" w:hAnsi="Times New Roman"/>
          <w:bCs/>
          <w:sz w:val="24"/>
          <w:szCs w:val="24"/>
        </w:rPr>
        <w:t xml:space="preserve"> </w:t>
      </w:r>
      <w:r w:rsidRPr="00D27CCF">
        <w:rPr>
          <w:rFonts w:ascii="Times New Roman" w:hAnsi="Times New Roman"/>
          <w:bCs/>
          <w:sz w:val="24"/>
          <w:szCs w:val="24"/>
        </w:rPr>
        <w:t>конфиденциальности;</w:t>
      </w:r>
    </w:p>
    <w:p w14:paraId="7DD32136" w14:textId="139449ED" w:rsidR="00C101A5" w:rsidRDefault="0085571E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27CCF">
        <w:rPr>
          <w:rFonts w:ascii="Times New Roman" w:hAnsi="Times New Roman"/>
          <w:sz w:val="24"/>
          <w:szCs w:val="24"/>
        </w:rPr>
        <w:t>Ф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D27CCF">
        <w:rPr>
          <w:rFonts w:ascii="Times New Roman" w:hAnsi="Times New Roman"/>
          <w:sz w:val="24"/>
          <w:szCs w:val="24"/>
        </w:rPr>
        <w:t>5.8-</w:t>
      </w:r>
      <w:r w:rsidR="0084523D" w:rsidRPr="00D27CCF">
        <w:rPr>
          <w:rFonts w:ascii="Times New Roman" w:hAnsi="Times New Roman"/>
          <w:sz w:val="24"/>
          <w:szCs w:val="24"/>
        </w:rPr>
        <w:t>0</w:t>
      </w:r>
      <w:r w:rsidR="00904518">
        <w:rPr>
          <w:rFonts w:ascii="Times New Roman" w:hAnsi="Times New Roman"/>
          <w:sz w:val="24"/>
          <w:szCs w:val="24"/>
        </w:rPr>
        <w:t>4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E12418">
        <w:rPr>
          <w:rFonts w:ascii="Times New Roman" w:hAnsi="Times New Roman"/>
          <w:sz w:val="24"/>
          <w:szCs w:val="24"/>
        </w:rPr>
        <w:t>Программа работ ТК;</w:t>
      </w:r>
    </w:p>
    <w:p w14:paraId="35056DE4" w14:textId="30E9DEC5" w:rsidR="0085571E" w:rsidRPr="00D27CCF" w:rsidRDefault="00E12418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27CCF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7CCF">
        <w:rPr>
          <w:rFonts w:ascii="Times New Roman" w:hAnsi="Times New Roman"/>
          <w:sz w:val="24"/>
          <w:szCs w:val="24"/>
        </w:rPr>
        <w:t>5.8-0</w:t>
      </w:r>
      <w:r>
        <w:rPr>
          <w:rFonts w:ascii="Times New Roman" w:hAnsi="Times New Roman"/>
          <w:sz w:val="24"/>
          <w:szCs w:val="24"/>
        </w:rPr>
        <w:t xml:space="preserve">5 </w:t>
      </w:r>
      <w:r w:rsidR="00904518">
        <w:rPr>
          <w:rFonts w:ascii="Times New Roman" w:hAnsi="Times New Roman"/>
          <w:sz w:val="24"/>
          <w:szCs w:val="24"/>
        </w:rPr>
        <w:t>Повестка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85571E" w:rsidRPr="00D27CCF">
        <w:rPr>
          <w:rFonts w:ascii="Times New Roman" w:hAnsi="Times New Roman"/>
          <w:sz w:val="24"/>
          <w:szCs w:val="24"/>
        </w:rPr>
        <w:t>заседания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85571E" w:rsidRPr="00D27CCF">
        <w:rPr>
          <w:rFonts w:ascii="Times New Roman" w:hAnsi="Times New Roman"/>
          <w:sz w:val="24"/>
          <w:szCs w:val="24"/>
        </w:rPr>
        <w:t>ТК;</w:t>
      </w:r>
    </w:p>
    <w:p w14:paraId="2C558D7C" w14:textId="7DA90931" w:rsidR="0085571E" w:rsidRPr="00D27CCF" w:rsidRDefault="00E12418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27CCF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7CCF">
        <w:rPr>
          <w:rFonts w:ascii="Times New Roman" w:hAnsi="Times New Roman"/>
          <w:sz w:val="24"/>
          <w:szCs w:val="24"/>
        </w:rPr>
        <w:t>5.8-0</w:t>
      </w:r>
      <w:r>
        <w:rPr>
          <w:rFonts w:ascii="Times New Roman" w:hAnsi="Times New Roman"/>
          <w:sz w:val="24"/>
          <w:szCs w:val="24"/>
        </w:rPr>
        <w:t xml:space="preserve">6 </w:t>
      </w:r>
      <w:r w:rsidR="0085571E">
        <w:rPr>
          <w:rFonts w:ascii="Times New Roman" w:hAnsi="Times New Roman"/>
          <w:sz w:val="24"/>
          <w:szCs w:val="24"/>
        </w:rPr>
        <w:t>Л</w:t>
      </w:r>
      <w:r w:rsidR="0085571E" w:rsidRPr="00D27CCF">
        <w:rPr>
          <w:rFonts w:ascii="Times New Roman" w:hAnsi="Times New Roman"/>
          <w:sz w:val="24"/>
          <w:szCs w:val="24"/>
        </w:rPr>
        <w:t>ист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85571E" w:rsidRPr="00D27CCF">
        <w:rPr>
          <w:rFonts w:ascii="Times New Roman" w:hAnsi="Times New Roman"/>
          <w:sz w:val="24"/>
          <w:szCs w:val="24"/>
        </w:rPr>
        <w:t>регистрации;</w:t>
      </w:r>
    </w:p>
    <w:p w14:paraId="692196BA" w14:textId="39C1FC03" w:rsidR="0085571E" w:rsidRDefault="00E12418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27CCF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7CCF">
        <w:rPr>
          <w:rFonts w:ascii="Times New Roman" w:hAnsi="Times New Roman"/>
          <w:sz w:val="24"/>
          <w:szCs w:val="24"/>
        </w:rPr>
        <w:t>5.8-0</w:t>
      </w:r>
      <w:r>
        <w:rPr>
          <w:rFonts w:ascii="Times New Roman" w:hAnsi="Times New Roman"/>
          <w:sz w:val="24"/>
          <w:szCs w:val="24"/>
        </w:rPr>
        <w:t xml:space="preserve">7 </w:t>
      </w:r>
      <w:r w:rsidR="0085571E">
        <w:rPr>
          <w:rFonts w:ascii="Times New Roman" w:hAnsi="Times New Roman"/>
          <w:sz w:val="24"/>
          <w:szCs w:val="24"/>
        </w:rPr>
        <w:t>П</w:t>
      </w:r>
      <w:r w:rsidR="0085571E" w:rsidRPr="00DE56A8">
        <w:rPr>
          <w:rFonts w:ascii="Times New Roman" w:hAnsi="Times New Roman"/>
          <w:sz w:val="24"/>
          <w:szCs w:val="24"/>
        </w:rPr>
        <w:t>ротокол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85571E" w:rsidRPr="00DE56A8">
        <w:rPr>
          <w:rFonts w:ascii="Times New Roman" w:hAnsi="Times New Roman"/>
          <w:sz w:val="24"/>
          <w:szCs w:val="24"/>
        </w:rPr>
        <w:t>заседания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85571E" w:rsidRPr="00DE56A8">
        <w:rPr>
          <w:rFonts w:ascii="Times New Roman" w:hAnsi="Times New Roman"/>
          <w:sz w:val="24"/>
          <w:szCs w:val="24"/>
        </w:rPr>
        <w:t>ТК</w:t>
      </w:r>
      <w:r w:rsidR="00E043A2">
        <w:rPr>
          <w:rFonts w:ascii="Times New Roman" w:hAnsi="Times New Roman"/>
          <w:sz w:val="24"/>
          <w:szCs w:val="24"/>
        </w:rPr>
        <w:t>.</w:t>
      </w:r>
    </w:p>
    <w:p w14:paraId="5E34F68C" w14:textId="77777777" w:rsidR="007942DF" w:rsidRDefault="007942DF" w:rsidP="00EB36BF">
      <w:pPr>
        <w:keepNext/>
        <w:keepLines/>
        <w:widowControl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475A0C86" w14:textId="544D579B" w:rsidR="0085571E" w:rsidRDefault="0085571E" w:rsidP="00FF112A">
      <w:pPr>
        <w:pStyle w:val="1"/>
        <w:keepLines/>
        <w:widowControl/>
        <w:numPr>
          <w:ilvl w:val="0"/>
          <w:numId w:val="1"/>
        </w:numPr>
        <w:tabs>
          <w:tab w:val="left" w:pos="1134"/>
        </w:tabs>
        <w:spacing w:before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bookmarkStart w:id="29" w:name="_Toc13670455"/>
      <w:bookmarkStart w:id="30" w:name="_Toc14445486"/>
      <w:bookmarkStart w:id="31" w:name="_Toc209787092"/>
      <w:r w:rsidRPr="00DE56A8">
        <w:rPr>
          <w:rFonts w:ascii="Times New Roman" w:hAnsi="Times New Roman"/>
          <w:b/>
          <w:sz w:val="24"/>
          <w:szCs w:val="24"/>
        </w:rPr>
        <w:t>УПРАВЛЕНИЕ</w:t>
      </w:r>
      <w:r w:rsidR="00436F06">
        <w:rPr>
          <w:rFonts w:ascii="Times New Roman" w:hAnsi="Times New Roman"/>
          <w:b/>
          <w:sz w:val="24"/>
          <w:szCs w:val="24"/>
        </w:rPr>
        <w:t xml:space="preserve"> </w:t>
      </w:r>
      <w:r w:rsidRPr="00DE56A8">
        <w:rPr>
          <w:rFonts w:ascii="Times New Roman" w:hAnsi="Times New Roman"/>
          <w:b/>
          <w:sz w:val="24"/>
          <w:szCs w:val="24"/>
        </w:rPr>
        <w:t>ЗАПИСЯМИ</w:t>
      </w:r>
      <w:bookmarkEnd w:id="29"/>
      <w:bookmarkEnd w:id="30"/>
      <w:bookmarkEnd w:id="31"/>
    </w:p>
    <w:p w14:paraId="649F3C95" w14:textId="71759691" w:rsidR="0085571E" w:rsidRDefault="0085571E" w:rsidP="00EB36BF">
      <w:pPr>
        <w:keepNext/>
        <w:keepLines/>
        <w:widowControl/>
        <w:spacing w:before="0"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F462EB">
        <w:rPr>
          <w:rFonts w:ascii="Times New Roman" w:hAnsi="Times New Roman"/>
          <w:sz w:val="24"/>
          <w:szCs w:val="24"/>
        </w:rPr>
        <w:t>Информация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F462EB">
        <w:rPr>
          <w:rFonts w:ascii="Times New Roman" w:hAnsi="Times New Roman"/>
          <w:sz w:val="24"/>
          <w:szCs w:val="24"/>
        </w:rPr>
        <w:t>об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F462EB">
        <w:rPr>
          <w:rFonts w:ascii="Times New Roman" w:hAnsi="Times New Roman"/>
          <w:sz w:val="24"/>
          <w:szCs w:val="24"/>
        </w:rPr>
        <w:t>управлении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F462EB">
        <w:rPr>
          <w:rFonts w:ascii="Times New Roman" w:hAnsi="Times New Roman"/>
          <w:sz w:val="24"/>
          <w:szCs w:val="24"/>
        </w:rPr>
        <w:t>записями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F462EB">
        <w:rPr>
          <w:rFonts w:ascii="Times New Roman" w:hAnsi="Times New Roman"/>
          <w:sz w:val="24"/>
          <w:szCs w:val="24"/>
        </w:rPr>
        <w:t>по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Pr="00F462EB">
        <w:rPr>
          <w:rFonts w:ascii="Times New Roman" w:hAnsi="Times New Roman"/>
          <w:sz w:val="24"/>
          <w:szCs w:val="24"/>
        </w:rPr>
        <w:t>настояще</w:t>
      </w:r>
      <w:r w:rsidR="00112350">
        <w:rPr>
          <w:rFonts w:ascii="Times New Roman" w:hAnsi="Times New Roman"/>
          <w:sz w:val="24"/>
          <w:szCs w:val="24"/>
        </w:rPr>
        <w:t>му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 w:rsidR="00112350">
        <w:rPr>
          <w:rFonts w:ascii="Times New Roman" w:hAnsi="Times New Roman"/>
          <w:sz w:val="24"/>
          <w:szCs w:val="24"/>
        </w:rPr>
        <w:t>Положению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приведена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таблице</w:t>
      </w:r>
      <w:r w:rsidR="0043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F462EB">
        <w:rPr>
          <w:rFonts w:ascii="Times New Roman" w:hAnsi="Times New Roman"/>
          <w:sz w:val="24"/>
          <w:szCs w:val="24"/>
        </w:rPr>
        <w:t>.</w:t>
      </w:r>
    </w:p>
    <w:p w14:paraId="4BE3FA0B" w14:textId="649BCCFE" w:rsidR="0085571E" w:rsidRPr="00FD0A84" w:rsidRDefault="0085571E" w:rsidP="00EB36BF">
      <w:pPr>
        <w:keepNext/>
        <w:keepLines/>
        <w:widowControl/>
        <w:spacing w:before="0" w:after="120" w:line="240" w:lineRule="auto"/>
        <w:ind w:firstLine="567"/>
        <w:jc w:val="right"/>
        <w:rPr>
          <w:rFonts w:ascii="Times New Roman" w:hAnsi="Times New Roman"/>
          <w:snapToGrid/>
          <w:sz w:val="24"/>
          <w:szCs w:val="24"/>
        </w:rPr>
      </w:pPr>
      <w:r w:rsidRPr="000F4DED">
        <w:rPr>
          <w:rFonts w:ascii="Times New Roman" w:hAnsi="Times New Roman"/>
          <w:sz w:val="24"/>
        </w:rPr>
        <w:t>Таблица</w:t>
      </w:r>
      <w:r w:rsidR="00436F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–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Информация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об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управлении</w:t>
      </w:r>
      <w:r w:rsidR="00436F06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>записями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1843"/>
        <w:gridCol w:w="2302"/>
        <w:gridCol w:w="1236"/>
      </w:tblGrid>
      <w:tr w:rsidR="0085571E" w:rsidRPr="00635225" w14:paraId="2B47E01C" w14:textId="77777777" w:rsidTr="006B730E">
        <w:trPr>
          <w:trHeight w:val="546"/>
          <w:tblHeader/>
        </w:trPr>
        <w:tc>
          <w:tcPr>
            <w:tcW w:w="2263" w:type="dxa"/>
            <w:vAlign w:val="center"/>
          </w:tcPr>
          <w:p w14:paraId="03FC50A4" w14:textId="08892DEE" w:rsidR="0085571E" w:rsidRPr="00365923" w:rsidRDefault="0085571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65923">
              <w:rPr>
                <w:rFonts w:ascii="Times New Roman" w:hAnsi="Times New Roman"/>
                <w:b/>
                <w:bCs/>
              </w:rPr>
              <w:t>Наименование,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t>вид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br/>
              <w:t>записи</w:t>
            </w:r>
          </w:p>
        </w:tc>
        <w:tc>
          <w:tcPr>
            <w:tcW w:w="1985" w:type="dxa"/>
            <w:vAlign w:val="center"/>
          </w:tcPr>
          <w:p w14:paraId="01AE527D" w14:textId="3844126D" w:rsidR="0085571E" w:rsidRPr="00365923" w:rsidRDefault="0085571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65923">
              <w:rPr>
                <w:rFonts w:ascii="Times New Roman" w:hAnsi="Times New Roman"/>
                <w:b/>
                <w:bCs/>
              </w:rPr>
              <w:t>Место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t>хранения</w:t>
            </w:r>
          </w:p>
          <w:p w14:paraId="179F2DA6" w14:textId="77777777" w:rsidR="0085571E" w:rsidRPr="00365923" w:rsidRDefault="0085571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65923">
              <w:rPr>
                <w:rFonts w:ascii="Times New Roman" w:hAnsi="Times New Roman"/>
                <w:b/>
                <w:bCs/>
              </w:rPr>
              <w:t>записи</w:t>
            </w:r>
          </w:p>
        </w:tc>
        <w:tc>
          <w:tcPr>
            <w:tcW w:w="1843" w:type="dxa"/>
            <w:vAlign w:val="center"/>
          </w:tcPr>
          <w:p w14:paraId="38A3502B" w14:textId="29755B0E" w:rsidR="002E5A55" w:rsidRDefault="0085571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65923">
              <w:rPr>
                <w:rFonts w:ascii="Times New Roman" w:hAnsi="Times New Roman"/>
                <w:b/>
                <w:bCs/>
              </w:rPr>
              <w:t>Ответственный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t>за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t>актуализацию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t>формы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t>записи/</w:t>
            </w:r>
          </w:p>
          <w:p w14:paraId="50A7018A" w14:textId="774BF212" w:rsidR="0085571E" w:rsidRPr="00365923" w:rsidRDefault="0085571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65923">
              <w:rPr>
                <w:rFonts w:ascii="Times New Roman" w:hAnsi="Times New Roman"/>
                <w:b/>
                <w:bCs/>
              </w:rPr>
              <w:t>ответственный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t>за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t>заполнение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t>формы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t>записи</w:t>
            </w:r>
          </w:p>
        </w:tc>
        <w:tc>
          <w:tcPr>
            <w:tcW w:w="2302" w:type="dxa"/>
            <w:vAlign w:val="center"/>
          </w:tcPr>
          <w:p w14:paraId="31F2D982" w14:textId="4C772DE4" w:rsidR="0085571E" w:rsidRPr="00365923" w:rsidRDefault="0085571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65923">
              <w:rPr>
                <w:rFonts w:ascii="Times New Roman" w:hAnsi="Times New Roman"/>
                <w:b/>
                <w:bCs/>
              </w:rPr>
              <w:t>Место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t>нахождения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t>формы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t>документа</w:t>
            </w:r>
          </w:p>
        </w:tc>
        <w:tc>
          <w:tcPr>
            <w:tcW w:w="1236" w:type="dxa"/>
            <w:vAlign w:val="center"/>
          </w:tcPr>
          <w:p w14:paraId="4C8F29EA" w14:textId="0BAAF9BB" w:rsidR="0085571E" w:rsidRPr="00365923" w:rsidRDefault="0085571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365923">
              <w:rPr>
                <w:rFonts w:ascii="Times New Roman" w:hAnsi="Times New Roman"/>
                <w:b/>
                <w:bCs/>
              </w:rPr>
              <w:t>Срок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br/>
              <w:t>хранения</w:t>
            </w:r>
            <w:r w:rsidR="00436F06">
              <w:rPr>
                <w:rFonts w:ascii="Times New Roman" w:hAnsi="Times New Roman"/>
                <w:b/>
                <w:bCs/>
              </w:rPr>
              <w:t xml:space="preserve"> </w:t>
            </w:r>
            <w:r w:rsidRPr="00365923">
              <w:rPr>
                <w:rFonts w:ascii="Times New Roman" w:hAnsi="Times New Roman"/>
                <w:b/>
                <w:bCs/>
              </w:rPr>
              <w:br/>
              <w:t>записи</w:t>
            </w:r>
          </w:p>
        </w:tc>
      </w:tr>
      <w:tr w:rsidR="0085571E" w:rsidRPr="002E5A55" w14:paraId="01A3265D" w14:textId="77777777" w:rsidTr="006B730E">
        <w:tc>
          <w:tcPr>
            <w:tcW w:w="2263" w:type="dxa"/>
            <w:vAlign w:val="center"/>
          </w:tcPr>
          <w:p w14:paraId="7F6D4D70" w14:textId="2288802C" w:rsidR="00243125" w:rsidRPr="002E5A55" w:rsidRDefault="0085571E" w:rsidP="006B730E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Область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деятельности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ТК</w:t>
            </w:r>
            <w:r w:rsidR="00436F06">
              <w:rPr>
                <w:rFonts w:ascii="Times New Roman" w:hAnsi="Times New Roman"/>
              </w:rPr>
              <w:t xml:space="preserve"> </w:t>
            </w:r>
            <w:r w:rsidR="00E12418" w:rsidRPr="002E5A55">
              <w:rPr>
                <w:rFonts w:ascii="Times New Roman" w:hAnsi="Times New Roman"/>
              </w:rPr>
              <w:t>(БН/ЭН)</w:t>
            </w:r>
          </w:p>
        </w:tc>
        <w:tc>
          <w:tcPr>
            <w:tcW w:w="1985" w:type="dxa"/>
            <w:vAlign w:val="center"/>
          </w:tcPr>
          <w:p w14:paraId="31827E45" w14:textId="6AA42D16" w:rsidR="00033497" w:rsidRDefault="00436F06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1F40B587" w14:textId="77CBA65A" w:rsidR="0085571E" w:rsidRPr="002E5A55" w:rsidRDefault="00087996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Секретарь</w:t>
            </w:r>
            <w:r>
              <w:rPr>
                <w:rFonts w:ascii="Times New Roman" w:hAnsi="Times New Roman"/>
              </w:rPr>
              <w:t xml:space="preserve"> </w:t>
            </w:r>
            <w:r w:rsidR="00E12418" w:rsidRPr="002E5A55">
              <w:rPr>
                <w:rFonts w:ascii="Times New Roman" w:hAnsi="Times New Roman"/>
              </w:rPr>
              <w:t>ТК</w:t>
            </w:r>
            <w:r w:rsidR="00E12418">
              <w:rPr>
                <w:rFonts w:ascii="Times New Roman" w:hAnsi="Times New Roman"/>
              </w:rPr>
              <w:t xml:space="preserve"> / </w:t>
            </w:r>
            <w:r w:rsidR="00033497">
              <w:rPr>
                <w:rFonts w:ascii="Times New Roman" w:hAnsi="Times New Roman"/>
              </w:rPr>
              <w:t>ЕИС</w:t>
            </w:r>
          </w:p>
        </w:tc>
        <w:tc>
          <w:tcPr>
            <w:tcW w:w="1843" w:type="dxa"/>
            <w:vAlign w:val="center"/>
          </w:tcPr>
          <w:p w14:paraId="1080CEFE" w14:textId="52656EA6" w:rsidR="0085571E" w:rsidRPr="002E5A55" w:rsidRDefault="00E12418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ООР/</w:t>
            </w:r>
            <w:r w:rsidR="0085571E" w:rsidRPr="002E5A55">
              <w:rPr>
                <w:rFonts w:ascii="Times New Roman" w:hAnsi="Times New Roman"/>
              </w:rPr>
              <w:t>секретарь</w:t>
            </w:r>
            <w:r w:rsidR="00436F06">
              <w:rPr>
                <w:rFonts w:ascii="Times New Roman" w:hAnsi="Times New Roman"/>
              </w:rPr>
              <w:t xml:space="preserve"> </w:t>
            </w:r>
            <w:r w:rsidR="0085571E" w:rsidRPr="002E5A55">
              <w:rPr>
                <w:rFonts w:ascii="Times New Roman" w:hAnsi="Times New Roman"/>
              </w:rPr>
              <w:t>ТК</w:t>
            </w:r>
          </w:p>
        </w:tc>
        <w:tc>
          <w:tcPr>
            <w:tcW w:w="2302" w:type="dxa"/>
            <w:vAlign w:val="center"/>
          </w:tcPr>
          <w:p w14:paraId="3A354D1A" w14:textId="598E78B4" w:rsidR="000715A0" w:rsidRDefault="00436F06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00EE4">
              <w:rPr>
                <w:rFonts w:ascii="Times New Roman" w:hAnsi="Times New Roman"/>
              </w:rPr>
              <w:t>ЕИС</w:t>
            </w:r>
            <w:r w:rsidR="0085571E" w:rsidRPr="002E5A55">
              <w:rPr>
                <w:rFonts w:ascii="Times New Roman" w:hAnsi="Times New Roman"/>
              </w:rPr>
              <w:t>/</w:t>
            </w:r>
            <w:r w:rsidR="003615E7" w:rsidRPr="002E5A55">
              <w:rPr>
                <w:rFonts w:ascii="Times New Roman" w:hAnsi="Times New Roman"/>
              </w:rPr>
              <w:br/>
            </w:r>
            <w:r w:rsidR="00462B82" w:rsidRPr="002E5A55">
              <w:rPr>
                <w:rFonts w:ascii="Times New Roman" w:hAnsi="Times New Roman"/>
              </w:rPr>
              <w:t>Документы</w:t>
            </w:r>
            <w:r>
              <w:rPr>
                <w:rFonts w:ascii="Times New Roman" w:hAnsi="Times New Roman"/>
              </w:rPr>
              <w:t xml:space="preserve"> </w:t>
            </w:r>
            <w:r w:rsidR="00462B82"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="00462B82" w:rsidRPr="002E5A55">
              <w:rPr>
                <w:rFonts w:ascii="Times New Roman" w:hAnsi="Times New Roman"/>
              </w:rPr>
              <w:t>БГЦА</w:t>
            </w:r>
            <w:r w:rsidR="0085571E" w:rsidRPr="002E5A5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="0085571E" w:rsidRPr="002E5A55">
              <w:rPr>
                <w:rFonts w:ascii="Times New Roman" w:hAnsi="Times New Roman"/>
              </w:rPr>
              <w:br/>
              <w:t>П</w:t>
            </w:r>
            <w:r>
              <w:rPr>
                <w:rFonts w:ascii="Times New Roman" w:hAnsi="Times New Roman"/>
              </w:rPr>
              <w:t xml:space="preserve"> </w:t>
            </w:r>
            <w:r w:rsidR="0085571E"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="0085571E" w:rsidRPr="002E5A55">
              <w:rPr>
                <w:rFonts w:ascii="Times New Roman" w:hAnsi="Times New Roman"/>
              </w:rPr>
              <w:t>5.8/</w:t>
            </w:r>
            <w:r>
              <w:rPr>
                <w:rFonts w:ascii="Times New Roman" w:hAnsi="Times New Roman"/>
              </w:rPr>
              <w:t xml:space="preserve"> </w:t>
            </w:r>
            <w:r w:rsidR="0085571E" w:rsidRPr="002E5A55">
              <w:rPr>
                <w:rFonts w:ascii="Times New Roman" w:hAnsi="Times New Roman"/>
              </w:rPr>
              <w:t>Формы/</w:t>
            </w:r>
          </w:p>
          <w:p w14:paraId="38919CAC" w14:textId="14CB8618" w:rsidR="0085571E" w:rsidRPr="002E5A55" w:rsidRDefault="0085571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Ф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5.8-01</w:t>
            </w:r>
          </w:p>
        </w:tc>
        <w:tc>
          <w:tcPr>
            <w:tcW w:w="1236" w:type="dxa"/>
            <w:vAlign w:val="center"/>
          </w:tcPr>
          <w:p w14:paraId="45344761" w14:textId="72693EE0" w:rsidR="0085571E" w:rsidRPr="002E5A55" w:rsidRDefault="00E12418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36F06">
              <w:rPr>
                <w:rFonts w:ascii="Times New Roman" w:hAnsi="Times New Roman"/>
              </w:rPr>
              <w:t xml:space="preserve"> </w:t>
            </w:r>
            <w:r w:rsidR="00100EE4">
              <w:rPr>
                <w:rFonts w:ascii="Times New Roman" w:hAnsi="Times New Roman"/>
              </w:rPr>
              <w:t>лет</w:t>
            </w:r>
          </w:p>
        </w:tc>
      </w:tr>
      <w:tr w:rsidR="003615E7" w:rsidRPr="002E5A55" w14:paraId="159382AE" w14:textId="77777777" w:rsidTr="006B730E">
        <w:tc>
          <w:tcPr>
            <w:tcW w:w="2263" w:type="dxa"/>
            <w:vAlign w:val="center"/>
          </w:tcPr>
          <w:p w14:paraId="71A12D2D" w14:textId="7B82D998" w:rsidR="003615E7" w:rsidRPr="002E5A55" w:rsidRDefault="003615E7" w:rsidP="006B730E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Состав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ТК</w:t>
            </w:r>
          </w:p>
          <w:p w14:paraId="2FCCCFA4" w14:textId="4F4F0FC2" w:rsidR="003615E7" w:rsidRPr="002E5A55" w:rsidRDefault="003615E7" w:rsidP="006B730E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(БН/ЭН)</w:t>
            </w:r>
          </w:p>
        </w:tc>
        <w:tc>
          <w:tcPr>
            <w:tcW w:w="1985" w:type="dxa"/>
            <w:vAlign w:val="center"/>
          </w:tcPr>
          <w:p w14:paraId="5F468A9D" w14:textId="41572213" w:rsidR="003615E7" w:rsidRPr="002E5A55" w:rsidRDefault="00087996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Секретарь</w:t>
            </w:r>
            <w:r>
              <w:rPr>
                <w:rFonts w:ascii="Times New Roman" w:hAnsi="Times New Roman"/>
              </w:rPr>
              <w:t xml:space="preserve"> </w:t>
            </w:r>
            <w:r w:rsidR="00E12418" w:rsidRPr="002E5A55">
              <w:rPr>
                <w:rFonts w:ascii="Times New Roman" w:hAnsi="Times New Roman"/>
              </w:rPr>
              <w:t>ТК</w:t>
            </w:r>
            <w:r w:rsidR="00E12418">
              <w:rPr>
                <w:rFonts w:ascii="Times New Roman" w:hAnsi="Times New Roman"/>
              </w:rPr>
              <w:t xml:space="preserve"> / ЕИС</w:t>
            </w:r>
          </w:p>
        </w:tc>
        <w:tc>
          <w:tcPr>
            <w:tcW w:w="1843" w:type="dxa"/>
            <w:vAlign w:val="center"/>
          </w:tcPr>
          <w:p w14:paraId="3040802E" w14:textId="0F4437FA" w:rsidR="003615E7" w:rsidRPr="002E5A55" w:rsidRDefault="00E12418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ООР/</w:t>
            </w:r>
            <w:r w:rsidRPr="002E5A55">
              <w:rPr>
                <w:rFonts w:ascii="Times New Roman" w:hAnsi="Times New Roman"/>
              </w:rPr>
              <w:t>секретарь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ТК</w:t>
            </w:r>
          </w:p>
        </w:tc>
        <w:tc>
          <w:tcPr>
            <w:tcW w:w="2302" w:type="dxa"/>
            <w:vAlign w:val="center"/>
          </w:tcPr>
          <w:p w14:paraId="69CFC181" w14:textId="32A66746" w:rsidR="000715A0" w:rsidRDefault="00436F06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00EE4">
              <w:rPr>
                <w:rFonts w:ascii="Times New Roman" w:hAnsi="Times New Roman"/>
              </w:rPr>
              <w:t>ЕИС</w:t>
            </w:r>
            <w:r>
              <w:rPr>
                <w:rFonts w:ascii="Times New Roman" w:hAnsi="Times New Roman"/>
              </w:rPr>
              <w:t xml:space="preserve"> </w:t>
            </w:r>
            <w:r w:rsidR="003615E7" w:rsidRPr="002E5A55">
              <w:rPr>
                <w:rFonts w:ascii="Times New Roman" w:hAnsi="Times New Roman"/>
              </w:rPr>
              <w:t>/</w:t>
            </w:r>
            <w:r w:rsidR="003615E7" w:rsidRPr="002E5A55">
              <w:rPr>
                <w:rFonts w:ascii="Times New Roman" w:hAnsi="Times New Roman"/>
              </w:rPr>
              <w:br/>
              <w:t>Документы</w:t>
            </w:r>
            <w:r>
              <w:rPr>
                <w:rFonts w:ascii="Times New Roman" w:hAnsi="Times New Roman"/>
              </w:rPr>
              <w:t xml:space="preserve"> </w:t>
            </w:r>
            <w:r w:rsidR="003615E7"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="003615E7" w:rsidRPr="002E5A55">
              <w:rPr>
                <w:rFonts w:ascii="Times New Roman" w:hAnsi="Times New Roman"/>
              </w:rPr>
              <w:t>БГЦА/</w:t>
            </w:r>
            <w:r w:rsidR="003615E7" w:rsidRPr="002E5A55">
              <w:rPr>
                <w:rFonts w:ascii="Times New Roman" w:hAnsi="Times New Roman"/>
              </w:rPr>
              <w:br/>
              <w:t>П</w:t>
            </w:r>
            <w:r>
              <w:rPr>
                <w:rFonts w:ascii="Times New Roman" w:hAnsi="Times New Roman"/>
              </w:rPr>
              <w:t xml:space="preserve"> </w:t>
            </w:r>
            <w:r w:rsidR="003615E7"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="003615E7" w:rsidRPr="002E5A55">
              <w:rPr>
                <w:rFonts w:ascii="Times New Roman" w:hAnsi="Times New Roman"/>
              </w:rPr>
              <w:t>5.8/</w:t>
            </w:r>
            <w:r>
              <w:rPr>
                <w:rFonts w:ascii="Times New Roman" w:hAnsi="Times New Roman"/>
              </w:rPr>
              <w:t xml:space="preserve"> </w:t>
            </w:r>
            <w:r w:rsidR="003615E7" w:rsidRPr="002E5A55">
              <w:rPr>
                <w:rFonts w:ascii="Times New Roman" w:hAnsi="Times New Roman"/>
              </w:rPr>
              <w:t>Формы/</w:t>
            </w:r>
          </w:p>
          <w:p w14:paraId="358221B4" w14:textId="0E733B71" w:rsidR="003615E7" w:rsidRPr="002E5A55" w:rsidRDefault="003615E7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Ф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5.8-02</w:t>
            </w:r>
          </w:p>
        </w:tc>
        <w:tc>
          <w:tcPr>
            <w:tcW w:w="1236" w:type="dxa"/>
            <w:vAlign w:val="center"/>
          </w:tcPr>
          <w:p w14:paraId="53793F66" w14:textId="2BDEF2D4" w:rsidR="00100EE4" w:rsidRDefault="00E12418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36F06">
              <w:rPr>
                <w:rFonts w:ascii="Times New Roman" w:hAnsi="Times New Roman"/>
              </w:rPr>
              <w:t xml:space="preserve"> </w:t>
            </w:r>
            <w:r w:rsidR="00100EE4">
              <w:rPr>
                <w:rFonts w:ascii="Times New Roman" w:hAnsi="Times New Roman"/>
              </w:rPr>
              <w:t>лет</w:t>
            </w:r>
          </w:p>
          <w:p w14:paraId="5C53CAAF" w14:textId="34D4C39E" w:rsidR="003615E7" w:rsidRPr="002E5A55" w:rsidRDefault="00436F06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B730E" w:rsidRPr="002E5A55" w14:paraId="2F6F0147" w14:textId="77777777" w:rsidTr="006B730E">
        <w:tc>
          <w:tcPr>
            <w:tcW w:w="2263" w:type="dxa"/>
            <w:vAlign w:val="center"/>
          </w:tcPr>
          <w:p w14:paraId="319CD93F" w14:textId="64939215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Декларация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обязательствах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обеспечению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независимости,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беспристрастности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конфиденциальности</w:t>
            </w:r>
          </w:p>
          <w:p w14:paraId="6B037441" w14:textId="0E86FB2D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(БН)</w:t>
            </w:r>
          </w:p>
        </w:tc>
        <w:tc>
          <w:tcPr>
            <w:tcW w:w="1985" w:type="dxa"/>
            <w:vAlign w:val="center"/>
          </w:tcPr>
          <w:p w14:paraId="7E8FE3D6" w14:textId="3486B316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E97839">
              <w:rPr>
                <w:rFonts w:ascii="Times New Roman" w:hAnsi="Times New Roman"/>
              </w:rPr>
              <w:t xml:space="preserve">Секретарь ТК </w:t>
            </w:r>
          </w:p>
        </w:tc>
        <w:tc>
          <w:tcPr>
            <w:tcW w:w="1843" w:type="dxa"/>
            <w:vAlign w:val="center"/>
          </w:tcPr>
          <w:p w14:paraId="712488A4" w14:textId="7D3E129D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14330">
              <w:rPr>
                <w:rFonts w:ascii="Times New Roman" w:hAnsi="Times New Roman"/>
              </w:rPr>
              <w:t>ООР/секретарь ТК</w:t>
            </w:r>
          </w:p>
        </w:tc>
        <w:tc>
          <w:tcPr>
            <w:tcW w:w="2302" w:type="dxa"/>
            <w:vAlign w:val="center"/>
          </w:tcPr>
          <w:p w14:paraId="34FC9F63" w14:textId="6FBC7814" w:rsidR="006B730E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ЕИС </w:t>
            </w:r>
            <w:r w:rsidRPr="002E5A55">
              <w:rPr>
                <w:rFonts w:ascii="Times New Roman" w:hAnsi="Times New Roman"/>
              </w:rPr>
              <w:t>/</w:t>
            </w:r>
            <w:r w:rsidRPr="002E5A55">
              <w:rPr>
                <w:rFonts w:ascii="Times New Roman" w:hAnsi="Times New Roman"/>
              </w:rPr>
              <w:br/>
              <w:t>Документы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БГЦА/</w:t>
            </w:r>
            <w:r w:rsidRPr="002E5A55">
              <w:rPr>
                <w:rFonts w:ascii="Times New Roman" w:hAnsi="Times New Roman"/>
              </w:rPr>
              <w:br/>
              <w:t>П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5.8/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Формы/</w:t>
            </w:r>
          </w:p>
          <w:p w14:paraId="219AFE2E" w14:textId="3BD17400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5.8-03</w:t>
            </w:r>
          </w:p>
        </w:tc>
        <w:tc>
          <w:tcPr>
            <w:tcW w:w="1236" w:type="dxa"/>
            <w:vAlign w:val="center"/>
          </w:tcPr>
          <w:p w14:paraId="3A13AFE8" w14:textId="0DC009C3" w:rsidR="006B730E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лет</w:t>
            </w:r>
          </w:p>
          <w:p w14:paraId="5215F544" w14:textId="2C579299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B730E" w:rsidRPr="002E5A55" w14:paraId="5411F430" w14:textId="77777777" w:rsidTr="006B730E">
        <w:tc>
          <w:tcPr>
            <w:tcW w:w="2263" w:type="dxa"/>
            <w:vAlign w:val="center"/>
          </w:tcPr>
          <w:p w14:paraId="7246A527" w14:textId="23A38839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работ ТК (БН)</w:t>
            </w:r>
          </w:p>
        </w:tc>
        <w:tc>
          <w:tcPr>
            <w:tcW w:w="1985" w:type="dxa"/>
            <w:vAlign w:val="center"/>
          </w:tcPr>
          <w:p w14:paraId="1B3AB3CB" w14:textId="6329EE04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E97839">
              <w:rPr>
                <w:rFonts w:ascii="Times New Roman" w:hAnsi="Times New Roman"/>
              </w:rPr>
              <w:t xml:space="preserve">Секретарь ТК </w:t>
            </w:r>
          </w:p>
        </w:tc>
        <w:tc>
          <w:tcPr>
            <w:tcW w:w="1843" w:type="dxa"/>
            <w:vAlign w:val="center"/>
          </w:tcPr>
          <w:p w14:paraId="36103881" w14:textId="5A9CE877" w:rsidR="006B730E" w:rsidRPr="00614330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14330">
              <w:rPr>
                <w:rFonts w:ascii="Times New Roman" w:hAnsi="Times New Roman"/>
              </w:rPr>
              <w:t>ООР/секретарь ТК</w:t>
            </w:r>
          </w:p>
        </w:tc>
        <w:tc>
          <w:tcPr>
            <w:tcW w:w="2302" w:type="dxa"/>
            <w:vAlign w:val="center"/>
          </w:tcPr>
          <w:p w14:paraId="1750E885" w14:textId="77777777" w:rsidR="006B730E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ЕИС </w:t>
            </w:r>
            <w:r w:rsidRPr="002E5A55">
              <w:rPr>
                <w:rFonts w:ascii="Times New Roman" w:hAnsi="Times New Roman"/>
              </w:rPr>
              <w:t>/Документы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БГЦА/</w:t>
            </w:r>
            <w:r w:rsidRPr="002E5A55">
              <w:rPr>
                <w:rFonts w:ascii="Times New Roman" w:hAnsi="Times New Roman"/>
              </w:rPr>
              <w:br/>
              <w:t>П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5.8/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Формы/</w:t>
            </w:r>
          </w:p>
          <w:p w14:paraId="27548AD3" w14:textId="15F4FE53" w:rsidR="006B730E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5.8-04</w:t>
            </w:r>
          </w:p>
        </w:tc>
        <w:tc>
          <w:tcPr>
            <w:tcW w:w="1236" w:type="dxa"/>
            <w:vAlign w:val="center"/>
          </w:tcPr>
          <w:p w14:paraId="0B9EA630" w14:textId="77777777" w:rsidR="006B730E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лет</w:t>
            </w:r>
          </w:p>
          <w:p w14:paraId="715E91F2" w14:textId="77777777" w:rsidR="006B730E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B730E" w:rsidRPr="002E5A55" w14:paraId="1D5F0F27" w14:textId="77777777" w:rsidTr="006B730E">
        <w:tc>
          <w:tcPr>
            <w:tcW w:w="2263" w:type="dxa"/>
            <w:vAlign w:val="center"/>
          </w:tcPr>
          <w:p w14:paraId="7089902D" w14:textId="6D061A98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Повестка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заседания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ТК</w:t>
            </w:r>
          </w:p>
          <w:p w14:paraId="4527E0A0" w14:textId="01557B9A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(БН/ЭН)</w:t>
            </w:r>
          </w:p>
        </w:tc>
        <w:tc>
          <w:tcPr>
            <w:tcW w:w="1985" w:type="dxa"/>
            <w:vAlign w:val="center"/>
          </w:tcPr>
          <w:p w14:paraId="25E120A2" w14:textId="0182EEE1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Секретарь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ТК</w:t>
            </w:r>
            <w:r>
              <w:rPr>
                <w:rFonts w:ascii="Times New Roman" w:hAnsi="Times New Roman"/>
              </w:rPr>
              <w:t xml:space="preserve"> / ЕИС</w:t>
            </w:r>
          </w:p>
        </w:tc>
        <w:tc>
          <w:tcPr>
            <w:tcW w:w="1843" w:type="dxa"/>
            <w:vAlign w:val="center"/>
          </w:tcPr>
          <w:p w14:paraId="48ADBDC5" w14:textId="78BED640" w:rsidR="006B730E" w:rsidRPr="002E5A55" w:rsidDel="001A092E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14330">
              <w:rPr>
                <w:rFonts w:ascii="Times New Roman" w:hAnsi="Times New Roman"/>
              </w:rPr>
              <w:t>ООР/секретарь ТК</w:t>
            </w:r>
          </w:p>
        </w:tc>
        <w:tc>
          <w:tcPr>
            <w:tcW w:w="2302" w:type="dxa"/>
            <w:vAlign w:val="center"/>
          </w:tcPr>
          <w:p w14:paraId="72CD7EFB" w14:textId="77777777" w:rsidR="006B730E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ЕИС </w:t>
            </w:r>
            <w:r w:rsidRPr="002E5A5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Документы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БГЦА/</w:t>
            </w:r>
            <w:r w:rsidRPr="002E5A55">
              <w:rPr>
                <w:rFonts w:ascii="Times New Roman" w:hAnsi="Times New Roman"/>
              </w:rPr>
              <w:br/>
              <w:t>П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5.8/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Формы/</w:t>
            </w:r>
          </w:p>
          <w:p w14:paraId="4C55FD04" w14:textId="508D524D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5.8-05</w:t>
            </w:r>
          </w:p>
        </w:tc>
        <w:tc>
          <w:tcPr>
            <w:tcW w:w="1236" w:type="dxa"/>
            <w:vAlign w:val="center"/>
          </w:tcPr>
          <w:p w14:paraId="19D8631D" w14:textId="02196288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C6970">
              <w:rPr>
                <w:rFonts w:ascii="Times New Roman" w:hAnsi="Times New Roman"/>
              </w:rPr>
              <w:t>5 лет</w:t>
            </w:r>
          </w:p>
        </w:tc>
      </w:tr>
      <w:tr w:rsidR="006B730E" w:rsidRPr="002E5A55" w14:paraId="143D5C90" w14:textId="77777777" w:rsidTr="006B730E">
        <w:tc>
          <w:tcPr>
            <w:tcW w:w="2263" w:type="dxa"/>
            <w:vAlign w:val="center"/>
          </w:tcPr>
          <w:p w14:paraId="2EE5F282" w14:textId="1135A372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Лист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регистрации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участников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заседания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ТК</w:t>
            </w:r>
          </w:p>
          <w:p w14:paraId="62D506CF" w14:textId="71365969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(БН)</w:t>
            </w:r>
          </w:p>
        </w:tc>
        <w:tc>
          <w:tcPr>
            <w:tcW w:w="1985" w:type="dxa"/>
            <w:vAlign w:val="center"/>
          </w:tcPr>
          <w:p w14:paraId="21732385" w14:textId="1C64DB4A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E97839">
              <w:rPr>
                <w:rFonts w:ascii="Times New Roman" w:hAnsi="Times New Roman"/>
              </w:rPr>
              <w:t xml:space="preserve">Секретарь ТК </w:t>
            </w:r>
          </w:p>
        </w:tc>
        <w:tc>
          <w:tcPr>
            <w:tcW w:w="1843" w:type="dxa"/>
            <w:vAlign w:val="center"/>
          </w:tcPr>
          <w:p w14:paraId="59266381" w14:textId="24DF5F83" w:rsidR="006B730E" w:rsidRPr="002E5A55" w:rsidDel="001A092E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14330">
              <w:rPr>
                <w:rFonts w:ascii="Times New Roman" w:hAnsi="Times New Roman"/>
              </w:rPr>
              <w:t>ООР/секретарь ТК</w:t>
            </w:r>
          </w:p>
        </w:tc>
        <w:tc>
          <w:tcPr>
            <w:tcW w:w="2302" w:type="dxa"/>
            <w:vAlign w:val="center"/>
          </w:tcPr>
          <w:p w14:paraId="589B3C32" w14:textId="77777777" w:rsidR="006B730E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ЕИС </w:t>
            </w:r>
            <w:r w:rsidRPr="002E5A5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Документы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БГЦА/</w:t>
            </w:r>
            <w:r w:rsidRPr="002E5A55">
              <w:rPr>
                <w:rFonts w:ascii="Times New Roman" w:hAnsi="Times New Roman"/>
              </w:rPr>
              <w:br/>
              <w:t>П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5.8/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Формы/</w:t>
            </w:r>
          </w:p>
          <w:p w14:paraId="30C442ED" w14:textId="56613D67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5.8-06</w:t>
            </w:r>
          </w:p>
        </w:tc>
        <w:tc>
          <w:tcPr>
            <w:tcW w:w="1236" w:type="dxa"/>
            <w:vAlign w:val="center"/>
          </w:tcPr>
          <w:p w14:paraId="7448499F" w14:textId="22E5BC39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C6970">
              <w:rPr>
                <w:rFonts w:ascii="Times New Roman" w:hAnsi="Times New Roman"/>
              </w:rPr>
              <w:t>5 лет</w:t>
            </w:r>
          </w:p>
        </w:tc>
      </w:tr>
      <w:tr w:rsidR="006B730E" w:rsidRPr="002E5A55" w14:paraId="66B6B2AF" w14:textId="77777777" w:rsidTr="006B730E">
        <w:tc>
          <w:tcPr>
            <w:tcW w:w="2263" w:type="dxa"/>
            <w:vAlign w:val="center"/>
          </w:tcPr>
          <w:p w14:paraId="2097517E" w14:textId="53A441BD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заседания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ТК</w:t>
            </w:r>
          </w:p>
          <w:p w14:paraId="1114C746" w14:textId="7A713BFA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(БН/ЭН)</w:t>
            </w:r>
          </w:p>
        </w:tc>
        <w:tc>
          <w:tcPr>
            <w:tcW w:w="1985" w:type="dxa"/>
            <w:vAlign w:val="center"/>
          </w:tcPr>
          <w:p w14:paraId="652D7C6E" w14:textId="2035934A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Секретарь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ТК</w:t>
            </w:r>
            <w:r>
              <w:rPr>
                <w:rFonts w:ascii="Times New Roman" w:hAnsi="Times New Roman"/>
              </w:rPr>
              <w:t xml:space="preserve"> / ЕИС</w:t>
            </w:r>
          </w:p>
        </w:tc>
        <w:tc>
          <w:tcPr>
            <w:tcW w:w="1843" w:type="dxa"/>
            <w:vAlign w:val="center"/>
          </w:tcPr>
          <w:p w14:paraId="1D0B640D" w14:textId="03ED47F1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14330">
              <w:rPr>
                <w:rFonts w:ascii="Times New Roman" w:hAnsi="Times New Roman"/>
              </w:rPr>
              <w:t>ООР/секретарь ТК</w:t>
            </w:r>
          </w:p>
        </w:tc>
        <w:tc>
          <w:tcPr>
            <w:tcW w:w="2302" w:type="dxa"/>
            <w:vAlign w:val="center"/>
          </w:tcPr>
          <w:p w14:paraId="4DE72895" w14:textId="77777777" w:rsidR="006B730E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ЕИС </w:t>
            </w:r>
            <w:r w:rsidRPr="002E5A5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Документы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БГЦА/</w:t>
            </w:r>
            <w:r w:rsidRPr="002E5A55">
              <w:rPr>
                <w:rFonts w:ascii="Times New Roman" w:hAnsi="Times New Roman"/>
              </w:rPr>
              <w:br/>
              <w:t>П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СМ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5.8/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Формы/</w:t>
            </w:r>
          </w:p>
          <w:p w14:paraId="590A0343" w14:textId="00127268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E5A55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 </w:t>
            </w:r>
            <w:r w:rsidRPr="002E5A55">
              <w:rPr>
                <w:rFonts w:ascii="Times New Roman" w:hAnsi="Times New Roman"/>
              </w:rPr>
              <w:t>5.8-0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36" w:type="dxa"/>
            <w:vAlign w:val="center"/>
          </w:tcPr>
          <w:p w14:paraId="702C188C" w14:textId="62728EC1" w:rsidR="006B730E" w:rsidRPr="002E5A55" w:rsidRDefault="006B730E" w:rsidP="006B730E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C6970">
              <w:rPr>
                <w:rFonts w:ascii="Times New Roman" w:hAnsi="Times New Roman"/>
              </w:rPr>
              <w:t>5 лет</w:t>
            </w:r>
          </w:p>
        </w:tc>
      </w:tr>
      <w:bookmarkEnd w:id="15"/>
      <w:bookmarkEnd w:id="16"/>
    </w:tbl>
    <w:p w14:paraId="79C9D637" w14:textId="77777777" w:rsidR="004806D4" w:rsidRDefault="004806D4" w:rsidP="00EB36BF">
      <w:pPr>
        <w:keepNext/>
        <w:keepLines/>
        <w:widowControl/>
        <w:spacing w:before="0" w:line="240" w:lineRule="auto"/>
        <w:ind w:firstLine="0"/>
        <w:jc w:val="center"/>
        <w:rPr>
          <w:rFonts w:ascii="Times New Roman" w:hAnsi="Times New Roman"/>
          <w:b/>
          <w:snapToGrid/>
          <w:sz w:val="24"/>
          <w:szCs w:val="24"/>
        </w:rPr>
      </w:pPr>
    </w:p>
    <w:p w14:paraId="1FE7AE9E" w14:textId="790335DE" w:rsidR="009150C1" w:rsidRPr="00C82681" w:rsidRDefault="004806D4" w:rsidP="001E0D19">
      <w:pPr>
        <w:pStyle w:val="1"/>
        <w:jc w:val="center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napToGrid/>
          <w:sz w:val="24"/>
          <w:szCs w:val="24"/>
        </w:rPr>
        <w:br w:type="page"/>
      </w:r>
      <w:bookmarkStart w:id="32" w:name="_Toc209787093"/>
      <w:r w:rsidR="009150C1" w:rsidRPr="00C82681">
        <w:rPr>
          <w:rFonts w:ascii="Times New Roman" w:hAnsi="Times New Roman"/>
          <w:b/>
          <w:snapToGrid/>
          <w:sz w:val="24"/>
          <w:szCs w:val="24"/>
        </w:rPr>
        <w:t>Лист</w:t>
      </w:r>
      <w:r w:rsidR="00436F06">
        <w:rPr>
          <w:rFonts w:ascii="Times New Roman" w:hAnsi="Times New Roman"/>
          <w:b/>
          <w:snapToGrid/>
          <w:sz w:val="24"/>
          <w:szCs w:val="24"/>
        </w:rPr>
        <w:t xml:space="preserve"> </w:t>
      </w:r>
      <w:r w:rsidR="009150C1" w:rsidRPr="00C82681">
        <w:rPr>
          <w:rFonts w:ascii="Times New Roman" w:hAnsi="Times New Roman"/>
          <w:b/>
          <w:snapToGrid/>
          <w:sz w:val="24"/>
          <w:szCs w:val="24"/>
        </w:rPr>
        <w:t>регистрации</w:t>
      </w:r>
      <w:r w:rsidR="00436F06">
        <w:rPr>
          <w:rFonts w:ascii="Times New Roman" w:hAnsi="Times New Roman"/>
          <w:b/>
          <w:snapToGrid/>
          <w:sz w:val="24"/>
          <w:szCs w:val="24"/>
        </w:rPr>
        <w:t xml:space="preserve"> </w:t>
      </w:r>
      <w:r w:rsidR="009150C1" w:rsidRPr="00C82681">
        <w:rPr>
          <w:rFonts w:ascii="Times New Roman" w:hAnsi="Times New Roman"/>
          <w:b/>
          <w:snapToGrid/>
          <w:sz w:val="24"/>
          <w:szCs w:val="24"/>
        </w:rPr>
        <w:t>изменений</w:t>
      </w:r>
      <w:bookmarkEnd w:id="32"/>
    </w:p>
    <w:p w14:paraId="1622A6FD" w14:textId="77777777" w:rsidR="00B90912" w:rsidRPr="00DA2321" w:rsidRDefault="00B90912" w:rsidP="00EB36BF">
      <w:pPr>
        <w:keepNext/>
        <w:keepLines/>
        <w:widowControl/>
        <w:spacing w:before="0" w:line="240" w:lineRule="auto"/>
        <w:ind w:firstLine="0"/>
        <w:rPr>
          <w:rFonts w:ascii="Times New Roman" w:hAnsi="Times New Roman"/>
          <w:snapToGrid/>
          <w:sz w:val="24"/>
          <w:szCs w:val="24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1517"/>
        <w:gridCol w:w="1766"/>
        <w:gridCol w:w="1322"/>
        <w:gridCol w:w="1393"/>
        <w:gridCol w:w="1555"/>
      </w:tblGrid>
      <w:tr w:rsidR="0014421E" w:rsidRPr="00A459F6" w14:paraId="0146EF99" w14:textId="77777777" w:rsidTr="004A5981">
        <w:trPr>
          <w:trHeight w:val="1513"/>
          <w:jc w:val="center"/>
        </w:trPr>
        <w:tc>
          <w:tcPr>
            <w:tcW w:w="1036" w:type="pct"/>
            <w:vAlign w:val="center"/>
          </w:tcPr>
          <w:p w14:paraId="4A6CE53E" w14:textId="1EAF5B99" w:rsidR="0014421E" w:rsidRPr="00A459F6" w:rsidRDefault="0014421E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459F6">
              <w:rPr>
                <w:rFonts w:ascii="Times New Roman" w:hAnsi="Times New Roman"/>
              </w:rPr>
              <w:t>Порядковый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номер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br/>
              <w:t>изменения</w:t>
            </w:r>
          </w:p>
        </w:tc>
        <w:tc>
          <w:tcPr>
            <w:tcW w:w="796" w:type="pct"/>
            <w:vAlign w:val="center"/>
          </w:tcPr>
          <w:p w14:paraId="4EA3513E" w14:textId="70D8FEB1" w:rsidR="0014421E" w:rsidRPr="00A459F6" w:rsidRDefault="0014421E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459F6">
              <w:rPr>
                <w:rFonts w:ascii="Times New Roman" w:hAnsi="Times New Roman"/>
              </w:rPr>
              <w:t>№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приказа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об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утверждении/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введении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в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действие</w:t>
            </w:r>
          </w:p>
        </w:tc>
        <w:tc>
          <w:tcPr>
            <w:tcW w:w="927" w:type="pct"/>
            <w:vAlign w:val="center"/>
          </w:tcPr>
          <w:p w14:paraId="6A708991" w14:textId="24CF936D" w:rsidR="0014421E" w:rsidRPr="00A459F6" w:rsidRDefault="0014421E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459F6">
              <w:rPr>
                <w:rFonts w:ascii="Times New Roman" w:hAnsi="Times New Roman"/>
              </w:rPr>
              <w:t>Дата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утверждения/</w:t>
            </w:r>
          </w:p>
          <w:p w14:paraId="7A5A7BE7" w14:textId="1839B1A7" w:rsidR="0014421E" w:rsidRPr="00A459F6" w:rsidRDefault="0014421E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459F6">
              <w:rPr>
                <w:rFonts w:ascii="Times New Roman" w:hAnsi="Times New Roman"/>
              </w:rPr>
              <w:t>введения</w:t>
            </w:r>
            <w:r w:rsidRPr="00A459F6">
              <w:rPr>
                <w:rFonts w:ascii="Times New Roman" w:hAnsi="Times New Roman"/>
              </w:rPr>
              <w:br/>
              <w:t>в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действие</w:t>
            </w:r>
          </w:p>
        </w:tc>
        <w:tc>
          <w:tcPr>
            <w:tcW w:w="694" w:type="pct"/>
            <w:vAlign w:val="center"/>
          </w:tcPr>
          <w:p w14:paraId="7C505343" w14:textId="6A199302" w:rsidR="0014421E" w:rsidRPr="00A459F6" w:rsidRDefault="0014421E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459F6">
              <w:rPr>
                <w:rFonts w:ascii="Times New Roman" w:hAnsi="Times New Roman"/>
              </w:rPr>
              <w:t>Пункт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измененной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позиции</w:t>
            </w:r>
          </w:p>
        </w:tc>
        <w:tc>
          <w:tcPr>
            <w:tcW w:w="731" w:type="pct"/>
            <w:vAlign w:val="center"/>
          </w:tcPr>
          <w:p w14:paraId="30972568" w14:textId="1D04B765" w:rsidR="0014421E" w:rsidRPr="00A459F6" w:rsidRDefault="0014421E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459F6">
              <w:rPr>
                <w:rFonts w:ascii="Times New Roman" w:hAnsi="Times New Roman"/>
              </w:rPr>
              <w:t>Подпись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лица,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br/>
              <w:t>вносившего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изменение</w:t>
            </w:r>
          </w:p>
        </w:tc>
        <w:tc>
          <w:tcPr>
            <w:tcW w:w="816" w:type="pct"/>
            <w:vAlign w:val="center"/>
          </w:tcPr>
          <w:p w14:paraId="3182C832" w14:textId="310ADB8E" w:rsidR="0014421E" w:rsidRPr="00A459F6" w:rsidRDefault="0014421E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459F6">
              <w:rPr>
                <w:rFonts w:ascii="Times New Roman" w:hAnsi="Times New Roman"/>
              </w:rPr>
              <w:t>Расшифровка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подписи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br/>
              <w:t>лица,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br/>
              <w:t>вносившего</w:t>
            </w:r>
            <w:r w:rsidR="00436F06">
              <w:rPr>
                <w:rFonts w:ascii="Times New Roman" w:hAnsi="Times New Roman"/>
              </w:rPr>
              <w:t xml:space="preserve"> </w:t>
            </w:r>
            <w:r w:rsidRPr="00A459F6">
              <w:rPr>
                <w:rFonts w:ascii="Times New Roman" w:hAnsi="Times New Roman"/>
              </w:rPr>
              <w:t>изменение</w:t>
            </w:r>
          </w:p>
        </w:tc>
      </w:tr>
      <w:tr w:rsidR="0014421E" w:rsidRPr="00A459F6" w14:paraId="0F3E29C7" w14:textId="77777777" w:rsidTr="004A5981">
        <w:trPr>
          <w:jc w:val="center"/>
        </w:trPr>
        <w:tc>
          <w:tcPr>
            <w:tcW w:w="1036" w:type="pct"/>
            <w:vAlign w:val="center"/>
          </w:tcPr>
          <w:p w14:paraId="1962745C" w14:textId="77777777" w:rsidR="0014421E" w:rsidRPr="00A459F6" w:rsidRDefault="0014421E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459F6">
              <w:rPr>
                <w:rFonts w:ascii="Times New Roman" w:hAnsi="Times New Roman"/>
              </w:rPr>
              <w:t>1</w:t>
            </w:r>
          </w:p>
        </w:tc>
        <w:tc>
          <w:tcPr>
            <w:tcW w:w="796" w:type="pct"/>
            <w:vAlign w:val="center"/>
          </w:tcPr>
          <w:p w14:paraId="7116B49A" w14:textId="77777777" w:rsidR="0014421E" w:rsidRPr="00A459F6" w:rsidRDefault="0014421E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459F6">
              <w:rPr>
                <w:rFonts w:ascii="Times New Roman" w:hAnsi="Times New Roman"/>
              </w:rPr>
              <w:t>2</w:t>
            </w:r>
          </w:p>
        </w:tc>
        <w:tc>
          <w:tcPr>
            <w:tcW w:w="927" w:type="pct"/>
            <w:vAlign w:val="center"/>
          </w:tcPr>
          <w:p w14:paraId="0F1B72B8" w14:textId="77777777" w:rsidR="0014421E" w:rsidRPr="00A459F6" w:rsidRDefault="0014421E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459F6">
              <w:rPr>
                <w:rFonts w:ascii="Times New Roman" w:hAnsi="Times New Roman"/>
              </w:rPr>
              <w:t>3</w:t>
            </w:r>
          </w:p>
        </w:tc>
        <w:tc>
          <w:tcPr>
            <w:tcW w:w="694" w:type="pct"/>
            <w:vAlign w:val="center"/>
          </w:tcPr>
          <w:p w14:paraId="2B0CB4F7" w14:textId="77777777" w:rsidR="0014421E" w:rsidRPr="00A459F6" w:rsidRDefault="0014421E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459F6">
              <w:rPr>
                <w:rFonts w:ascii="Times New Roman" w:hAnsi="Times New Roman"/>
              </w:rPr>
              <w:t>4</w:t>
            </w:r>
          </w:p>
        </w:tc>
        <w:tc>
          <w:tcPr>
            <w:tcW w:w="731" w:type="pct"/>
            <w:vAlign w:val="center"/>
          </w:tcPr>
          <w:p w14:paraId="21874372" w14:textId="77777777" w:rsidR="0014421E" w:rsidRPr="00A459F6" w:rsidRDefault="0014421E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459F6">
              <w:rPr>
                <w:rFonts w:ascii="Times New Roman" w:hAnsi="Times New Roman"/>
              </w:rPr>
              <w:t>5</w:t>
            </w:r>
          </w:p>
        </w:tc>
        <w:tc>
          <w:tcPr>
            <w:tcW w:w="816" w:type="pct"/>
            <w:vAlign w:val="center"/>
          </w:tcPr>
          <w:p w14:paraId="5D332C7A" w14:textId="77777777" w:rsidR="0014421E" w:rsidRPr="00A459F6" w:rsidRDefault="0014421E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459F6">
              <w:rPr>
                <w:rFonts w:ascii="Times New Roman" w:hAnsi="Times New Roman"/>
              </w:rPr>
              <w:t>6</w:t>
            </w:r>
          </w:p>
        </w:tc>
      </w:tr>
      <w:tr w:rsidR="00C56482" w:rsidRPr="00A459F6" w14:paraId="39E1D4A2" w14:textId="77777777" w:rsidTr="004A5981">
        <w:trPr>
          <w:jc w:val="center"/>
        </w:trPr>
        <w:tc>
          <w:tcPr>
            <w:tcW w:w="1036" w:type="pct"/>
            <w:vAlign w:val="center"/>
          </w:tcPr>
          <w:p w14:paraId="5ED56885" w14:textId="57440B24" w:rsidR="00C56482" w:rsidRPr="00A459F6" w:rsidRDefault="00C56482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pct"/>
            <w:vAlign w:val="center"/>
          </w:tcPr>
          <w:p w14:paraId="3C179D1E" w14:textId="0DB797B7" w:rsidR="00C56482" w:rsidRPr="00A459F6" w:rsidRDefault="00C56482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pct"/>
            <w:vAlign w:val="center"/>
          </w:tcPr>
          <w:p w14:paraId="70F369D4" w14:textId="758F18CE" w:rsidR="00C56482" w:rsidRPr="00A459F6" w:rsidRDefault="00C56482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pct"/>
            <w:vAlign w:val="center"/>
          </w:tcPr>
          <w:p w14:paraId="452FD35D" w14:textId="044F6980" w:rsidR="00C56482" w:rsidRPr="00D622A9" w:rsidRDefault="00C56482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31" w:type="pct"/>
            <w:vAlign w:val="center"/>
          </w:tcPr>
          <w:p w14:paraId="56CC7F9C" w14:textId="77777777" w:rsidR="00C56482" w:rsidRPr="00A459F6" w:rsidRDefault="00C56482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6" w:type="pct"/>
            <w:vAlign w:val="center"/>
          </w:tcPr>
          <w:p w14:paraId="7E4861EE" w14:textId="60EE5927" w:rsidR="00BC2E12" w:rsidRPr="00A459F6" w:rsidRDefault="00BC2E12" w:rsidP="00EB36BF">
            <w:pPr>
              <w:keepNext/>
              <w:keepLines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14:paraId="27A7175B" w14:textId="77777777" w:rsidR="00BE4628" w:rsidRPr="00DA2321" w:rsidRDefault="00BE4628" w:rsidP="00EB36BF">
      <w:pPr>
        <w:keepNext/>
        <w:keepLines/>
        <w:widowControl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sectPr w:rsidR="00BE4628" w:rsidRPr="00DA2321" w:rsidSect="007377C7">
      <w:headerReference w:type="default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134" w:right="567" w:bottom="1134" w:left="1701" w:header="567" w:footer="71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C174" w14:textId="77777777" w:rsidR="00925359" w:rsidRDefault="00925359">
      <w:r>
        <w:separator/>
      </w:r>
    </w:p>
  </w:endnote>
  <w:endnote w:type="continuationSeparator" w:id="0">
    <w:p w14:paraId="68727345" w14:textId="77777777" w:rsidR="00925359" w:rsidRDefault="00925359">
      <w:r>
        <w:continuationSeparator/>
      </w:r>
    </w:p>
  </w:endnote>
  <w:endnote w:type="continuationNotice" w:id="1">
    <w:p w14:paraId="333FBCC8" w14:textId="77777777" w:rsidR="00925359" w:rsidRDefault="0092535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79"/>
      <w:gridCol w:w="1360"/>
    </w:tblGrid>
    <w:tr w:rsidR="004A5F96" w:rsidRPr="00BF0CC9" w14:paraId="284BED45" w14:textId="77777777" w:rsidTr="007E1E65">
      <w:tc>
        <w:tcPr>
          <w:tcW w:w="8472" w:type="dxa"/>
          <w:tcBorders>
            <w:top w:val="single" w:sz="4" w:space="0" w:color="auto"/>
          </w:tcBorders>
        </w:tcPr>
        <w:p w14:paraId="58EFDD70" w14:textId="0A8D81A7" w:rsidR="004A5F96" w:rsidRPr="00383898" w:rsidRDefault="004A5F96" w:rsidP="001314E7">
          <w:pPr>
            <w:pStyle w:val="af1"/>
            <w:rPr>
              <w:rFonts w:ascii="Times New Roman" w:hAnsi="Times New Roman"/>
              <w:sz w:val="18"/>
            </w:rPr>
          </w:pPr>
          <w:r w:rsidRPr="00BF0CC9">
            <w:rPr>
              <w:rFonts w:ascii="Times New Roman" w:hAnsi="Times New Roman"/>
              <w:sz w:val="18"/>
            </w:rPr>
            <w:t>Редакция 0</w:t>
          </w:r>
          <w:r w:rsidR="00C800B7">
            <w:rPr>
              <w:rFonts w:ascii="Times New Roman" w:hAnsi="Times New Roman"/>
              <w:sz w:val="18"/>
            </w:rPr>
            <w:t>5</w:t>
          </w:r>
          <w:r w:rsidRPr="00BF0CC9">
            <w:rPr>
              <w:rFonts w:ascii="Times New Roman" w:hAnsi="Times New Roman"/>
              <w:sz w:val="18"/>
            </w:rPr>
            <w:t xml:space="preserve"> с </w:t>
          </w:r>
          <w:r w:rsidR="00C800B7">
            <w:rPr>
              <w:rFonts w:ascii="Times New Roman" w:hAnsi="Times New Roman"/>
              <w:sz w:val="18"/>
            </w:rPr>
            <w:t>17.10.2025</w:t>
          </w:r>
        </w:p>
      </w:tc>
      <w:tc>
        <w:tcPr>
          <w:tcW w:w="1382" w:type="dxa"/>
          <w:tcBorders>
            <w:top w:val="single" w:sz="4" w:space="0" w:color="auto"/>
          </w:tcBorders>
        </w:tcPr>
        <w:p w14:paraId="050EEAA2" w14:textId="77777777" w:rsidR="004A5F96" w:rsidRPr="00BF0CC9" w:rsidRDefault="004A5F96" w:rsidP="00624486">
          <w:pPr>
            <w:pStyle w:val="af1"/>
            <w:rPr>
              <w:rFonts w:ascii="Times New Roman" w:hAnsi="Times New Roman"/>
              <w:sz w:val="18"/>
            </w:rPr>
          </w:pPr>
          <w:r w:rsidRPr="00BF0CC9">
            <w:rPr>
              <w:rFonts w:ascii="Times New Roman" w:hAnsi="Times New Roman"/>
              <w:sz w:val="18"/>
            </w:rPr>
            <w:t xml:space="preserve">Стр. </w:t>
          </w:r>
          <w:r w:rsidRPr="00BF0CC9">
            <w:rPr>
              <w:rFonts w:ascii="Times New Roman" w:hAnsi="Times New Roman"/>
              <w:sz w:val="18"/>
            </w:rPr>
            <w:fldChar w:fldCharType="begin"/>
          </w:r>
          <w:r w:rsidRPr="00BF0CC9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Pr="00BF0CC9">
            <w:rPr>
              <w:rFonts w:ascii="Times New Roman" w:hAnsi="Times New Roman"/>
              <w:sz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  <w:szCs w:val="18"/>
            </w:rPr>
            <w:t>8</w:t>
          </w:r>
          <w:r w:rsidRPr="00BF0CC9">
            <w:rPr>
              <w:rFonts w:ascii="Times New Roman" w:hAnsi="Times New Roman"/>
              <w:sz w:val="18"/>
            </w:rPr>
            <w:fldChar w:fldCharType="end"/>
          </w:r>
          <w:r w:rsidRPr="00BF0CC9">
            <w:rPr>
              <w:rFonts w:ascii="Times New Roman" w:hAnsi="Times New Roman"/>
              <w:sz w:val="18"/>
            </w:rPr>
            <w:t xml:space="preserve"> из </w:t>
          </w:r>
          <w:r w:rsidRPr="00BF0CC9">
            <w:rPr>
              <w:rFonts w:ascii="Times New Roman" w:hAnsi="Times New Roman"/>
              <w:sz w:val="18"/>
            </w:rPr>
            <w:fldChar w:fldCharType="begin"/>
          </w:r>
          <w:r w:rsidRPr="00BF0CC9">
            <w:rPr>
              <w:rFonts w:ascii="Times New Roman" w:hAnsi="Times New Roman"/>
              <w:sz w:val="18"/>
              <w:szCs w:val="18"/>
            </w:rPr>
            <w:instrText xml:space="preserve"> NUMPAGES </w:instrText>
          </w:r>
          <w:r w:rsidRPr="00BF0CC9">
            <w:rPr>
              <w:rFonts w:ascii="Times New Roman" w:hAnsi="Times New Roman"/>
              <w:sz w:val="18"/>
            </w:rPr>
            <w:fldChar w:fldCharType="separate"/>
          </w:r>
          <w:r>
            <w:rPr>
              <w:rFonts w:ascii="Times New Roman" w:hAnsi="Times New Roman"/>
              <w:noProof/>
              <w:sz w:val="18"/>
              <w:szCs w:val="18"/>
            </w:rPr>
            <w:t>14</w:t>
          </w:r>
          <w:r w:rsidRPr="00BF0CC9">
            <w:rPr>
              <w:rFonts w:ascii="Times New Roman" w:hAnsi="Times New Roman"/>
              <w:sz w:val="18"/>
            </w:rPr>
            <w:fldChar w:fldCharType="end"/>
          </w:r>
        </w:p>
      </w:tc>
    </w:tr>
  </w:tbl>
  <w:p w14:paraId="03DA2E30" w14:textId="77777777" w:rsidR="004A5F96" w:rsidRPr="00624486" w:rsidRDefault="004A5F96" w:rsidP="00624486">
    <w:pPr>
      <w:pStyle w:val="af1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983B" w14:textId="534E8A5B" w:rsidR="004A5F96" w:rsidRPr="00905C86" w:rsidRDefault="004A5F96" w:rsidP="00CA1284">
    <w:pPr>
      <w:pStyle w:val="a5"/>
      <w:spacing w:before="0" w:line="240" w:lineRule="auto"/>
      <w:ind w:firstLine="102"/>
      <w:jc w:val="center"/>
      <w:rPr>
        <w:lang w:val="ru-RU"/>
      </w:rPr>
    </w:pPr>
    <w:r w:rsidRPr="00DA2321">
      <w:rPr>
        <w:rFonts w:ascii="Times New Roman" w:hAnsi="Times New Roman"/>
        <w:b/>
        <w:snapToGrid/>
        <w:sz w:val="24"/>
        <w:szCs w:val="24"/>
      </w:rPr>
      <w:t xml:space="preserve">Минск, </w:t>
    </w:r>
    <w:r w:rsidR="004F3F51" w:rsidRPr="00DA2321">
      <w:rPr>
        <w:rFonts w:ascii="Times New Roman" w:hAnsi="Times New Roman"/>
        <w:b/>
        <w:snapToGrid/>
        <w:sz w:val="24"/>
        <w:szCs w:val="24"/>
      </w:rPr>
      <w:t>20</w:t>
    </w:r>
    <w:r w:rsidR="004F3F51">
      <w:rPr>
        <w:rFonts w:ascii="Times New Roman" w:hAnsi="Times New Roman"/>
        <w:b/>
        <w:snapToGrid/>
        <w:sz w:val="24"/>
        <w:szCs w:val="24"/>
        <w:lang w:val="ru-RU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3CA5" w14:textId="77777777" w:rsidR="00925359" w:rsidRDefault="00925359">
      <w:r>
        <w:separator/>
      </w:r>
    </w:p>
  </w:footnote>
  <w:footnote w:type="continuationSeparator" w:id="0">
    <w:p w14:paraId="30131B8E" w14:textId="77777777" w:rsidR="00925359" w:rsidRDefault="00925359">
      <w:r>
        <w:continuationSeparator/>
      </w:r>
    </w:p>
  </w:footnote>
  <w:footnote w:type="continuationNotice" w:id="1">
    <w:p w14:paraId="0538E435" w14:textId="77777777" w:rsidR="00925359" w:rsidRDefault="0092535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jc w:val="center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0"/>
      <w:gridCol w:w="9072"/>
    </w:tblGrid>
    <w:tr w:rsidR="004A5F96" w:rsidRPr="000F4DED" w14:paraId="4CD00C04" w14:textId="77777777" w:rsidTr="007E1E65">
      <w:trPr>
        <w:trHeight w:val="568"/>
        <w:jc w:val="center"/>
      </w:trPr>
      <w:tc>
        <w:tcPr>
          <w:tcW w:w="680" w:type="dxa"/>
          <w:vAlign w:val="center"/>
        </w:tcPr>
        <w:p w14:paraId="3AF4521C" w14:textId="39B71067" w:rsidR="004A5F96" w:rsidRPr="00567E7B" w:rsidRDefault="004A5F96" w:rsidP="007E1E65">
          <w:pPr>
            <w:pStyle w:val="af1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B74358D" wp14:editId="1D35F2FA">
                <wp:extent cx="247650" cy="323850"/>
                <wp:effectExtent l="0" t="0" r="0" b="0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bottom"/>
        </w:tcPr>
        <w:p w14:paraId="49FEBE1C" w14:textId="566016F0" w:rsidR="004A5F96" w:rsidRPr="00BF0CC9" w:rsidRDefault="004A5F96" w:rsidP="007E1E65">
          <w:pPr>
            <w:pStyle w:val="af1"/>
            <w:jc w:val="right"/>
            <w:rPr>
              <w:rFonts w:ascii="Times New Roman" w:hAnsi="Times New Roman"/>
              <w:b/>
              <w:sz w:val="24"/>
              <w:szCs w:val="24"/>
            </w:rPr>
          </w:pPr>
          <w:r w:rsidRPr="00BF0CC9">
            <w:rPr>
              <w:rFonts w:ascii="Times New Roman" w:hAnsi="Times New Roman"/>
              <w:b/>
              <w:bCs/>
              <w:sz w:val="24"/>
              <w:szCs w:val="24"/>
            </w:rPr>
            <w:t>П СМ 5.8-</w:t>
          </w:r>
          <w:r w:rsidR="00A6099C" w:rsidRPr="00BF0CC9">
            <w:rPr>
              <w:rFonts w:ascii="Times New Roman" w:hAnsi="Times New Roman"/>
              <w:b/>
              <w:bCs/>
              <w:sz w:val="24"/>
              <w:szCs w:val="24"/>
            </w:rPr>
            <w:t>202</w:t>
          </w:r>
          <w:r w:rsidR="00461946">
            <w:rPr>
              <w:rFonts w:ascii="Times New Roman" w:hAnsi="Times New Roman"/>
              <w:b/>
              <w:bCs/>
              <w:sz w:val="24"/>
              <w:szCs w:val="24"/>
            </w:rPr>
            <w:t>5</w:t>
          </w:r>
        </w:p>
      </w:tc>
    </w:tr>
  </w:tbl>
  <w:p w14:paraId="6469D91B" w14:textId="3530D811" w:rsidR="004A5F96" w:rsidRPr="00567E7B" w:rsidRDefault="003244FD" w:rsidP="00624486">
    <w:pPr>
      <w:pStyle w:val="af1"/>
      <w:rPr>
        <w:rFonts w:ascii="Times New Roman" w:hAnsi="Times New Roman"/>
        <w:sz w:val="24"/>
        <w:szCs w:val="24"/>
      </w:rPr>
    </w:pPr>
    <w:r w:rsidRPr="00F3108D">
      <w:rPr>
        <w:b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DDD267" wp14:editId="65CBFAE3">
              <wp:simplePos x="0" y="0"/>
              <wp:positionH relativeFrom="column">
                <wp:posOffset>-809625</wp:posOffset>
              </wp:positionH>
              <wp:positionV relativeFrom="paragraph">
                <wp:posOffset>730885</wp:posOffset>
              </wp:positionV>
              <wp:extent cx="571500" cy="6781800"/>
              <wp:effectExtent l="0" t="0" r="0" b="0"/>
              <wp:wrapSquare wrapText="bothSides"/>
              <wp:docPr id="71489864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8A47B" w14:textId="77777777" w:rsidR="003244FD" w:rsidRPr="003244FD" w:rsidRDefault="003244FD" w:rsidP="003244FD">
                          <w:pPr>
                            <w:spacing w:before="0" w:line="240" w:lineRule="auto"/>
                            <w:ind w:left="100" w:firstLine="0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3244FD">
                            <w:rPr>
                              <w:rFonts w:ascii="Times New Roman" w:hAnsi="Times New Roman"/>
                              <w:i/>
                              <w:iCs/>
                              <w:sz w:val="24"/>
                              <w:szCs w:val="24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61EAB628" w14:textId="77777777" w:rsidR="003244FD" w:rsidRPr="003244FD" w:rsidRDefault="003244FD" w:rsidP="003244FD">
                          <w:pPr>
                            <w:pBdr>
                              <w:bottom w:val="single" w:sz="4" w:space="1" w:color="auto"/>
                            </w:pBdr>
                            <w:spacing w:before="0" w:line="240" w:lineRule="auto"/>
                            <w:ind w:left="100" w:firstLine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3244FD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DD26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63.75pt;margin-top:57.55pt;width:45pt;height:5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" stroked="f">
              <v:textbox style="layout-flow:vertical;mso-layout-flow-alt:bottom-to-top">
                <w:txbxContent>
                  <w:p w14:paraId="1398A47B" w14:textId="77777777" w:rsidR="003244FD" w:rsidRPr="003244FD" w:rsidRDefault="003244FD" w:rsidP="003244FD">
                    <w:pPr>
                      <w:spacing w:before="0" w:line="240" w:lineRule="auto"/>
                      <w:ind w:left="100" w:firstLine="0"/>
                      <w:jc w:val="center"/>
                      <w:rPr>
                        <w:rFonts w:ascii="Times New Roman" w:hAnsi="Times New Roman"/>
                        <w:i/>
                        <w:iCs/>
                        <w:sz w:val="24"/>
                        <w:szCs w:val="24"/>
                      </w:rPr>
                    </w:pPr>
                    <w:r w:rsidRPr="003244FD">
                      <w:rPr>
                        <w:rFonts w:ascii="Times New Roman" w:hAnsi="Times New Roman"/>
                        <w:i/>
                        <w:iCs/>
                        <w:sz w:val="24"/>
                        <w:szCs w:val="24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61EAB628" w14:textId="77777777" w:rsidR="003244FD" w:rsidRPr="003244FD" w:rsidRDefault="003244FD" w:rsidP="003244FD">
                    <w:pPr>
                      <w:pBdr>
                        <w:bottom w:val="single" w:sz="4" w:space="1" w:color="auto"/>
                      </w:pBdr>
                      <w:spacing w:before="0" w:line="240" w:lineRule="auto"/>
                      <w:ind w:left="100" w:firstLine="0"/>
                      <w:jc w:val="center"/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 w:rsidRPr="003244FD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223"/>
      <w:gridCol w:w="8416"/>
    </w:tblGrid>
    <w:tr w:rsidR="004A5F96" w:rsidRPr="00E35217" w14:paraId="3C9C0D7A" w14:textId="77777777" w:rsidTr="003244FD">
      <w:trPr>
        <w:trHeight w:val="820"/>
        <w:jc w:val="center"/>
      </w:trPr>
      <w:tc>
        <w:tcPr>
          <w:tcW w:w="1223" w:type="dxa"/>
        </w:tcPr>
        <w:p w14:paraId="4F1BD07C" w14:textId="5DBFF3FD" w:rsidR="004A5F96" w:rsidRPr="00E35217" w:rsidRDefault="004A5F96" w:rsidP="00E35217">
          <w:pPr>
            <w:pStyle w:val="a3"/>
            <w:spacing w:before="0" w:line="240" w:lineRule="auto"/>
            <w:ind w:firstLine="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napToGrid/>
              <w:sz w:val="24"/>
              <w:szCs w:val="24"/>
            </w:rPr>
            <w:drawing>
              <wp:inline distT="0" distB="0" distL="0" distR="0" wp14:anchorId="34375709" wp14:editId="528BF196">
                <wp:extent cx="409575" cy="514350"/>
                <wp:effectExtent l="0" t="0" r="9525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6" w:type="dxa"/>
          <w:vAlign w:val="center"/>
        </w:tcPr>
        <w:p w14:paraId="791A021B" w14:textId="77777777" w:rsidR="004A5F96" w:rsidRPr="00E35217" w:rsidRDefault="004A5F96" w:rsidP="00E35217">
          <w:pPr>
            <w:pStyle w:val="af"/>
            <w:keepNext/>
            <w:keepLines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35217">
            <w:rPr>
              <w:rFonts w:ascii="Times New Roman" w:hAnsi="Times New Roman"/>
              <w:b/>
              <w:sz w:val="24"/>
              <w:szCs w:val="24"/>
            </w:rPr>
            <w:t>РЕСПУБЛИКАНСКОЕ УНИТАРНОЕ ПРЕДПРИЯТИЕ</w:t>
          </w:r>
        </w:p>
        <w:p w14:paraId="75CFB693" w14:textId="77777777" w:rsidR="004A5F96" w:rsidRPr="00E35217" w:rsidRDefault="004A5F96" w:rsidP="00E35217">
          <w:pPr>
            <w:pStyle w:val="a3"/>
            <w:spacing w:before="0" w:line="240" w:lineRule="auto"/>
            <w:ind w:firstLine="0"/>
            <w:jc w:val="center"/>
            <w:rPr>
              <w:rFonts w:ascii="Times New Roman" w:hAnsi="Times New Roman"/>
              <w:sz w:val="24"/>
              <w:szCs w:val="24"/>
            </w:rPr>
          </w:pPr>
          <w:r w:rsidRPr="00E35217">
            <w:rPr>
              <w:rFonts w:ascii="Times New Roman" w:hAnsi="Times New Roman"/>
              <w:b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BDE6B3" w14:textId="7534DC45" w:rsidR="004A5F96" w:rsidRPr="00CA1284" w:rsidRDefault="003244FD" w:rsidP="00CA1284">
    <w:pPr>
      <w:pStyle w:val="a3"/>
      <w:spacing w:before="0" w:line="240" w:lineRule="auto"/>
      <w:ind w:firstLine="102"/>
      <w:rPr>
        <w:sz w:val="16"/>
        <w:szCs w:val="16"/>
      </w:rPr>
    </w:pPr>
    <w:r w:rsidRPr="00F3108D">
      <w:rPr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9FABEF" wp14:editId="18C0180D">
              <wp:simplePos x="0" y="0"/>
              <wp:positionH relativeFrom="column">
                <wp:posOffset>-803910</wp:posOffset>
              </wp:positionH>
              <wp:positionV relativeFrom="paragraph">
                <wp:posOffset>690880</wp:posOffset>
              </wp:positionV>
              <wp:extent cx="571500" cy="6781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678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9CF5" w14:textId="77777777" w:rsidR="003244FD" w:rsidRPr="003244FD" w:rsidRDefault="003244FD" w:rsidP="003244FD">
                          <w:pPr>
                            <w:spacing w:before="0" w:line="240" w:lineRule="auto"/>
                            <w:ind w:left="100" w:firstLine="0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3244FD">
                            <w:rPr>
                              <w:rFonts w:ascii="Times New Roman" w:hAnsi="Times New Roman"/>
                              <w:i/>
                              <w:iCs/>
                              <w:sz w:val="24"/>
                              <w:szCs w:val="24"/>
                            </w:rPr>
                            <w:t>Контрольный экземпляр размещен в Единой информационной системе в сфере аккредитации</w:t>
                          </w:r>
                        </w:p>
                        <w:p w14:paraId="3B5E1728" w14:textId="77777777" w:rsidR="003244FD" w:rsidRPr="003244FD" w:rsidRDefault="003244FD" w:rsidP="003244FD">
                          <w:pPr>
                            <w:pBdr>
                              <w:bottom w:val="single" w:sz="4" w:space="1" w:color="auto"/>
                            </w:pBdr>
                            <w:spacing w:before="0" w:line="240" w:lineRule="auto"/>
                            <w:ind w:left="100" w:firstLine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3244FD"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Сохраненный или распечатанный документ не является контрольным экземпляром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FAB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3.3pt;margin-top:54.4pt;width:45pt;height:5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" stroked="f">
              <v:textbox style="layout-flow:vertical;mso-layout-flow-alt:bottom-to-top">
                <w:txbxContent>
                  <w:p w14:paraId="073C9CF5" w14:textId="77777777" w:rsidR="003244FD" w:rsidRPr="003244FD" w:rsidRDefault="003244FD" w:rsidP="003244FD">
                    <w:pPr>
                      <w:spacing w:before="0" w:line="240" w:lineRule="auto"/>
                      <w:ind w:left="100" w:firstLine="0"/>
                      <w:jc w:val="center"/>
                      <w:rPr>
                        <w:rFonts w:ascii="Times New Roman" w:hAnsi="Times New Roman"/>
                        <w:i/>
                        <w:iCs/>
                        <w:sz w:val="24"/>
                        <w:szCs w:val="24"/>
                      </w:rPr>
                    </w:pPr>
                    <w:r w:rsidRPr="003244FD">
                      <w:rPr>
                        <w:rFonts w:ascii="Times New Roman" w:hAnsi="Times New Roman"/>
                        <w:i/>
                        <w:iCs/>
                        <w:sz w:val="24"/>
                        <w:szCs w:val="24"/>
                      </w:rPr>
                      <w:t>Контрольный экземпляр размещен в Единой информационной системе в сфере аккредитации</w:t>
                    </w:r>
                  </w:p>
                  <w:p w14:paraId="3B5E1728" w14:textId="77777777" w:rsidR="003244FD" w:rsidRPr="003244FD" w:rsidRDefault="003244FD" w:rsidP="003244FD">
                    <w:pPr>
                      <w:pBdr>
                        <w:bottom w:val="single" w:sz="4" w:space="1" w:color="auto"/>
                      </w:pBdr>
                      <w:spacing w:before="0" w:line="240" w:lineRule="auto"/>
                      <w:ind w:left="100" w:firstLine="0"/>
                      <w:jc w:val="center"/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 w:rsidRPr="003244FD">
                      <w:rPr>
                        <w:rFonts w:ascii="Times New Roman" w:hAnsi="Times New Roman"/>
                        <w:b/>
                        <w:bCs/>
                        <w:i/>
                        <w:iCs/>
                        <w:sz w:val="24"/>
                        <w:szCs w:val="24"/>
                      </w:rPr>
                      <w:t>Сохраненный или распечатанный документ не является контрольным экземпляром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3833"/>
    <w:multiLevelType w:val="hybridMultilevel"/>
    <w:tmpl w:val="8FD0CA2C"/>
    <w:lvl w:ilvl="0" w:tplc="8B189090">
      <w:start w:val="1"/>
      <w:numFmt w:val="decimal"/>
      <w:lvlText w:val="4.%1"/>
      <w:lvlJc w:val="left"/>
      <w:pPr>
        <w:ind w:left="1344" w:hanging="360"/>
      </w:pPr>
      <w:rPr>
        <w:rFonts w:hint="default"/>
        <w:b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2064" w:hanging="360"/>
      </w:pPr>
    </w:lvl>
    <w:lvl w:ilvl="2" w:tplc="2000001B" w:tentative="1">
      <w:start w:val="1"/>
      <w:numFmt w:val="lowerRoman"/>
      <w:lvlText w:val="%3."/>
      <w:lvlJc w:val="right"/>
      <w:pPr>
        <w:ind w:left="2784" w:hanging="180"/>
      </w:pPr>
    </w:lvl>
    <w:lvl w:ilvl="3" w:tplc="2000000F" w:tentative="1">
      <w:start w:val="1"/>
      <w:numFmt w:val="decimal"/>
      <w:lvlText w:val="%4."/>
      <w:lvlJc w:val="left"/>
      <w:pPr>
        <w:ind w:left="3504" w:hanging="360"/>
      </w:pPr>
    </w:lvl>
    <w:lvl w:ilvl="4" w:tplc="20000019" w:tentative="1">
      <w:start w:val="1"/>
      <w:numFmt w:val="lowerLetter"/>
      <w:lvlText w:val="%5."/>
      <w:lvlJc w:val="left"/>
      <w:pPr>
        <w:ind w:left="4224" w:hanging="360"/>
      </w:pPr>
    </w:lvl>
    <w:lvl w:ilvl="5" w:tplc="2000001B" w:tentative="1">
      <w:start w:val="1"/>
      <w:numFmt w:val="lowerRoman"/>
      <w:lvlText w:val="%6."/>
      <w:lvlJc w:val="right"/>
      <w:pPr>
        <w:ind w:left="4944" w:hanging="180"/>
      </w:pPr>
    </w:lvl>
    <w:lvl w:ilvl="6" w:tplc="2000000F" w:tentative="1">
      <w:start w:val="1"/>
      <w:numFmt w:val="decimal"/>
      <w:lvlText w:val="%7."/>
      <w:lvlJc w:val="left"/>
      <w:pPr>
        <w:ind w:left="5664" w:hanging="360"/>
      </w:pPr>
    </w:lvl>
    <w:lvl w:ilvl="7" w:tplc="20000019" w:tentative="1">
      <w:start w:val="1"/>
      <w:numFmt w:val="lowerLetter"/>
      <w:lvlText w:val="%8."/>
      <w:lvlJc w:val="left"/>
      <w:pPr>
        <w:ind w:left="6384" w:hanging="360"/>
      </w:pPr>
    </w:lvl>
    <w:lvl w:ilvl="8" w:tplc="2000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6056AB1"/>
    <w:multiLevelType w:val="hybridMultilevel"/>
    <w:tmpl w:val="E6B6685A"/>
    <w:lvl w:ilvl="0" w:tplc="0B42380A">
      <w:start w:val="1"/>
      <w:numFmt w:val="decimal"/>
      <w:lvlText w:val="9.3.%1"/>
      <w:lvlJc w:val="left"/>
      <w:pPr>
        <w:ind w:left="128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5B38BD"/>
    <w:multiLevelType w:val="multilevel"/>
    <w:tmpl w:val="AC68AA6E"/>
    <w:lvl w:ilvl="0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8.%2 "/>
      <w:lvlJc w:val="left"/>
      <w:pPr>
        <w:ind w:left="1070" w:hanging="360"/>
      </w:pPr>
      <w:rPr>
        <w:rFonts w:hint="default"/>
        <w:b/>
        <w:color w:val="auto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0EB1A44"/>
    <w:multiLevelType w:val="multilevel"/>
    <w:tmpl w:val="AC68AA6E"/>
    <w:lvl w:ilvl="0">
      <w:start w:val="1"/>
      <w:numFmt w:val="decimal"/>
      <w:lvlText w:val="5.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8.%2 "/>
      <w:lvlJc w:val="left"/>
      <w:pPr>
        <w:ind w:left="1070" w:hanging="360"/>
      </w:pPr>
      <w:rPr>
        <w:rFonts w:hint="default"/>
        <w:b/>
        <w:color w:val="auto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27E6F67"/>
    <w:multiLevelType w:val="hybridMultilevel"/>
    <w:tmpl w:val="F6F80C76"/>
    <w:lvl w:ilvl="0" w:tplc="A22CFE0A">
      <w:start w:val="1"/>
      <w:numFmt w:val="decimal"/>
      <w:lvlText w:val="3.%1"/>
      <w:lvlJc w:val="left"/>
      <w:pPr>
        <w:ind w:left="1287" w:hanging="360"/>
      </w:pPr>
      <w:rPr>
        <w:rFonts w:hint="default"/>
        <w:b/>
        <w:bCs/>
      </w:rPr>
    </w:lvl>
    <w:lvl w:ilvl="1" w:tplc="A22CFE0A">
      <w:start w:val="1"/>
      <w:numFmt w:val="decimal"/>
      <w:lvlText w:val="3.%2"/>
      <w:lvlJc w:val="left"/>
      <w:pPr>
        <w:ind w:left="2007" w:hanging="360"/>
      </w:pPr>
      <w:rPr>
        <w:rFonts w:hint="default"/>
        <w:b/>
        <w:bCs/>
      </w:r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30457C"/>
    <w:multiLevelType w:val="hybridMultilevel"/>
    <w:tmpl w:val="DD20A692"/>
    <w:lvl w:ilvl="0" w:tplc="A7342722">
      <w:start w:val="1"/>
      <w:numFmt w:val="decimal"/>
      <w:lvlText w:val="5.%1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48C61BA"/>
    <w:multiLevelType w:val="multilevel"/>
    <w:tmpl w:val="22986454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395" w:hanging="46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b/>
      </w:rPr>
    </w:lvl>
  </w:abstractNum>
  <w:abstractNum w:abstractNumId="7" w15:restartNumberingAfterBreak="0">
    <w:nsid w:val="46986FCD"/>
    <w:multiLevelType w:val="hybridMultilevel"/>
    <w:tmpl w:val="46BCF25A"/>
    <w:lvl w:ilvl="0" w:tplc="DEC017AA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1646E792">
      <w:start w:val="1"/>
      <w:numFmt w:val="decimal"/>
      <w:lvlText w:val="1.%2"/>
      <w:lvlJc w:val="left"/>
      <w:pPr>
        <w:ind w:left="2007" w:hanging="360"/>
      </w:pPr>
      <w:rPr>
        <w:rFonts w:hint="default"/>
        <w:b/>
        <w:bCs/>
      </w:r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BF94D0B"/>
    <w:multiLevelType w:val="hybridMultilevel"/>
    <w:tmpl w:val="481A762C"/>
    <w:lvl w:ilvl="0" w:tplc="E2C426D6">
      <w:start w:val="1"/>
      <w:numFmt w:val="decimal"/>
      <w:lvlText w:val="6.%1"/>
      <w:lvlJc w:val="left"/>
      <w:pPr>
        <w:ind w:left="1495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215" w:hanging="360"/>
      </w:pPr>
    </w:lvl>
    <w:lvl w:ilvl="2" w:tplc="2000001B" w:tentative="1">
      <w:start w:val="1"/>
      <w:numFmt w:val="lowerRoman"/>
      <w:lvlText w:val="%3."/>
      <w:lvlJc w:val="right"/>
      <w:pPr>
        <w:ind w:left="2935" w:hanging="180"/>
      </w:pPr>
    </w:lvl>
    <w:lvl w:ilvl="3" w:tplc="2000000F" w:tentative="1">
      <w:start w:val="1"/>
      <w:numFmt w:val="decimal"/>
      <w:lvlText w:val="%4."/>
      <w:lvlJc w:val="left"/>
      <w:pPr>
        <w:ind w:left="3655" w:hanging="360"/>
      </w:pPr>
    </w:lvl>
    <w:lvl w:ilvl="4" w:tplc="20000019" w:tentative="1">
      <w:start w:val="1"/>
      <w:numFmt w:val="lowerLetter"/>
      <w:lvlText w:val="%5."/>
      <w:lvlJc w:val="left"/>
      <w:pPr>
        <w:ind w:left="4375" w:hanging="360"/>
      </w:pPr>
    </w:lvl>
    <w:lvl w:ilvl="5" w:tplc="2000001B" w:tentative="1">
      <w:start w:val="1"/>
      <w:numFmt w:val="lowerRoman"/>
      <w:lvlText w:val="%6."/>
      <w:lvlJc w:val="right"/>
      <w:pPr>
        <w:ind w:left="5095" w:hanging="180"/>
      </w:pPr>
    </w:lvl>
    <w:lvl w:ilvl="6" w:tplc="2000000F" w:tentative="1">
      <w:start w:val="1"/>
      <w:numFmt w:val="decimal"/>
      <w:lvlText w:val="%7."/>
      <w:lvlJc w:val="left"/>
      <w:pPr>
        <w:ind w:left="5815" w:hanging="360"/>
      </w:pPr>
    </w:lvl>
    <w:lvl w:ilvl="7" w:tplc="20000019" w:tentative="1">
      <w:start w:val="1"/>
      <w:numFmt w:val="lowerLetter"/>
      <w:lvlText w:val="%8."/>
      <w:lvlJc w:val="left"/>
      <w:pPr>
        <w:ind w:left="6535" w:hanging="360"/>
      </w:pPr>
    </w:lvl>
    <w:lvl w:ilvl="8" w:tplc="200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C87091E"/>
    <w:multiLevelType w:val="hybridMultilevel"/>
    <w:tmpl w:val="D5E09FEC"/>
    <w:lvl w:ilvl="0" w:tplc="E73217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7192E"/>
    <w:multiLevelType w:val="hybridMultilevel"/>
    <w:tmpl w:val="1142728E"/>
    <w:lvl w:ilvl="0" w:tplc="67D60152">
      <w:start w:val="1"/>
      <w:numFmt w:val="decimal"/>
      <w:lvlText w:val="9.2.%1"/>
      <w:lvlJc w:val="left"/>
      <w:pPr>
        <w:ind w:left="107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CE66D6"/>
    <w:multiLevelType w:val="hybridMultilevel"/>
    <w:tmpl w:val="A104A704"/>
    <w:lvl w:ilvl="0" w:tplc="DFDA5A00">
      <w:start w:val="1"/>
      <w:numFmt w:val="decimal"/>
      <w:lvlText w:val="9.1.%1"/>
      <w:lvlJc w:val="left"/>
      <w:pPr>
        <w:ind w:left="164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4D149C1"/>
    <w:multiLevelType w:val="hybridMultilevel"/>
    <w:tmpl w:val="7DE666A0"/>
    <w:lvl w:ilvl="0" w:tplc="A31CD376">
      <w:start w:val="1"/>
      <w:numFmt w:val="decimal"/>
      <w:lvlText w:val="9.%1"/>
      <w:lvlJc w:val="left"/>
      <w:pPr>
        <w:ind w:left="8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7F3D264D"/>
    <w:multiLevelType w:val="hybridMultilevel"/>
    <w:tmpl w:val="F294E0D2"/>
    <w:lvl w:ilvl="0" w:tplc="0A20F17C">
      <w:start w:val="1"/>
      <w:numFmt w:val="decimal"/>
      <w:lvlText w:val="7.%1"/>
      <w:lvlJc w:val="left"/>
      <w:pPr>
        <w:ind w:left="1287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1636094">
    <w:abstractNumId w:val="6"/>
  </w:num>
  <w:num w:numId="2" w16cid:durableId="2035882554">
    <w:abstractNumId w:val="7"/>
  </w:num>
  <w:num w:numId="3" w16cid:durableId="472331201">
    <w:abstractNumId w:val="4"/>
  </w:num>
  <w:num w:numId="4" w16cid:durableId="1560705829">
    <w:abstractNumId w:val="0"/>
  </w:num>
  <w:num w:numId="5" w16cid:durableId="1632904576">
    <w:abstractNumId w:val="5"/>
  </w:num>
  <w:num w:numId="6" w16cid:durableId="1498378536">
    <w:abstractNumId w:val="8"/>
  </w:num>
  <w:num w:numId="7" w16cid:durableId="1933393196">
    <w:abstractNumId w:val="13"/>
  </w:num>
  <w:num w:numId="8" w16cid:durableId="1059478245">
    <w:abstractNumId w:val="2"/>
  </w:num>
  <w:num w:numId="9" w16cid:durableId="1438598867">
    <w:abstractNumId w:val="3"/>
  </w:num>
  <w:num w:numId="10" w16cid:durableId="2087606530">
    <w:abstractNumId w:val="11"/>
  </w:num>
  <w:num w:numId="11" w16cid:durableId="1092438327">
    <w:abstractNumId w:val="1"/>
  </w:num>
  <w:num w:numId="12" w16cid:durableId="1125081426">
    <w:abstractNumId w:val="10"/>
  </w:num>
  <w:num w:numId="13" w16cid:durableId="639766915">
    <w:abstractNumId w:val="12"/>
  </w:num>
  <w:num w:numId="14" w16cid:durableId="82316483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B7"/>
    <w:rsid w:val="000015AB"/>
    <w:rsid w:val="00003626"/>
    <w:rsid w:val="00003BC2"/>
    <w:rsid w:val="0000406D"/>
    <w:rsid w:val="000040F9"/>
    <w:rsid w:val="000046E2"/>
    <w:rsid w:val="00004E8D"/>
    <w:rsid w:val="000050EC"/>
    <w:rsid w:val="000054D7"/>
    <w:rsid w:val="000067D1"/>
    <w:rsid w:val="0000682E"/>
    <w:rsid w:val="0000752C"/>
    <w:rsid w:val="00007EF2"/>
    <w:rsid w:val="000115F3"/>
    <w:rsid w:val="00011D50"/>
    <w:rsid w:val="00012B95"/>
    <w:rsid w:val="00013D85"/>
    <w:rsid w:val="000149F9"/>
    <w:rsid w:val="0001740F"/>
    <w:rsid w:val="00017F6E"/>
    <w:rsid w:val="000206DF"/>
    <w:rsid w:val="00023421"/>
    <w:rsid w:val="00024743"/>
    <w:rsid w:val="00024FA9"/>
    <w:rsid w:val="000254C1"/>
    <w:rsid w:val="0002554A"/>
    <w:rsid w:val="00025A70"/>
    <w:rsid w:val="00026516"/>
    <w:rsid w:val="00026A3A"/>
    <w:rsid w:val="0003024C"/>
    <w:rsid w:val="00030D8E"/>
    <w:rsid w:val="00030DF6"/>
    <w:rsid w:val="00032AEC"/>
    <w:rsid w:val="00033497"/>
    <w:rsid w:val="00034736"/>
    <w:rsid w:val="00035762"/>
    <w:rsid w:val="00037802"/>
    <w:rsid w:val="00037D2B"/>
    <w:rsid w:val="00040343"/>
    <w:rsid w:val="000409A6"/>
    <w:rsid w:val="00040F76"/>
    <w:rsid w:val="00041336"/>
    <w:rsid w:val="00041742"/>
    <w:rsid w:val="000432DD"/>
    <w:rsid w:val="0004335E"/>
    <w:rsid w:val="00043E9A"/>
    <w:rsid w:val="000441BE"/>
    <w:rsid w:val="00044AA3"/>
    <w:rsid w:val="00044E0B"/>
    <w:rsid w:val="00045242"/>
    <w:rsid w:val="00047A0B"/>
    <w:rsid w:val="00047D14"/>
    <w:rsid w:val="0005092A"/>
    <w:rsid w:val="000512D0"/>
    <w:rsid w:val="00054118"/>
    <w:rsid w:val="00054588"/>
    <w:rsid w:val="0005513F"/>
    <w:rsid w:val="00055ADD"/>
    <w:rsid w:val="0005651B"/>
    <w:rsid w:val="00056636"/>
    <w:rsid w:val="0005668C"/>
    <w:rsid w:val="00056E8B"/>
    <w:rsid w:val="00060229"/>
    <w:rsid w:val="00060CEB"/>
    <w:rsid w:val="00061E2B"/>
    <w:rsid w:val="00061FA7"/>
    <w:rsid w:val="00063E7F"/>
    <w:rsid w:val="00064BA7"/>
    <w:rsid w:val="00064C55"/>
    <w:rsid w:val="00065A1D"/>
    <w:rsid w:val="00065EA8"/>
    <w:rsid w:val="00066907"/>
    <w:rsid w:val="00067924"/>
    <w:rsid w:val="000706A1"/>
    <w:rsid w:val="00070FFF"/>
    <w:rsid w:val="000711D7"/>
    <w:rsid w:val="000715A0"/>
    <w:rsid w:val="00071F1A"/>
    <w:rsid w:val="0007297A"/>
    <w:rsid w:val="000732C2"/>
    <w:rsid w:val="000737FF"/>
    <w:rsid w:val="00073901"/>
    <w:rsid w:val="00074AB7"/>
    <w:rsid w:val="00075267"/>
    <w:rsid w:val="000752F9"/>
    <w:rsid w:val="0007585F"/>
    <w:rsid w:val="00075888"/>
    <w:rsid w:val="000764DA"/>
    <w:rsid w:val="00077317"/>
    <w:rsid w:val="00077541"/>
    <w:rsid w:val="00081899"/>
    <w:rsid w:val="000823AD"/>
    <w:rsid w:val="00082E0C"/>
    <w:rsid w:val="00084B46"/>
    <w:rsid w:val="000856F9"/>
    <w:rsid w:val="00086B4C"/>
    <w:rsid w:val="00087311"/>
    <w:rsid w:val="00087996"/>
    <w:rsid w:val="000879ED"/>
    <w:rsid w:val="00087D13"/>
    <w:rsid w:val="000905D8"/>
    <w:rsid w:val="000908D0"/>
    <w:rsid w:val="00090968"/>
    <w:rsid w:val="00090987"/>
    <w:rsid w:val="00090E6F"/>
    <w:rsid w:val="000911C6"/>
    <w:rsid w:val="00091E49"/>
    <w:rsid w:val="00093AEE"/>
    <w:rsid w:val="000943D7"/>
    <w:rsid w:val="00094FC5"/>
    <w:rsid w:val="000952D9"/>
    <w:rsid w:val="00095D49"/>
    <w:rsid w:val="000961E0"/>
    <w:rsid w:val="00096D2B"/>
    <w:rsid w:val="00096FF4"/>
    <w:rsid w:val="00097060"/>
    <w:rsid w:val="000A0C1F"/>
    <w:rsid w:val="000A1697"/>
    <w:rsid w:val="000A20E2"/>
    <w:rsid w:val="000A2326"/>
    <w:rsid w:val="000A252B"/>
    <w:rsid w:val="000A2A20"/>
    <w:rsid w:val="000A2C2E"/>
    <w:rsid w:val="000A2E47"/>
    <w:rsid w:val="000A5630"/>
    <w:rsid w:val="000A6624"/>
    <w:rsid w:val="000A6698"/>
    <w:rsid w:val="000A6D33"/>
    <w:rsid w:val="000A74C2"/>
    <w:rsid w:val="000B0062"/>
    <w:rsid w:val="000B14C4"/>
    <w:rsid w:val="000B2225"/>
    <w:rsid w:val="000B274B"/>
    <w:rsid w:val="000B2E26"/>
    <w:rsid w:val="000B305E"/>
    <w:rsid w:val="000B33D9"/>
    <w:rsid w:val="000B38C0"/>
    <w:rsid w:val="000B4F22"/>
    <w:rsid w:val="000B4F27"/>
    <w:rsid w:val="000B5F3B"/>
    <w:rsid w:val="000B6D5A"/>
    <w:rsid w:val="000C0997"/>
    <w:rsid w:val="000C0BD2"/>
    <w:rsid w:val="000C1CBA"/>
    <w:rsid w:val="000C312A"/>
    <w:rsid w:val="000C3271"/>
    <w:rsid w:val="000C37D7"/>
    <w:rsid w:val="000C3BBA"/>
    <w:rsid w:val="000C441A"/>
    <w:rsid w:val="000D11D1"/>
    <w:rsid w:val="000D14E2"/>
    <w:rsid w:val="000D2172"/>
    <w:rsid w:val="000D3758"/>
    <w:rsid w:val="000D385F"/>
    <w:rsid w:val="000D3904"/>
    <w:rsid w:val="000D67A6"/>
    <w:rsid w:val="000D7504"/>
    <w:rsid w:val="000E266B"/>
    <w:rsid w:val="000E3F1A"/>
    <w:rsid w:val="000E639F"/>
    <w:rsid w:val="000E6B4C"/>
    <w:rsid w:val="000E702A"/>
    <w:rsid w:val="000E7808"/>
    <w:rsid w:val="000F0CE4"/>
    <w:rsid w:val="000F19D6"/>
    <w:rsid w:val="000F19EC"/>
    <w:rsid w:val="000F1A9E"/>
    <w:rsid w:val="000F2E11"/>
    <w:rsid w:val="000F4DED"/>
    <w:rsid w:val="000F6106"/>
    <w:rsid w:val="000F69D2"/>
    <w:rsid w:val="000F7624"/>
    <w:rsid w:val="0010007C"/>
    <w:rsid w:val="00100ABA"/>
    <w:rsid w:val="00100EE4"/>
    <w:rsid w:val="001034C1"/>
    <w:rsid w:val="00104DAD"/>
    <w:rsid w:val="001066C2"/>
    <w:rsid w:val="00106719"/>
    <w:rsid w:val="00106859"/>
    <w:rsid w:val="0010795C"/>
    <w:rsid w:val="00110E2D"/>
    <w:rsid w:val="00112350"/>
    <w:rsid w:val="00112AA5"/>
    <w:rsid w:val="00113FE0"/>
    <w:rsid w:val="0011543C"/>
    <w:rsid w:val="00116FDC"/>
    <w:rsid w:val="00117259"/>
    <w:rsid w:val="00117BAE"/>
    <w:rsid w:val="0012072F"/>
    <w:rsid w:val="00121582"/>
    <w:rsid w:val="001228FC"/>
    <w:rsid w:val="00122D40"/>
    <w:rsid w:val="0012371B"/>
    <w:rsid w:val="001249F8"/>
    <w:rsid w:val="00126802"/>
    <w:rsid w:val="00126A96"/>
    <w:rsid w:val="0012731D"/>
    <w:rsid w:val="00130391"/>
    <w:rsid w:val="001314E7"/>
    <w:rsid w:val="00131CE3"/>
    <w:rsid w:val="00131D64"/>
    <w:rsid w:val="001321C6"/>
    <w:rsid w:val="001322B8"/>
    <w:rsid w:val="0013232F"/>
    <w:rsid w:val="00132804"/>
    <w:rsid w:val="00133127"/>
    <w:rsid w:val="00133456"/>
    <w:rsid w:val="00133519"/>
    <w:rsid w:val="00133D5A"/>
    <w:rsid w:val="00135BB8"/>
    <w:rsid w:val="00136B55"/>
    <w:rsid w:val="00136DC4"/>
    <w:rsid w:val="00137406"/>
    <w:rsid w:val="00137A90"/>
    <w:rsid w:val="001405D7"/>
    <w:rsid w:val="001422FD"/>
    <w:rsid w:val="00143375"/>
    <w:rsid w:val="00143AA2"/>
    <w:rsid w:val="00143F87"/>
    <w:rsid w:val="0014421E"/>
    <w:rsid w:val="001443EA"/>
    <w:rsid w:val="00145088"/>
    <w:rsid w:val="00145A72"/>
    <w:rsid w:val="00146241"/>
    <w:rsid w:val="00146551"/>
    <w:rsid w:val="00146B3B"/>
    <w:rsid w:val="00147A91"/>
    <w:rsid w:val="00147C78"/>
    <w:rsid w:val="001500FB"/>
    <w:rsid w:val="0015030F"/>
    <w:rsid w:val="0015135E"/>
    <w:rsid w:val="0015285A"/>
    <w:rsid w:val="00152C6B"/>
    <w:rsid w:val="001534EA"/>
    <w:rsid w:val="001542CF"/>
    <w:rsid w:val="001552B3"/>
    <w:rsid w:val="00156592"/>
    <w:rsid w:val="00157874"/>
    <w:rsid w:val="00157C62"/>
    <w:rsid w:val="00157F87"/>
    <w:rsid w:val="00161C2C"/>
    <w:rsid w:val="00163200"/>
    <w:rsid w:val="0016390B"/>
    <w:rsid w:val="00163D0E"/>
    <w:rsid w:val="001642C0"/>
    <w:rsid w:val="00164764"/>
    <w:rsid w:val="00164E37"/>
    <w:rsid w:val="0016501F"/>
    <w:rsid w:val="001650F9"/>
    <w:rsid w:val="00166C45"/>
    <w:rsid w:val="00167795"/>
    <w:rsid w:val="001706A3"/>
    <w:rsid w:val="0017114D"/>
    <w:rsid w:val="001711F1"/>
    <w:rsid w:val="0017155D"/>
    <w:rsid w:val="001717E2"/>
    <w:rsid w:val="00173138"/>
    <w:rsid w:val="0017397E"/>
    <w:rsid w:val="00177408"/>
    <w:rsid w:val="00177517"/>
    <w:rsid w:val="00177524"/>
    <w:rsid w:val="00177711"/>
    <w:rsid w:val="0017780D"/>
    <w:rsid w:val="00177DE0"/>
    <w:rsid w:val="00177FE7"/>
    <w:rsid w:val="001821FF"/>
    <w:rsid w:val="0018280A"/>
    <w:rsid w:val="00182A54"/>
    <w:rsid w:val="001838E8"/>
    <w:rsid w:val="00185AB6"/>
    <w:rsid w:val="00186477"/>
    <w:rsid w:val="00186E0A"/>
    <w:rsid w:val="001871CC"/>
    <w:rsid w:val="001878FD"/>
    <w:rsid w:val="00187A6D"/>
    <w:rsid w:val="001907D7"/>
    <w:rsid w:val="00190959"/>
    <w:rsid w:val="00190CFE"/>
    <w:rsid w:val="00190D83"/>
    <w:rsid w:val="00191216"/>
    <w:rsid w:val="00191C99"/>
    <w:rsid w:val="001951E0"/>
    <w:rsid w:val="00195236"/>
    <w:rsid w:val="0019766C"/>
    <w:rsid w:val="00197840"/>
    <w:rsid w:val="001A092E"/>
    <w:rsid w:val="001A2B37"/>
    <w:rsid w:val="001A2FED"/>
    <w:rsid w:val="001A3086"/>
    <w:rsid w:val="001A35D0"/>
    <w:rsid w:val="001A3CFF"/>
    <w:rsid w:val="001A46BA"/>
    <w:rsid w:val="001A4715"/>
    <w:rsid w:val="001A4D28"/>
    <w:rsid w:val="001A4DC4"/>
    <w:rsid w:val="001A53C7"/>
    <w:rsid w:val="001A5A2D"/>
    <w:rsid w:val="001A6608"/>
    <w:rsid w:val="001A7CAF"/>
    <w:rsid w:val="001B0246"/>
    <w:rsid w:val="001B0819"/>
    <w:rsid w:val="001B0948"/>
    <w:rsid w:val="001B1CAC"/>
    <w:rsid w:val="001B31E0"/>
    <w:rsid w:val="001B3690"/>
    <w:rsid w:val="001B3FB0"/>
    <w:rsid w:val="001B4B7B"/>
    <w:rsid w:val="001B6CCD"/>
    <w:rsid w:val="001B6E8A"/>
    <w:rsid w:val="001B7AB2"/>
    <w:rsid w:val="001C02B5"/>
    <w:rsid w:val="001C1B4F"/>
    <w:rsid w:val="001C28F7"/>
    <w:rsid w:val="001C42A1"/>
    <w:rsid w:val="001C483F"/>
    <w:rsid w:val="001C4EA7"/>
    <w:rsid w:val="001C4F3C"/>
    <w:rsid w:val="001C4FE5"/>
    <w:rsid w:val="001C5D19"/>
    <w:rsid w:val="001C68D2"/>
    <w:rsid w:val="001C69AF"/>
    <w:rsid w:val="001C6EDF"/>
    <w:rsid w:val="001C7944"/>
    <w:rsid w:val="001C7F12"/>
    <w:rsid w:val="001D02DC"/>
    <w:rsid w:val="001D0F95"/>
    <w:rsid w:val="001D2520"/>
    <w:rsid w:val="001D2990"/>
    <w:rsid w:val="001D2B20"/>
    <w:rsid w:val="001D316B"/>
    <w:rsid w:val="001D3AB4"/>
    <w:rsid w:val="001D475F"/>
    <w:rsid w:val="001D4C31"/>
    <w:rsid w:val="001D4ED1"/>
    <w:rsid w:val="001D5E03"/>
    <w:rsid w:val="001D5EB8"/>
    <w:rsid w:val="001D5F84"/>
    <w:rsid w:val="001D6502"/>
    <w:rsid w:val="001D692E"/>
    <w:rsid w:val="001D748D"/>
    <w:rsid w:val="001E0D19"/>
    <w:rsid w:val="001E2AB3"/>
    <w:rsid w:val="001E3BCF"/>
    <w:rsid w:val="001E40F9"/>
    <w:rsid w:val="001E4BC5"/>
    <w:rsid w:val="001E535F"/>
    <w:rsid w:val="001E5463"/>
    <w:rsid w:val="001E5B3D"/>
    <w:rsid w:val="001E5DAE"/>
    <w:rsid w:val="001E6143"/>
    <w:rsid w:val="001E7260"/>
    <w:rsid w:val="001E7488"/>
    <w:rsid w:val="001E797B"/>
    <w:rsid w:val="001E7ADB"/>
    <w:rsid w:val="001F0D4D"/>
    <w:rsid w:val="001F0DE4"/>
    <w:rsid w:val="001F0F2D"/>
    <w:rsid w:val="001F0F86"/>
    <w:rsid w:val="001F3192"/>
    <w:rsid w:val="001F380F"/>
    <w:rsid w:val="001F3B36"/>
    <w:rsid w:val="001F42F9"/>
    <w:rsid w:val="001F6541"/>
    <w:rsid w:val="001F76D0"/>
    <w:rsid w:val="001F7824"/>
    <w:rsid w:val="002005EE"/>
    <w:rsid w:val="00200E58"/>
    <w:rsid w:val="00202355"/>
    <w:rsid w:val="00202950"/>
    <w:rsid w:val="00202E58"/>
    <w:rsid w:val="00203169"/>
    <w:rsid w:val="002035AB"/>
    <w:rsid w:val="002035BC"/>
    <w:rsid w:val="00203BC4"/>
    <w:rsid w:val="00203C12"/>
    <w:rsid w:val="00205AA2"/>
    <w:rsid w:val="00207A2A"/>
    <w:rsid w:val="0021080D"/>
    <w:rsid w:val="00211AC9"/>
    <w:rsid w:val="002127B4"/>
    <w:rsid w:val="0021473A"/>
    <w:rsid w:val="00214918"/>
    <w:rsid w:val="00216A7E"/>
    <w:rsid w:val="00220D4E"/>
    <w:rsid w:val="00222F9B"/>
    <w:rsid w:val="0022362A"/>
    <w:rsid w:val="0022387E"/>
    <w:rsid w:val="0022389F"/>
    <w:rsid w:val="00224588"/>
    <w:rsid w:val="002245D0"/>
    <w:rsid w:val="00225C95"/>
    <w:rsid w:val="002263DD"/>
    <w:rsid w:val="00226508"/>
    <w:rsid w:val="002277A2"/>
    <w:rsid w:val="0022792A"/>
    <w:rsid w:val="002305CD"/>
    <w:rsid w:val="00230B48"/>
    <w:rsid w:val="00231EFB"/>
    <w:rsid w:val="0023216A"/>
    <w:rsid w:val="00232461"/>
    <w:rsid w:val="00232F4B"/>
    <w:rsid w:val="0023321D"/>
    <w:rsid w:val="002335E3"/>
    <w:rsid w:val="002347ED"/>
    <w:rsid w:val="0023480D"/>
    <w:rsid w:val="00235851"/>
    <w:rsid w:val="002374EB"/>
    <w:rsid w:val="002407F6"/>
    <w:rsid w:val="0024177F"/>
    <w:rsid w:val="00242D90"/>
    <w:rsid w:val="00243032"/>
    <w:rsid w:val="00243125"/>
    <w:rsid w:val="0024343F"/>
    <w:rsid w:val="0024406B"/>
    <w:rsid w:val="00247E20"/>
    <w:rsid w:val="00250174"/>
    <w:rsid w:val="00250296"/>
    <w:rsid w:val="00250448"/>
    <w:rsid w:val="00250BEF"/>
    <w:rsid w:val="0025158E"/>
    <w:rsid w:val="002519B6"/>
    <w:rsid w:val="00252143"/>
    <w:rsid w:val="00252559"/>
    <w:rsid w:val="00252C14"/>
    <w:rsid w:val="00255583"/>
    <w:rsid w:val="002559A7"/>
    <w:rsid w:val="00255AE5"/>
    <w:rsid w:val="00255EEA"/>
    <w:rsid w:val="00256722"/>
    <w:rsid w:val="002568D8"/>
    <w:rsid w:val="002572C2"/>
    <w:rsid w:val="0025774C"/>
    <w:rsid w:val="00257E45"/>
    <w:rsid w:val="0026069C"/>
    <w:rsid w:val="00260E07"/>
    <w:rsid w:val="0026182D"/>
    <w:rsid w:val="00262253"/>
    <w:rsid w:val="00262535"/>
    <w:rsid w:val="00262FAD"/>
    <w:rsid w:val="00263D61"/>
    <w:rsid w:val="002654A0"/>
    <w:rsid w:val="00265D9A"/>
    <w:rsid w:val="002666ED"/>
    <w:rsid w:val="00266952"/>
    <w:rsid w:val="00266DCA"/>
    <w:rsid w:val="002713C1"/>
    <w:rsid w:val="00271B4E"/>
    <w:rsid w:val="00271EE2"/>
    <w:rsid w:val="00273DD2"/>
    <w:rsid w:val="002747A6"/>
    <w:rsid w:val="0027498B"/>
    <w:rsid w:val="00274B24"/>
    <w:rsid w:val="002758E8"/>
    <w:rsid w:val="002763CA"/>
    <w:rsid w:val="00276A9E"/>
    <w:rsid w:val="00280E0D"/>
    <w:rsid w:val="00281D20"/>
    <w:rsid w:val="00282818"/>
    <w:rsid w:val="00286C5A"/>
    <w:rsid w:val="00287395"/>
    <w:rsid w:val="002911C6"/>
    <w:rsid w:val="0029127B"/>
    <w:rsid w:val="00292942"/>
    <w:rsid w:val="00292B4C"/>
    <w:rsid w:val="00293857"/>
    <w:rsid w:val="00294128"/>
    <w:rsid w:val="00295A89"/>
    <w:rsid w:val="00296B2A"/>
    <w:rsid w:val="00296C27"/>
    <w:rsid w:val="00297793"/>
    <w:rsid w:val="002A01FA"/>
    <w:rsid w:val="002A08BC"/>
    <w:rsid w:val="002A1435"/>
    <w:rsid w:val="002A31BB"/>
    <w:rsid w:val="002A3970"/>
    <w:rsid w:val="002A4913"/>
    <w:rsid w:val="002A6915"/>
    <w:rsid w:val="002B0AD3"/>
    <w:rsid w:val="002B11F4"/>
    <w:rsid w:val="002B2075"/>
    <w:rsid w:val="002B20FD"/>
    <w:rsid w:val="002B3381"/>
    <w:rsid w:val="002B3ED6"/>
    <w:rsid w:val="002B4750"/>
    <w:rsid w:val="002B4ED3"/>
    <w:rsid w:val="002B5245"/>
    <w:rsid w:val="002B5463"/>
    <w:rsid w:val="002B7C0B"/>
    <w:rsid w:val="002B7D74"/>
    <w:rsid w:val="002B7E1A"/>
    <w:rsid w:val="002C08A0"/>
    <w:rsid w:val="002C0E36"/>
    <w:rsid w:val="002C1865"/>
    <w:rsid w:val="002C1CCB"/>
    <w:rsid w:val="002C2628"/>
    <w:rsid w:val="002C3497"/>
    <w:rsid w:val="002C52CD"/>
    <w:rsid w:val="002C5E57"/>
    <w:rsid w:val="002C7122"/>
    <w:rsid w:val="002C7533"/>
    <w:rsid w:val="002C7775"/>
    <w:rsid w:val="002C7ABB"/>
    <w:rsid w:val="002C7C01"/>
    <w:rsid w:val="002D111B"/>
    <w:rsid w:val="002D12B0"/>
    <w:rsid w:val="002D2A17"/>
    <w:rsid w:val="002D2A30"/>
    <w:rsid w:val="002D31B6"/>
    <w:rsid w:val="002D3435"/>
    <w:rsid w:val="002D43A3"/>
    <w:rsid w:val="002D4B2F"/>
    <w:rsid w:val="002D5876"/>
    <w:rsid w:val="002D644E"/>
    <w:rsid w:val="002D7147"/>
    <w:rsid w:val="002D7B31"/>
    <w:rsid w:val="002D7C97"/>
    <w:rsid w:val="002E056D"/>
    <w:rsid w:val="002E30CA"/>
    <w:rsid w:val="002E42E8"/>
    <w:rsid w:val="002E4CC8"/>
    <w:rsid w:val="002E5A55"/>
    <w:rsid w:val="002E6A00"/>
    <w:rsid w:val="002E78C5"/>
    <w:rsid w:val="002E7D6B"/>
    <w:rsid w:val="002F09A9"/>
    <w:rsid w:val="002F1F48"/>
    <w:rsid w:val="002F2F86"/>
    <w:rsid w:val="002F46C5"/>
    <w:rsid w:val="002F4F03"/>
    <w:rsid w:val="002F5E27"/>
    <w:rsid w:val="002F60BD"/>
    <w:rsid w:val="002F6207"/>
    <w:rsid w:val="002F6252"/>
    <w:rsid w:val="002F6820"/>
    <w:rsid w:val="002F6D7C"/>
    <w:rsid w:val="002F70F4"/>
    <w:rsid w:val="002F7155"/>
    <w:rsid w:val="002F761F"/>
    <w:rsid w:val="003010CA"/>
    <w:rsid w:val="00301CBA"/>
    <w:rsid w:val="00301F67"/>
    <w:rsid w:val="00302C1C"/>
    <w:rsid w:val="00303EE0"/>
    <w:rsid w:val="003046C5"/>
    <w:rsid w:val="00307EE3"/>
    <w:rsid w:val="00310121"/>
    <w:rsid w:val="003105E4"/>
    <w:rsid w:val="00311CD5"/>
    <w:rsid w:val="0031357B"/>
    <w:rsid w:val="00313C58"/>
    <w:rsid w:val="00314E84"/>
    <w:rsid w:val="00315017"/>
    <w:rsid w:val="0031722F"/>
    <w:rsid w:val="0032018B"/>
    <w:rsid w:val="003201DD"/>
    <w:rsid w:val="00322B1D"/>
    <w:rsid w:val="00322FEC"/>
    <w:rsid w:val="00323B7C"/>
    <w:rsid w:val="003244FD"/>
    <w:rsid w:val="00324AA2"/>
    <w:rsid w:val="00325C06"/>
    <w:rsid w:val="00325F65"/>
    <w:rsid w:val="003267B1"/>
    <w:rsid w:val="00326E22"/>
    <w:rsid w:val="00327B49"/>
    <w:rsid w:val="00330609"/>
    <w:rsid w:val="00332668"/>
    <w:rsid w:val="0033318D"/>
    <w:rsid w:val="003343E2"/>
    <w:rsid w:val="0033481D"/>
    <w:rsid w:val="00334BF0"/>
    <w:rsid w:val="00334D39"/>
    <w:rsid w:val="00334E58"/>
    <w:rsid w:val="0033529A"/>
    <w:rsid w:val="003358BD"/>
    <w:rsid w:val="00335F82"/>
    <w:rsid w:val="00336E77"/>
    <w:rsid w:val="003400C3"/>
    <w:rsid w:val="003402D9"/>
    <w:rsid w:val="00341BA3"/>
    <w:rsid w:val="003426C2"/>
    <w:rsid w:val="00342E74"/>
    <w:rsid w:val="00342E92"/>
    <w:rsid w:val="00342F49"/>
    <w:rsid w:val="003446DA"/>
    <w:rsid w:val="00345224"/>
    <w:rsid w:val="00346BAF"/>
    <w:rsid w:val="003504FF"/>
    <w:rsid w:val="003514C5"/>
    <w:rsid w:val="00351E1B"/>
    <w:rsid w:val="003526DB"/>
    <w:rsid w:val="00352BF4"/>
    <w:rsid w:val="00353CE1"/>
    <w:rsid w:val="00354558"/>
    <w:rsid w:val="00355D9B"/>
    <w:rsid w:val="003566EA"/>
    <w:rsid w:val="0035691F"/>
    <w:rsid w:val="00356999"/>
    <w:rsid w:val="00356D01"/>
    <w:rsid w:val="00357137"/>
    <w:rsid w:val="003573F5"/>
    <w:rsid w:val="00357644"/>
    <w:rsid w:val="00360094"/>
    <w:rsid w:val="00360E85"/>
    <w:rsid w:val="003612D5"/>
    <w:rsid w:val="003615E7"/>
    <w:rsid w:val="003638CD"/>
    <w:rsid w:val="0036394D"/>
    <w:rsid w:val="00363DBD"/>
    <w:rsid w:val="003643C9"/>
    <w:rsid w:val="0036442C"/>
    <w:rsid w:val="00364BD7"/>
    <w:rsid w:val="00365923"/>
    <w:rsid w:val="00365F54"/>
    <w:rsid w:val="003664FB"/>
    <w:rsid w:val="00367C3C"/>
    <w:rsid w:val="003700CE"/>
    <w:rsid w:val="00370697"/>
    <w:rsid w:val="0037128C"/>
    <w:rsid w:val="0037138E"/>
    <w:rsid w:val="0037167B"/>
    <w:rsid w:val="0037275D"/>
    <w:rsid w:val="00372ECB"/>
    <w:rsid w:val="0037367A"/>
    <w:rsid w:val="003773FC"/>
    <w:rsid w:val="00377C27"/>
    <w:rsid w:val="00380364"/>
    <w:rsid w:val="003811DA"/>
    <w:rsid w:val="003821B1"/>
    <w:rsid w:val="003822B9"/>
    <w:rsid w:val="00382A56"/>
    <w:rsid w:val="00382D0A"/>
    <w:rsid w:val="00383898"/>
    <w:rsid w:val="00383D02"/>
    <w:rsid w:val="00385644"/>
    <w:rsid w:val="0038732A"/>
    <w:rsid w:val="00387701"/>
    <w:rsid w:val="00387D3E"/>
    <w:rsid w:val="00390463"/>
    <w:rsid w:val="00390571"/>
    <w:rsid w:val="00391027"/>
    <w:rsid w:val="003923EC"/>
    <w:rsid w:val="003925EC"/>
    <w:rsid w:val="00392687"/>
    <w:rsid w:val="00392C11"/>
    <w:rsid w:val="00392C20"/>
    <w:rsid w:val="00393116"/>
    <w:rsid w:val="00393334"/>
    <w:rsid w:val="00393415"/>
    <w:rsid w:val="00393495"/>
    <w:rsid w:val="00393F51"/>
    <w:rsid w:val="003954E0"/>
    <w:rsid w:val="003969EF"/>
    <w:rsid w:val="003A1402"/>
    <w:rsid w:val="003A155A"/>
    <w:rsid w:val="003A1F32"/>
    <w:rsid w:val="003A2442"/>
    <w:rsid w:val="003A2894"/>
    <w:rsid w:val="003A2FC3"/>
    <w:rsid w:val="003A412C"/>
    <w:rsid w:val="003A443B"/>
    <w:rsid w:val="003A4B92"/>
    <w:rsid w:val="003A5D8E"/>
    <w:rsid w:val="003A62F4"/>
    <w:rsid w:val="003A6624"/>
    <w:rsid w:val="003A6731"/>
    <w:rsid w:val="003A6C96"/>
    <w:rsid w:val="003A7428"/>
    <w:rsid w:val="003A769F"/>
    <w:rsid w:val="003B27E7"/>
    <w:rsid w:val="003B2C91"/>
    <w:rsid w:val="003B33E9"/>
    <w:rsid w:val="003B528B"/>
    <w:rsid w:val="003B541F"/>
    <w:rsid w:val="003B68C7"/>
    <w:rsid w:val="003B7FDE"/>
    <w:rsid w:val="003C01DF"/>
    <w:rsid w:val="003C05B4"/>
    <w:rsid w:val="003C12E4"/>
    <w:rsid w:val="003C2AAC"/>
    <w:rsid w:val="003C2D10"/>
    <w:rsid w:val="003C35B2"/>
    <w:rsid w:val="003C417A"/>
    <w:rsid w:val="003C4C37"/>
    <w:rsid w:val="003C57B5"/>
    <w:rsid w:val="003C6105"/>
    <w:rsid w:val="003C63FD"/>
    <w:rsid w:val="003C6944"/>
    <w:rsid w:val="003C6CDB"/>
    <w:rsid w:val="003D3EE6"/>
    <w:rsid w:val="003D40D6"/>
    <w:rsid w:val="003D42DC"/>
    <w:rsid w:val="003D4ACA"/>
    <w:rsid w:val="003D53D8"/>
    <w:rsid w:val="003D5C3A"/>
    <w:rsid w:val="003E0AF2"/>
    <w:rsid w:val="003E0B21"/>
    <w:rsid w:val="003E139D"/>
    <w:rsid w:val="003E18F1"/>
    <w:rsid w:val="003E1E3F"/>
    <w:rsid w:val="003E1F2B"/>
    <w:rsid w:val="003E2542"/>
    <w:rsid w:val="003E33B1"/>
    <w:rsid w:val="003E3D85"/>
    <w:rsid w:val="003E4269"/>
    <w:rsid w:val="003E4801"/>
    <w:rsid w:val="003E4FE5"/>
    <w:rsid w:val="003E6D85"/>
    <w:rsid w:val="003E6F98"/>
    <w:rsid w:val="003E7094"/>
    <w:rsid w:val="003E7A0C"/>
    <w:rsid w:val="003E7F2D"/>
    <w:rsid w:val="003F0ECB"/>
    <w:rsid w:val="003F1764"/>
    <w:rsid w:val="003F1E1D"/>
    <w:rsid w:val="003F35F2"/>
    <w:rsid w:val="003F546A"/>
    <w:rsid w:val="003F5B05"/>
    <w:rsid w:val="003F5E68"/>
    <w:rsid w:val="003F6971"/>
    <w:rsid w:val="003F78A3"/>
    <w:rsid w:val="004008F0"/>
    <w:rsid w:val="00400C19"/>
    <w:rsid w:val="00401799"/>
    <w:rsid w:val="00402DD7"/>
    <w:rsid w:val="004036B0"/>
    <w:rsid w:val="00404FA0"/>
    <w:rsid w:val="00405565"/>
    <w:rsid w:val="0040613D"/>
    <w:rsid w:val="0040799C"/>
    <w:rsid w:val="004103DA"/>
    <w:rsid w:val="004103E0"/>
    <w:rsid w:val="0041083D"/>
    <w:rsid w:val="00410AB6"/>
    <w:rsid w:val="0041109A"/>
    <w:rsid w:val="00414FB9"/>
    <w:rsid w:val="004154BF"/>
    <w:rsid w:val="0041561F"/>
    <w:rsid w:val="00415A51"/>
    <w:rsid w:val="00415A59"/>
    <w:rsid w:val="0041756E"/>
    <w:rsid w:val="004179D7"/>
    <w:rsid w:val="0042056A"/>
    <w:rsid w:val="004220BC"/>
    <w:rsid w:val="0042257E"/>
    <w:rsid w:val="00423038"/>
    <w:rsid w:val="00423251"/>
    <w:rsid w:val="00424429"/>
    <w:rsid w:val="00424A90"/>
    <w:rsid w:val="00425E34"/>
    <w:rsid w:val="00427464"/>
    <w:rsid w:val="004275F1"/>
    <w:rsid w:val="004327DC"/>
    <w:rsid w:val="0043379E"/>
    <w:rsid w:val="00433BFC"/>
    <w:rsid w:val="00433E8E"/>
    <w:rsid w:val="004353F7"/>
    <w:rsid w:val="0043549B"/>
    <w:rsid w:val="00436F06"/>
    <w:rsid w:val="00440067"/>
    <w:rsid w:val="0044030D"/>
    <w:rsid w:val="00442970"/>
    <w:rsid w:val="00442B89"/>
    <w:rsid w:val="00443ED3"/>
    <w:rsid w:val="004449B0"/>
    <w:rsid w:val="004451ED"/>
    <w:rsid w:val="00445728"/>
    <w:rsid w:val="00445EB2"/>
    <w:rsid w:val="0044618C"/>
    <w:rsid w:val="004502FA"/>
    <w:rsid w:val="0045038C"/>
    <w:rsid w:val="0045110C"/>
    <w:rsid w:val="00451E62"/>
    <w:rsid w:val="004522B5"/>
    <w:rsid w:val="00453253"/>
    <w:rsid w:val="00453600"/>
    <w:rsid w:val="00453E37"/>
    <w:rsid w:val="00454EEB"/>
    <w:rsid w:val="00455FA8"/>
    <w:rsid w:val="00456C9D"/>
    <w:rsid w:val="00457022"/>
    <w:rsid w:val="00457BDF"/>
    <w:rsid w:val="004604A9"/>
    <w:rsid w:val="004607B3"/>
    <w:rsid w:val="00461946"/>
    <w:rsid w:val="00462ACB"/>
    <w:rsid w:val="00462B82"/>
    <w:rsid w:val="00463EDC"/>
    <w:rsid w:val="004648A8"/>
    <w:rsid w:val="00465F0C"/>
    <w:rsid w:val="0046608D"/>
    <w:rsid w:val="004667CE"/>
    <w:rsid w:val="00467A10"/>
    <w:rsid w:val="00467FC8"/>
    <w:rsid w:val="0047150E"/>
    <w:rsid w:val="00471B07"/>
    <w:rsid w:val="0047254D"/>
    <w:rsid w:val="0047304D"/>
    <w:rsid w:val="00473621"/>
    <w:rsid w:val="00473A25"/>
    <w:rsid w:val="00474170"/>
    <w:rsid w:val="00476366"/>
    <w:rsid w:val="004776D6"/>
    <w:rsid w:val="004806D4"/>
    <w:rsid w:val="004812A8"/>
    <w:rsid w:val="00481749"/>
    <w:rsid w:val="0048174C"/>
    <w:rsid w:val="00481750"/>
    <w:rsid w:val="00481F06"/>
    <w:rsid w:val="00484EC9"/>
    <w:rsid w:val="004858E6"/>
    <w:rsid w:val="00485D15"/>
    <w:rsid w:val="00485FF9"/>
    <w:rsid w:val="0048696C"/>
    <w:rsid w:val="00486A39"/>
    <w:rsid w:val="00490BAD"/>
    <w:rsid w:val="00490C43"/>
    <w:rsid w:val="004916A6"/>
    <w:rsid w:val="004929A9"/>
    <w:rsid w:val="004929FD"/>
    <w:rsid w:val="0049495B"/>
    <w:rsid w:val="00494CA1"/>
    <w:rsid w:val="00495E06"/>
    <w:rsid w:val="004973B5"/>
    <w:rsid w:val="004A0BAA"/>
    <w:rsid w:val="004A15FC"/>
    <w:rsid w:val="004A1F64"/>
    <w:rsid w:val="004A267D"/>
    <w:rsid w:val="004A28AB"/>
    <w:rsid w:val="004A2DBD"/>
    <w:rsid w:val="004A2EA5"/>
    <w:rsid w:val="004A2F03"/>
    <w:rsid w:val="004A30CC"/>
    <w:rsid w:val="004A35C2"/>
    <w:rsid w:val="004A360A"/>
    <w:rsid w:val="004A3E81"/>
    <w:rsid w:val="004A4BD7"/>
    <w:rsid w:val="004A5981"/>
    <w:rsid w:val="004A5F96"/>
    <w:rsid w:val="004A6C61"/>
    <w:rsid w:val="004A6E1C"/>
    <w:rsid w:val="004A7593"/>
    <w:rsid w:val="004A772F"/>
    <w:rsid w:val="004B1087"/>
    <w:rsid w:val="004B160B"/>
    <w:rsid w:val="004B2FAA"/>
    <w:rsid w:val="004B35BC"/>
    <w:rsid w:val="004B363D"/>
    <w:rsid w:val="004B370B"/>
    <w:rsid w:val="004B38F3"/>
    <w:rsid w:val="004B48BA"/>
    <w:rsid w:val="004B4B42"/>
    <w:rsid w:val="004B6697"/>
    <w:rsid w:val="004B69B1"/>
    <w:rsid w:val="004C0B8E"/>
    <w:rsid w:val="004C2998"/>
    <w:rsid w:val="004C3D08"/>
    <w:rsid w:val="004C3ECB"/>
    <w:rsid w:val="004C5BE4"/>
    <w:rsid w:val="004C7397"/>
    <w:rsid w:val="004C7665"/>
    <w:rsid w:val="004D016E"/>
    <w:rsid w:val="004D0E09"/>
    <w:rsid w:val="004D27D0"/>
    <w:rsid w:val="004D30F3"/>
    <w:rsid w:val="004D3313"/>
    <w:rsid w:val="004D35BC"/>
    <w:rsid w:val="004D487C"/>
    <w:rsid w:val="004D5C71"/>
    <w:rsid w:val="004D5F3D"/>
    <w:rsid w:val="004E1476"/>
    <w:rsid w:val="004E2F7C"/>
    <w:rsid w:val="004E2F80"/>
    <w:rsid w:val="004E428C"/>
    <w:rsid w:val="004E4BA7"/>
    <w:rsid w:val="004E5A3C"/>
    <w:rsid w:val="004E67C2"/>
    <w:rsid w:val="004E6BA4"/>
    <w:rsid w:val="004E6C5A"/>
    <w:rsid w:val="004E7A71"/>
    <w:rsid w:val="004E7E4F"/>
    <w:rsid w:val="004F0A49"/>
    <w:rsid w:val="004F0D34"/>
    <w:rsid w:val="004F2F42"/>
    <w:rsid w:val="004F3F51"/>
    <w:rsid w:val="004F4A54"/>
    <w:rsid w:val="004F4A6B"/>
    <w:rsid w:val="004F5055"/>
    <w:rsid w:val="004F68BB"/>
    <w:rsid w:val="004F6F28"/>
    <w:rsid w:val="005009A3"/>
    <w:rsid w:val="00500BF2"/>
    <w:rsid w:val="00500FC2"/>
    <w:rsid w:val="00501469"/>
    <w:rsid w:val="00501C38"/>
    <w:rsid w:val="00501E40"/>
    <w:rsid w:val="0050245E"/>
    <w:rsid w:val="00502B57"/>
    <w:rsid w:val="00503432"/>
    <w:rsid w:val="00503AA4"/>
    <w:rsid w:val="00504464"/>
    <w:rsid w:val="00504820"/>
    <w:rsid w:val="00505E02"/>
    <w:rsid w:val="00506231"/>
    <w:rsid w:val="00506CCB"/>
    <w:rsid w:val="0050755C"/>
    <w:rsid w:val="005075C8"/>
    <w:rsid w:val="00510C0D"/>
    <w:rsid w:val="0051224C"/>
    <w:rsid w:val="00513332"/>
    <w:rsid w:val="0051380C"/>
    <w:rsid w:val="005139CC"/>
    <w:rsid w:val="00513E60"/>
    <w:rsid w:val="00514A3F"/>
    <w:rsid w:val="005158B5"/>
    <w:rsid w:val="0051610D"/>
    <w:rsid w:val="00516733"/>
    <w:rsid w:val="00516A43"/>
    <w:rsid w:val="0051762C"/>
    <w:rsid w:val="00517F52"/>
    <w:rsid w:val="0052016B"/>
    <w:rsid w:val="005201DC"/>
    <w:rsid w:val="005202BE"/>
    <w:rsid w:val="00520FD0"/>
    <w:rsid w:val="00522858"/>
    <w:rsid w:val="00522D73"/>
    <w:rsid w:val="005231CE"/>
    <w:rsid w:val="0052442E"/>
    <w:rsid w:val="005263C1"/>
    <w:rsid w:val="00526D82"/>
    <w:rsid w:val="00530081"/>
    <w:rsid w:val="005303A4"/>
    <w:rsid w:val="00531153"/>
    <w:rsid w:val="00531647"/>
    <w:rsid w:val="00532C7A"/>
    <w:rsid w:val="00533338"/>
    <w:rsid w:val="00533F86"/>
    <w:rsid w:val="00534E76"/>
    <w:rsid w:val="00535563"/>
    <w:rsid w:val="005355D9"/>
    <w:rsid w:val="00535D59"/>
    <w:rsid w:val="00536626"/>
    <w:rsid w:val="00536695"/>
    <w:rsid w:val="005368C3"/>
    <w:rsid w:val="00537301"/>
    <w:rsid w:val="0054042F"/>
    <w:rsid w:val="0054077E"/>
    <w:rsid w:val="005417D6"/>
    <w:rsid w:val="005428E5"/>
    <w:rsid w:val="00542ECE"/>
    <w:rsid w:val="005439F4"/>
    <w:rsid w:val="0054403E"/>
    <w:rsid w:val="005448FC"/>
    <w:rsid w:val="005451E3"/>
    <w:rsid w:val="00545923"/>
    <w:rsid w:val="00545F8D"/>
    <w:rsid w:val="005462FB"/>
    <w:rsid w:val="005471CB"/>
    <w:rsid w:val="00547E1B"/>
    <w:rsid w:val="00550634"/>
    <w:rsid w:val="00550A55"/>
    <w:rsid w:val="005522AD"/>
    <w:rsid w:val="0055237C"/>
    <w:rsid w:val="00552F8D"/>
    <w:rsid w:val="00553273"/>
    <w:rsid w:val="005537D9"/>
    <w:rsid w:val="00553B6F"/>
    <w:rsid w:val="00554231"/>
    <w:rsid w:val="0055552F"/>
    <w:rsid w:val="00555920"/>
    <w:rsid w:val="00556AA9"/>
    <w:rsid w:val="00556CCA"/>
    <w:rsid w:val="0055753B"/>
    <w:rsid w:val="005575E2"/>
    <w:rsid w:val="00557B8A"/>
    <w:rsid w:val="00560520"/>
    <w:rsid w:val="005606DF"/>
    <w:rsid w:val="00561398"/>
    <w:rsid w:val="005616CC"/>
    <w:rsid w:val="00561848"/>
    <w:rsid w:val="00561937"/>
    <w:rsid w:val="00561997"/>
    <w:rsid w:val="00563126"/>
    <w:rsid w:val="00563399"/>
    <w:rsid w:val="005634EB"/>
    <w:rsid w:val="005636B6"/>
    <w:rsid w:val="005639BC"/>
    <w:rsid w:val="00563B7F"/>
    <w:rsid w:val="005653FF"/>
    <w:rsid w:val="00565980"/>
    <w:rsid w:val="00566B91"/>
    <w:rsid w:val="00566C1B"/>
    <w:rsid w:val="00567275"/>
    <w:rsid w:val="00567AC7"/>
    <w:rsid w:val="005700D9"/>
    <w:rsid w:val="005701BC"/>
    <w:rsid w:val="0057090B"/>
    <w:rsid w:val="005714DE"/>
    <w:rsid w:val="005717AD"/>
    <w:rsid w:val="005723BF"/>
    <w:rsid w:val="00572BD8"/>
    <w:rsid w:val="00572E36"/>
    <w:rsid w:val="005737B6"/>
    <w:rsid w:val="00574139"/>
    <w:rsid w:val="00574ACF"/>
    <w:rsid w:val="0057540C"/>
    <w:rsid w:val="0057644F"/>
    <w:rsid w:val="00577946"/>
    <w:rsid w:val="00577D88"/>
    <w:rsid w:val="00582AA3"/>
    <w:rsid w:val="00583481"/>
    <w:rsid w:val="00583667"/>
    <w:rsid w:val="00583862"/>
    <w:rsid w:val="00584681"/>
    <w:rsid w:val="005858BB"/>
    <w:rsid w:val="00585B56"/>
    <w:rsid w:val="00585EC9"/>
    <w:rsid w:val="00586C2A"/>
    <w:rsid w:val="00587CF8"/>
    <w:rsid w:val="0059021D"/>
    <w:rsid w:val="00590F81"/>
    <w:rsid w:val="005911C1"/>
    <w:rsid w:val="005917D8"/>
    <w:rsid w:val="00592228"/>
    <w:rsid w:val="005923C0"/>
    <w:rsid w:val="0059267A"/>
    <w:rsid w:val="00592C76"/>
    <w:rsid w:val="00594988"/>
    <w:rsid w:val="005955D8"/>
    <w:rsid w:val="005956B6"/>
    <w:rsid w:val="00595926"/>
    <w:rsid w:val="00596560"/>
    <w:rsid w:val="00596878"/>
    <w:rsid w:val="00596BB4"/>
    <w:rsid w:val="005A17E7"/>
    <w:rsid w:val="005A2364"/>
    <w:rsid w:val="005A23F4"/>
    <w:rsid w:val="005A27FD"/>
    <w:rsid w:val="005A3DBD"/>
    <w:rsid w:val="005A48A0"/>
    <w:rsid w:val="005A5158"/>
    <w:rsid w:val="005A55CE"/>
    <w:rsid w:val="005A5612"/>
    <w:rsid w:val="005A5DB6"/>
    <w:rsid w:val="005A6925"/>
    <w:rsid w:val="005A6DDC"/>
    <w:rsid w:val="005A70D8"/>
    <w:rsid w:val="005B0301"/>
    <w:rsid w:val="005B233A"/>
    <w:rsid w:val="005B406A"/>
    <w:rsid w:val="005B45C1"/>
    <w:rsid w:val="005B4603"/>
    <w:rsid w:val="005B5B63"/>
    <w:rsid w:val="005B63BD"/>
    <w:rsid w:val="005B678D"/>
    <w:rsid w:val="005B6E4A"/>
    <w:rsid w:val="005B7A29"/>
    <w:rsid w:val="005C0DE5"/>
    <w:rsid w:val="005C14A0"/>
    <w:rsid w:val="005C3359"/>
    <w:rsid w:val="005C40A0"/>
    <w:rsid w:val="005C42F9"/>
    <w:rsid w:val="005C49B0"/>
    <w:rsid w:val="005C4C22"/>
    <w:rsid w:val="005C50F1"/>
    <w:rsid w:val="005C59A2"/>
    <w:rsid w:val="005C5FFA"/>
    <w:rsid w:val="005C655E"/>
    <w:rsid w:val="005C6AC2"/>
    <w:rsid w:val="005C76E5"/>
    <w:rsid w:val="005C7C39"/>
    <w:rsid w:val="005D1ACC"/>
    <w:rsid w:val="005D2415"/>
    <w:rsid w:val="005D26DD"/>
    <w:rsid w:val="005D26FB"/>
    <w:rsid w:val="005D350A"/>
    <w:rsid w:val="005D41DC"/>
    <w:rsid w:val="005D58C3"/>
    <w:rsid w:val="005E0138"/>
    <w:rsid w:val="005E0FD5"/>
    <w:rsid w:val="005E2AA4"/>
    <w:rsid w:val="005E2F40"/>
    <w:rsid w:val="005E3811"/>
    <w:rsid w:val="005E3D0D"/>
    <w:rsid w:val="005E59FC"/>
    <w:rsid w:val="005E64C3"/>
    <w:rsid w:val="005E6933"/>
    <w:rsid w:val="005F01FA"/>
    <w:rsid w:val="005F2B96"/>
    <w:rsid w:val="005F45EB"/>
    <w:rsid w:val="005F489F"/>
    <w:rsid w:val="005F56F8"/>
    <w:rsid w:val="005F57E7"/>
    <w:rsid w:val="005F7D29"/>
    <w:rsid w:val="006003E3"/>
    <w:rsid w:val="00601CD8"/>
    <w:rsid w:val="00603333"/>
    <w:rsid w:val="0060593F"/>
    <w:rsid w:val="006059D1"/>
    <w:rsid w:val="00605A86"/>
    <w:rsid w:val="0060602C"/>
    <w:rsid w:val="006068CB"/>
    <w:rsid w:val="00607D14"/>
    <w:rsid w:val="00610458"/>
    <w:rsid w:val="006118C7"/>
    <w:rsid w:val="0061343D"/>
    <w:rsid w:val="00613CF5"/>
    <w:rsid w:val="00613FE5"/>
    <w:rsid w:val="006150DA"/>
    <w:rsid w:val="006154BA"/>
    <w:rsid w:val="00615B06"/>
    <w:rsid w:val="0061694B"/>
    <w:rsid w:val="00617FBA"/>
    <w:rsid w:val="00620576"/>
    <w:rsid w:val="006209DD"/>
    <w:rsid w:val="00621234"/>
    <w:rsid w:val="006218D6"/>
    <w:rsid w:val="00623156"/>
    <w:rsid w:val="0062367A"/>
    <w:rsid w:val="00623B46"/>
    <w:rsid w:val="00624486"/>
    <w:rsid w:val="006254CA"/>
    <w:rsid w:val="00625EFF"/>
    <w:rsid w:val="0062601C"/>
    <w:rsid w:val="0062747F"/>
    <w:rsid w:val="00627647"/>
    <w:rsid w:val="006276A4"/>
    <w:rsid w:val="006301BC"/>
    <w:rsid w:val="0063192B"/>
    <w:rsid w:val="00631A9D"/>
    <w:rsid w:val="00631F14"/>
    <w:rsid w:val="00632009"/>
    <w:rsid w:val="00632E5D"/>
    <w:rsid w:val="00632E9E"/>
    <w:rsid w:val="006332E7"/>
    <w:rsid w:val="00633CA0"/>
    <w:rsid w:val="00635225"/>
    <w:rsid w:val="006367FA"/>
    <w:rsid w:val="006426EF"/>
    <w:rsid w:val="006430B9"/>
    <w:rsid w:val="006435B7"/>
    <w:rsid w:val="0064558D"/>
    <w:rsid w:val="006458E8"/>
    <w:rsid w:val="00647BBC"/>
    <w:rsid w:val="006503E8"/>
    <w:rsid w:val="00650462"/>
    <w:rsid w:val="00650FB3"/>
    <w:rsid w:val="00651768"/>
    <w:rsid w:val="00653286"/>
    <w:rsid w:val="00653A13"/>
    <w:rsid w:val="0065405E"/>
    <w:rsid w:val="00655101"/>
    <w:rsid w:val="00656740"/>
    <w:rsid w:val="006567A1"/>
    <w:rsid w:val="00656884"/>
    <w:rsid w:val="00656BC2"/>
    <w:rsid w:val="00660755"/>
    <w:rsid w:val="00660CE9"/>
    <w:rsid w:val="0066180D"/>
    <w:rsid w:val="0066257F"/>
    <w:rsid w:val="0066260A"/>
    <w:rsid w:val="00662612"/>
    <w:rsid w:val="00662635"/>
    <w:rsid w:val="00662885"/>
    <w:rsid w:val="00662913"/>
    <w:rsid w:val="006648C5"/>
    <w:rsid w:val="006649B9"/>
    <w:rsid w:val="00664E15"/>
    <w:rsid w:val="00666252"/>
    <w:rsid w:val="0066712C"/>
    <w:rsid w:val="0067010C"/>
    <w:rsid w:val="00670794"/>
    <w:rsid w:val="00670F14"/>
    <w:rsid w:val="0067411F"/>
    <w:rsid w:val="006745F7"/>
    <w:rsid w:val="00675518"/>
    <w:rsid w:val="00675DF8"/>
    <w:rsid w:val="00677997"/>
    <w:rsid w:val="00680A36"/>
    <w:rsid w:val="00681ADC"/>
    <w:rsid w:val="00682152"/>
    <w:rsid w:val="006840A0"/>
    <w:rsid w:val="006845DB"/>
    <w:rsid w:val="00684A3A"/>
    <w:rsid w:val="00684EE8"/>
    <w:rsid w:val="00684F70"/>
    <w:rsid w:val="00685208"/>
    <w:rsid w:val="00685BF0"/>
    <w:rsid w:val="00685D0B"/>
    <w:rsid w:val="00687055"/>
    <w:rsid w:val="00687172"/>
    <w:rsid w:val="00687896"/>
    <w:rsid w:val="00690964"/>
    <w:rsid w:val="00692318"/>
    <w:rsid w:val="00692DBA"/>
    <w:rsid w:val="00692E95"/>
    <w:rsid w:val="0069354C"/>
    <w:rsid w:val="00693BA9"/>
    <w:rsid w:val="00693C9F"/>
    <w:rsid w:val="00694634"/>
    <w:rsid w:val="00694B77"/>
    <w:rsid w:val="00694CA4"/>
    <w:rsid w:val="00694F93"/>
    <w:rsid w:val="00695BBC"/>
    <w:rsid w:val="0069629A"/>
    <w:rsid w:val="00696D1B"/>
    <w:rsid w:val="006A0AE3"/>
    <w:rsid w:val="006A1A9D"/>
    <w:rsid w:val="006A2ED8"/>
    <w:rsid w:val="006A38EF"/>
    <w:rsid w:val="006A3DFE"/>
    <w:rsid w:val="006A522E"/>
    <w:rsid w:val="006A52BB"/>
    <w:rsid w:val="006A59E9"/>
    <w:rsid w:val="006A6737"/>
    <w:rsid w:val="006B03AE"/>
    <w:rsid w:val="006B0632"/>
    <w:rsid w:val="006B0673"/>
    <w:rsid w:val="006B1722"/>
    <w:rsid w:val="006B1B73"/>
    <w:rsid w:val="006B287E"/>
    <w:rsid w:val="006B2C51"/>
    <w:rsid w:val="006B3FA4"/>
    <w:rsid w:val="006B4654"/>
    <w:rsid w:val="006B4A15"/>
    <w:rsid w:val="006B6485"/>
    <w:rsid w:val="006B730E"/>
    <w:rsid w:val="006C08D1"/>
    <w:rsid w:val="006C30E7"/>
    <w:rsid w:val="006C3335"/>
    <w:rsid w:val="006C388D"/>
    <w:rsid w:val="006C473A"/>
    <w:rsid w:val="006C4B29"/>
    <w:rsid w:val="006C4DD6"/>
    <w:rsid w:val="006C4F9F"/>
    <w:rsid w:val="006C5F35"/>
    <w:rsid w:val="006C7292"/>
    <w:rsid w:val="006C784A"/>
    <w:rsid w:val="006C7BDC"/>
    <w:rsid w:val="006D0DB2"/>
    <w:rsid w:val="006D1204"/>
    <w:rsid w:val="006D1E9F"/>
    <w:rsid w:val="006D23BB"/>
    <w:rsid w:val="006D348B"/>
    <w:rsid w:val="006D40B5"/>
    <w:rsid w:val="006D54A4"/>
    <w:rsid w:val="006D54BB"/>
    <w:rsid w:val="006D55D5"/>
    <w:rsid w:val="006D5927"/>
    <w:rsid w:val="006D5E00"/>
    <w:rsid w:val="006D6D83"/>
    <w:rsid w:val="006D6EA8"/>
    <w:rsid w:val="006D76EE"/>
    <w:rsid w:val="006D7C5F"/>
    <w:rsid w:val="006D7E48"/>
    <w:rsid w:val="006E0255"/>
    <w:rsid w:val="006E10BF"/>
    <w:rsid w:val="006E1649"/>
    <w:rsid w:val="006E1DF6"/>
    <w:rsid w:val="006E2B47"/>
    <w:rsid w:val="006E2D0E"/>
    <w:rsid w:val="006E390E"/>
    <w:rsid w:val="006E4C10"/>
    <w:rsid w:val="006E54CF"/>
    <w:rsid w:val="006E65AC"/>
    <w:rsid w:val="006E6E24"/>
    <w:rsid w:val="006E75FC"/>
    <w:rsid w:val="006E790D"/>
    <w:rsid w:val="006F1BB2"/>
    <w:rsid w:val="006F2287"/>
    <w:rsid w:val="006F3AF8"/>
    <w:rsid w:val="006F4C64"/>
    <w:rsid w:val="006F4F17"/>
    <w:rsid w:val="006F66DC"/>
    <w:rsid w:val="006F6F1C"/>
    <w:rsid w:val="006F6FA3"/>
    <w:rsid w:val="006F71EF"/>
    <w:rsid w:val="007006EF"/>
    <w:rsid w:val="00700AF0"/>
    <w:rsid w:val="00701891"/>
    <w:rsid w:val="007028C3"/>
    <w:rsid w:val="00702BBF"/>
    <w:rsid w:val="00702EC6"/>
    <w:rsid w:val="0070351D"/>
    <w:rsid w:val="00703D6E"/>
    <w:rsid w:val="00704D84"/>
    <w:rsid w:val="00705679"/>
    <w:rsid w:val="007065FA"/>
    <w:rsid w:val="007104AC"/>
    <w:rsid w:val="007133D2"/>
    <w:rsid w:val="00714B4F"/>
    <w:rsid w:val="00715005"/>
    <w:rsid w:val="007151A1"/>
    <w:rsid w:val="007156F3"/>
    <w:rsid w:val="007156FB"/>
    <w:rsid w:val="0071615D"/>
    <w:rsid w:val="007164CF"/>
    <w:rsid w:val="00716B4A"/>
    <w:rsid w:val="00716D6F"/>
    <w:rsid w:val="007170C5"/>
    <w:rsid w:val="00717A3D"/>
    <w:rsid w:val="00720B1F"/>
    <w:rsid w:val="00721577"/>
    <w:rsid w:val="00721F3E"/>
    <w:rsid w:val="00722853"/>
    <w:rsid w:val="00722D88"/>
    <w:rsid w:val="00722E8A"/>
    <w:rsid w:val="0072521C"/>
    <w:rsid w:val="00727B0A"/>
    <w:rsid w:val="00727C8B"/>
    <w:rsid w:val="00731A3E"/>
    <w:rsid w:val="00732CF2"/>
    <w:rsid w:val="00735558"/>
    <w:rsid w:val="00735695"/>
    <w:rsid w:val="00735981"/>
    <w:rsid w:val="00735EF2"/>
    <w:rsid w:val="0073686A"/>
    <w:rsid w:val="00736D98"/>
    <w:rsid w:val="0073708C"/>
    <w:rsid w:val="007377C7"/>
    <w:rsid w:val="00737822"/>
    <w:rsid w:val="00741EFB"/>
    <w:rsid w:val="00742175"/>
    <w:rsid w:val="00743F6D"/>
    <w:rsid w:val="00744A47"/>
    <w:rsid w:val="00744FF0"/>
    <w:rsid w:val="0074502B"/>
    <w:rsid w:val="007452D1"/>
    <w:rsid w:val="0074554F"/>
    <w:rsid w:val="007459AC"/>
    <w:rsid w:val="0074601C"/>
    <w:rsid w:val="00746A37"/>
    <w:rsid w:val="00750347"/>
    <w:rsid w:val="0075044E"/>
    <w:rsid w:val="0075075A"/>
    <w:rsid w:val="00750C3B"/>
    <w:rsid w:val="00751B09"/>
    <w:rsid w:val="00751B7F"/>
    <w:rsid w:val="00753AC8"/>
    <w:rsid w:val="00754234"/>
    <w:rsid w:val="00754300"/>
    <w:rsid w:val="007547C6"/>
    <w:rsid w:val="00755121"/>
    <w:rsid w:val="00755EE8"/>
    <w:rsid w:val="0075702B"/>
    <w:rsid w:val="007607AA"/>
    <w:rsid w:val="00760BAD"/>
    <w:rsid w:val="00760BC0"/>
    <w:rsid w:val="007630DE"/>
    <w:rsid w:val="00763E64"/>
    <w:rsid w:val="00764BF1"/>
    <w:rsid w:val="00765B19"/>
    <w:rsid w:val="00766069"/>
    <w:rsid w:val="00771E0B"/>
    <w:rsid w:val="00772803"/>
    <w:rsid w:val="0077563D"/>
    <w:rsid w:val="00775BF1"/>
    <w:rsid w:val="00775F31"/>
    <w:rsid w:val="007764E3"/>
    <w:rsid w:val="0077688A"/>
    <w:rsid w:val="00776E1A"/>
    <w:rsid w:val="007773C6"/>
    <w:rsid w:val="007779A0"/>
    <w:rsid w:val="0078030E"/>
    <w:rsid w:val="00781384"/>
    <w:rsid w:val="00781ED7"/>
    <w:rsid w:val="0078349E"/>
    <w:rsid w:val="00783F5D"/>
    <w:rsid w:val="007847EE"/>
    <w:rsid w:val="0078561A"/>
    <w:rsid w:val="00785B48"/>
    <w:rsid w:val="00786706"/>
    <w:rsid w:val="0078696F"/>
    <w:rsid w:val="00786D06"/>
    <w:rsid w:val="007908F1"/>
    <w:rsid w:val="00790D83"/>
    <w:rsid w:val="00790E6C"/>
    <w:rsid w:val="007911E2"/>
    <w:rsid w:val="007918A5"/>
    <w:rsid w:val="007920C9"/>
    <w:rsid w:val="0079336D"/>
    <w:rsid w:val="007942DF"/>
    <w:rsid w:val="00794354"/>
    <w:rsid w:val="00794E61"/>
    <w:rsid w:val="00794FA4"/>
    <w:rsid w:val="00796347"/>
    <w:rsid w:val="007963C8"/>
    <w:rsid w:val="00796675"/>
    <w:rsid w:val="0079667F"/>
    <w:rsid w:val="00797153"/>
    <w:rsid w:val="00797AC5"/>
    <w:rsid w:val="007A04F5"/>
    <w:rsid w:val="007A053E"/>
    <w:rsid w:val="007A096B"/>
    <w:rsid w:val="007A166C"/>
    <w:rsid w:val="007A1A00"/>
    <w:rsid w:val="007A1A4E"/>
    <w:rsid w:val="007A1E52"/>
    <w:rsid w:val="007A268D"/>
    <w:rsid w:val="007A387A"/>
    <w:rsid w:val="007A4701"/>
    <w:rsid w:val="007A606E"/>
    <w:rsid w:val="007A65D1"/>
    <w:rsid w:val="007B1159"/>
    <w:rsid w:val="007B19E8"/>
    <w:rsid w:val="007B2377"/>
    <w:rsid w:val="007B2B7F"/>
    <w:rsid w:val="007B5D5A"/>
    <w:rsid w:val="007B614E"/>
    <w:rsid w:val="007B67A9"/>
    <w:rsid w:val="007B7864"/>
    <w:rsid w:val="007B7F8F"/>
    <w:rsid w:val="007C126C"/>
    <w:rsid w:val="007C27A0"/>
    <w:rsid w:val="007C4C9F"/>
    <w:rsid w:val="007C7603"/>
    <w:rsid w:val="007C78AA"/>
    <w:rsid w:val="007D10E1"/>
    <w:rsid w:val="007D163B"/>
    <w:rsid w:val="007D1B6E"/>
    <w:rsid w:val="007D2CB3"/>
    <w:rsid w:val="007D2D7B"/>
    <w:rsid w:val="007D3661"/>
    <w:rsid w:val="007D4673"/>
    <w:rsid w:val="007D4EA8"/>
    <w:rsid w:val="007D550D"/>
    <w:rsid w:val="007D66B3"/>
    <w:rsid w:val="007D68CC"/>
    <w:rsid w:val="007D6DA9"/>
    <w:rsid w:val="007D6F5C"/>
    <w:rsid w:val="007D7DB7"/>
    <w:rsid w:val="007E06CD"/>
    <w:rsid w:val="007E082B"/>
    <w:rsid w:val="007E1411"/>
    <w:rsid w:val="007E1608"/>
    <w:rsid w:val="007E1E65"/>
    <w:rsid w:val="007E2326"/>
    <w:rsid w:val="007E3731"/>
    <w:rsid w:val="007E3EF9"/>
    <w:rsid w:val="007E5689"/>
    <w:rsid w:val="007E60D0"/>
    <w:rsid w:val="007E694B"/>
    <w:rsid w:val="007E7B9A"/>
    <w:rsid w:val="007F0D37"/>
    <w:rsid w:val="007F19F0"/>
    <w:rsid w:val="007F1FC0"/>
    <w:rsid w:val="007F231A"/>
    <w:rsid w:val="007F2E8B"/>
    <w:rsid w:val="007F2E9C"/>
    <w:rsid w:val="007F4830"/>
    <w:rsid w:val="007F48AC"/>
    <w:rsid w:val="007F4A14"/>
    <w:rsid w:val="007F53F9"/>
    <w:rsid w:val="007F7D45"/>
    <w:rsid w:val="008001FA"/>
    <w:rsid w:val="008002F6"/>
    <w:rsid w:val="008012C5"/>
    <w:rsid w:val="00801C7C"/>
    <w:rsid w:val="00804371"/>
    <w:rsid w:val="00804BFB"/>
    <w:rsid w:val="00804F00"/>
    <w:rsid w:val="008062AD"/>
    <w:rsid w:val="00807D8D"/>
    <w:rsid w:val="00810DD9"/>
    <w:rsid w:val="00812089"/>
    <w:rsid w:val="008121EA"/>
    <w:rsid w:val="00815436"/>
    <w:rsid w:val="00816672"/>
    <w:rsid w:val="008169DE"/>
    <w:rsid w:val="00816C26"/>
    <w:rsid w:val="00817A3B"/>
    <w:rsid w:val="00817C20"/>
    <w:rsid w:val="00817E83"/>
    <w:rsid w:val="00820115"/>
    <w:rsid w:val="00820779"/>
    <w:rsid w:val="0082241C"/>
    <w:rsid w:val="00822B3F"/>
    <w:rsid w:val="0082309D"/>
    <w:rsid w:val="00824166"/>
    <w:rsid w:val="0082563D"/>
    <w:rsid w:val="0082642A"/>
    <w:rsid w:val="008268CB"/>
    <w:rsid w:val="0082735F"/>
    <w:rsid w:val="008278DF"/>
    <w:rsid w:val="00827FC6"/>
    <w:rsid w:val="008302CF"/>
    <w:rsid w:val="00830349"/>
    <w:rsid w:val="00830777"/>
    <w:rsid w:val="00831295"/>
    <w:rsid w:val="00831774"/>
    <w:rsid w:val="0083192C"/>
    <w:rsid w:val="00831B4E"/>
    <w:rsid w:val="00832453"/>
    <w:rsid w:val="0083250B"/>
    <w:rsid w:val="00832ADA"/>
    <w:rsid w:val="00832DDF"/>
    <w:rsid w:val="008335C7"/>
    <w:rsid w:val="00836790"/>
    <w:rsid w:val="00836AD9"/>
    <w:rsid w:val="00836D1F"/>
    <w:rsid w:val="00837407"/>
    <w:rsid w:val="00837619"/>
    <w:rsid w:val="00840D04"/>
    <w:rsid w:val="008413F7"/>
    <w:rsid w:val="00842C56"/>
    <w:rsid w:val="00843355"/>
    <w:rsid w:val="00844359"/>
    <w:rsid w:val="0084523D"/>
    <w:rsid w:val="0084526C"/>
    <w:rsid w:val="00845E9E"/>
    <w:rsid w:val="008468A9"/>
    <w:rsid w:val="00846A47"/>
    <w:rsid w:val="00850090"/>
    <w:rsid w:val="00850241"/>
    <w:rsid w:val="008537AC"/>
    <w:rsid w:val="00853872"/>
    <w:rsid w:val="0085571E"/>
    <w:rsid w:val="0085680C"/>
    <w:rsid w:val="00857FBD"/>
    <w:rsid w:val="00857FF5"/>
    <w:rsid w:val="008605B1"/>
    <w:rsid w:val="00860A85"/>
    <w:rsid w:val="008610CF"/>
    <w:rsid w:val="00861C28"/>
    <w:rsid w:val="00862CFD"/>
    <w:rsid w:val="00862DCB"/>
    <w:rsid w:val="00863173"/>
    <w:rsid w:val="008637A4"/>
    <w:rsid w:val="00863F9D"/>
    <w:rsid w:val="00866796"/>
    <w:rsid w:val="008674E6"/>
    <w:rsid w:val="008706DB"/>
    <w:rsid w:val="00870EA4"/>
    <w:rsid w:val="008722DE"/>
    <w:rsid w:val="008724D9"/>
    <w:rsid w:val="00872D9E"/>
    <w:rsid w:val="00873CE8"/>
    <w:rsid w:val="0087422E"/>
    <w:rsid w:val="00874277"/>
    <w:rsid w:val="00876846"/>
    <w:rsid w:val="00876AFB"/>
    <w:rsid w:val="00877B4B"/>
    <w:rsid w:val="00880ACF"/>
    <w:rsid w:val="00882AA8"/>
    <w:rsid w:val="00882EBB"/>
    <w:rsid w:val="00883E24"/>
    <w:rsid w:val="00884297"/>
    <w:rsid w:val="00885DCA"/>
    <w:rsid w:val="00887FF4"/>
    <w:rsid w:val="00890CB8"/>
    <w:rsid w:val="008911AA"/>
    <w:rsid w:val="00891521"/>
    <w:rsid w:val="00892A45"/>
    <w:rsid w:val="0089392D"/>
    <w:rsid w:val="00893B0F"/>
    <w:rsid w:val="00893E90"/>
    <w:rsid w:val="008945B1"/>
    <w:rsid w:val="0089764A"/>
    <w:rsid w:val="008A1FDA"/>
    <w:rsid w:val="008A2C8B"/>
    <w:rsid w:val="008A32EA"/>
    <w:rsid w:val="008A501B"/>
    <w:rsid w:val="008A50C0"/>
    <w:rsid w:val="008A5DA5"/>
    <w:rsid w:val="008A6A1C"/>
    <w:rsid w:val="008A6AD7"/>
    <w:rsid w:val="008A721B"/>
    <w:rsid w:val="008A7686"/>
    <w:rsid w:val="008A7E48"/>
    <w:rsid w:val="008B0973"/>
    <w:rsid w:val="008B09DE"/>
    <w:rsid w:val="008B1ABF"/>
    <w:rsid w:val="008B1C13"/>
    <w:rsid w:val="008B35F4"/>
    <w:rsid w:val="008B3F66"/>
    <w:rsid w:val="008B563D"/>
    <w:rsid w:val="008B5B67"/>
    <w:rsid w:val="008B65F2"/>
    <w:rsid w:val="008B7301"/>
    <w:rsid w:val="008B7481"/>
    <w:rsid w:val="008B7852"/>
    <w:rsid w:val="008C0839"/>
    <w:rsid w:val="008C08D4"/>
    <w:rsid w:val="008C0BD7"/>
    <w:rsid w:val="008C1954"/>
    <w:rsid w:val="008C1B92"/>
    <w:rsid w:val="008C3AB4"/>
    <w:rsid w:val="008C41C9"/>
    <w:rsid w:val="008C4B8C"/>
    <w:rsid w:val="008C52EA"/>
    <w:rsid w:val="008C58D9"/>
    <w:rsid w:val="008C5EC3"/>
    <w:rsid w:val="008C790F"/>
    <w:rsid w:val="008C7F76"/>
    <w:rsid w:val="008D04E4"/>
    <w:rsid w:val="008D0935"/>
    <w:rsid w:val="008D0FD3"/>
    <w:rsid w:val="008D2581"/>
    <w:rsid w:val="008D26D1"/>
    <w:rsid w:val="008D2AD3"/>
    <w:rsid w:val="008D2FAA"/>
    <w:rsid w:val="008D2FE1"/>
    <w:rsid w:val="008D387C"/>
    <w:rsid w:val="008D4031"/>
    <w:rsid w:val="008D4998"/>
    <w:rsid w:val="008D4F3E"/>
    <w:rsid w:val="008D5B27"/>
    <w:rsid w:val="008D5CFA"/>
    <w:rsid w:val="008D6413"/>
    <w:rsid w:val="008D695A"/>
    <w:rsid w:val="008D73DF"/>
    <w:rsid w:val="008D7784"/>
    <w:rsid w:val="008D7D77"/>
    <w:rsid w:val="008E01B9"/>
    <w:rsid w:val="008E0BE8"/>
    <w:rsid w:val="008E1293"/>
    <w:rsid w:val="008E1B45"/>
    <w:rsid w:val="008E2AF0"/>
    <w:rsid w:val="008E3031"/>
    <w:rsid w:val="008E30D9"/>
    <w:rsid w:val="008E352E"/>
    <w:rsid w:val="008E5675"/>
    <w:rsid w:val="008E5718"/>
    <w:rsid w:val="008E5B93"/>
    <w:rsid w:val="008E6CFD"/>
    <w:rsid w:val="008E76F6"/>
    <w:rsid w:val="008E77E2"/>
    <w:rsid w:val="008E7B8A"/>
    <w:rsid w:val="008F09EC"/>
    <w:rsid w:val="008F10E9"/>
    <w:rsid w:val="008F1922"/>
    <w:rsid w:val="008F1B7B"/>
    <w:rsid w:val="008F1DC5"/>
    <w:rsid w:val="008F1DFD"/>
    <w:rsid w:val="008F2102"/>
    <w:rsid w:val="008F3294"/>
    <w:rsid w:val="008F3E3B"/>
    <w:rsid w:val="008F421D"/>
    <w:rsid w:val="008F4652"/>
    <w:rsid w:val="008F5280"/>
    <w:rsid w:val="008F67E3"/>
    <w:rsid w:val="008F69D4"/>
    <w:rsid w:val="008F6A05"/>
    <w:rsid w:val="008F72C9"/>
    <w:rsid w:val="008F75B3"/>
    <w:rsid w:val="008F79EB"/>
    <w:rsid w:val="00900E5F"/>
    <w:rsid w:val="00900FD8"/>
    <w:rsid w:val="00903721"/>
    <w:rsid w:val="00904518"/>
    <w:rsid w:val="00904EEC"/>
    <w:rsid w:val="00905AFC"/>
    <w:rsid w:val="00905C86"/>
    <w:rsid w:val="00906308"/>
    <w:rsid w:val="009064F7"/>
    <w:rsid w:val="00906EDD"/>
    <w:rsid w:val="0090707B"/>
    <w:rsid w:val="009103FE"/>
    <w:rsid w:val="00911116"/>
    <w:rsid w:val="00912705"/>
    <w:rsid w:val="00912932"/>
    <w:rsid w:val="00912DC3"/>
    <w:rsid w:val="0091408B"/>
    <w:rsid w:val="009148F9"/>
    <w:rsid w:val="00914C19"/>
    <w:rsid w:val="009150C1"/>
    <w:rsid w:val="009153C1"/>
    <w:rsid w:val="00916884"/>
    <w:rsid w:val="00916934"/>
    <w:rsid w:val="00916DDA"/>
    <w:rsid w:val="009173AE"/>
    <w:rsid w:val="009175B5"/>
    <w:rsid w:val="00922377"/>
    <w:rsid w:val="00923380"/>
    <w:rsid w:val="009236F7"/>
    <w:rsid w:val="00923A76"/>
    <w:rsid w:val="00924A7D"/>
    <w:rsid w:val="00924F04"/>
    <w:rsid w:val="00924F9C"/>
    <w:rsid w:val="00925359"/>
    <w:rsid w:val="00925D0D"/>
    <w:rsid w:val="00930A01"/>
    <w:rsid w:val="00930E17"/>
    <w:rsid w:val="00930F89"/>
    <w:rsid w:val="009319EE"/>
    <w:rsid w:val="009327A5"/>
    <w:rsid w:val="00932ECF"/>
    <w:rsid w:val="00935689"/>
    <w:rsid w:val="00935D11"/>
    <w:rsid w:val="00935E77"/>
    <w:rsid w:val="0093687A"/>
    <w:rsid w:val="00937414"/>
    <w:rsid w:val="00937464"/>
    <w:rsid w:val="00940857"/>
    <w:rsid w:val="0094156F"/>
    <w:rsid w:val="00941B24"/>
    <w:rsid w:val="00943A83"/>
    <w:rsid w:val="00943B45"/>
    <w:rsid w:val="00944BEC"/>
    <w:rsid w:val="00946359"/>
    <w:rsid w:val="00946383"/>
    <w:rsid w:val="009466D3"/>
    <w:rsid w:val="00946C0C"/>
    <w:rsid w:val="00946F94"/>
    <w:rsid w:val="00947653"/>
    <w:rsid w:val="009478B9"/>
    <w:rsid w:val="00947F42"/>
    <w:rsid w:val="00947FDF"/>
    <w:rsid w:val="009505B4"/>
    <w:rsid w:val="00951754"/>
    <w:rsid w:val="0095189D"/>
    <w:rsid w:val="00951F0B"/>
    <w:rsid w:val="00955208"/>
    <w:rsid w:val="00955762"/>
    <w:rsid w:val="00957082"/>
    <w:rsid w:val="009615FF"/>
    <w:rsid w:val="009623CD"/>
    <w:rsid w:val="009623EA"/>
    <w:rsid w:val="009637F7"/>
    <w:rsid w:val="00963DD2"/>
    <w:rsid w:val="00964D14"/>
    <w:rsid w:val="00965C03"/>
    <w:rsid w:val="00965F4D"/>
    <w:rsid w:val="00966B1F"/>
    <w:rsid w:val="00966EDE"/>
    <w:rsid w:val="00967ED1"/>
    <w:rsid w:val="009709B8"/>
    <w:rsid w:val="009709E8"/>
    <w:rsid w:val="0097167F"/>
    <w:rsid w:val="009727FD"/>
    <w:rsid w:val="00972DBD"/>
    <w:rsid w:val="00973606"/>
    <w:rsid w:val="00974753"/>
    <w:rsid w:val="009759D3"/>
    <w:rsid w:val="00975ED5"/>
    <w:rsid w:val="00977387"/>
    <w:rsid w:val="009812BE"/>
    <w:rsid w:val="0098148F"/>
    <w:rsid w:val="00981AD0"/>
    <w:rsid w:val="0098395B"/>
    <w:rsid w:val="00984686"/>
    <w:rsid w:val="0098547B"/>
    <w:rsid w:val="009858E1"/>
    <w:rsid w:val="00985F0B"/>
    <w:rsid w:val="00986453"/>
    <w:rsid w:val="009870E7"/>
    <w:rsid w:val="009916A8"/>
    <w:rsid w:val="009919A1"/>
    <w:rsid w:val="00991CA6"/>
    <w:rsid w:val="00993269"/>
    <w:rsid w:val="00994844"/>
    <w:rsid w:val="00995C34"/>
    <w:rsid w:val="009966D0"/>
    <w:rsid w:val="00996889"/>
    <w:rsid w:val="00997050"/>
    <w:rsid w:val="00997695"/>
    <w:rsid w:val="009A0AB5"/>
    <w:rsid w:val="009A1938"/>
    <w:rsid w:val="009A238F"/>
    <w:rsid w:val="009A28A2"/>
    <w:rsid w:val="009A2A39"/>
    <w:rsid w:val="009A34FB"/>
    <w:rsid w:val="009A35C0"/>
    <w:rsid w:val="009A489D"/>
    <w:rsid w:val="009A5136"/>
    <w:rsid w:val="009A52DB"/>
    <w:rsid w:val="009A59CC"/>
    <w:rsid w:val="009A6505"/>
    <w:rsid w:val="009A680C"/>
    <w:rsid w:val="009B011D"/>
    <w:rsid w:val="009B04BE"/>
    <w:rsid w:val="009B04C1"/>
    <w:rsid w:val="009B0FB5"/>
    <w:rsid w:val="009B1825"/>
    <w:rsid w:val="009B3027"/>
    <w:rsid w:val="009B459D"/>
    <w:rsid w:val="009B526A"/>
    <w:rsid w:val="009B5377"/>
    <w:rsid w:val="009B57B4"/>
    <w:rsid w:val="009B58E0"/>
    <w:rsid w:val="009B6F4E"/>
    <w:rsid w:val="009B6FAC"/>
    <w:rsid w:val="009B77AA"/>
    <w:rsid w:val="009C2005"/>
    <w:rsid w:val="009C2B29"/>
    <w:rsid w:val="009C3234"/>
    <w:rsid w:val="009C334E"/>
    <w:rsid w:val="009C43F4"/>
    <w:rsid w:val="009C62AA"/>
    <w:rsid w:val="009C65BF"/>
    <w:rsid w:val="009C6BB4"/>
    <w:rsid w:val="009C71AA"/>
    <w:rsid w:val="009C7221"/>
    <w:rsid w:val="009C74B4"/>
    <w:rsid w:val="009C7BD3"/>
    <w:rsid w:val="009D0406"/>
    <w:rsid w:val="009D0890"/>
    <w:rsid w:val="009D0E72"/>
    <w:rsid w:val="009D0F94"/>
    <w:rsid w:val="009D189F"/>
    <w:rsid w:val="009D199C"/>
    <w:rsid w:val="009D2862"/>
    <w:rsid w:val="009D39B2"/>
    <w:rsid w:val="009D3BBC"/>
    <w:rsid w:val="009D3E12"/>
    <w:rsid w:val="009D4033"/>
    <w:rsid w:val="009D42F4"/>
    <w:rsid w:val="009D5B7F"/>
    <w:rsid w:val="009E00C9"/>
    <w:rsid w:val="009E0270"/>
    <w:rsid w:val="009E0AD3"/>
    <w:rsid w:val="009E1690"/>
    <w:rsid w:val="009E397D"/>
    <w:rsid w:val="009E4427"/>
    <w:rsid w:val="009E4630"/>
    <w:rsid w:val="009E5177"/>
    <w:rsid w:val="009E579F"/>
    <w:rsid w:val="009E628F"/>
    <w:rsid w:val="009E715F"/>
    <w:rsid w:val="009E7452"/>
    <w:rsid w:val="009F049D"/>
    <w:rsid w:val="009F0C4F"/>
    <w:rsid w:val="009F14DB"/>
    <w:rsid w:val="009F1D01"/>
    <w:rsid w:val="009F2758"/>
    <w:rsid w:val="009F3DC3"/>
    <w:rsid w:val="009F51AC"/>
    <w:rsid w:val="009F6C12"/>
    <w:rsid w:val="009F709C"/>
    <w:rsid w:val="009F763A"/>
    <w:rsid w:val="00A00AC1"/>
    <w:rsid w:val="00A00FD5"/>
    <w:rsid w:val="00A01721"/>
    <w:rsid w:val="00A02504"/>
    <w:rsid w:val="00A027F9"/>
    <w:rsid w:val="00A04093"/>
    <w:rsid w:val="00A06CA6"/>
    <w:rsid w:val="00A07FF2"/>
    <w:rsid w:val="00A10F8E"/>
    <w:rsid w:val="00A119C8"/>
    <w:rsid w:val="00A1269C"/>
    <w:rsid w:val="00A14472"/>
    <w:rsid w:val="00A1457E"/>
    <w:rsid w:val="00A16756"/>
    <w:rsid w:val="00A170A9"/>
    <w:rsid w:val="00A17987"/>
    <w:rsid w:val="00A20AA7"/>
    <w:rsid w:val="00A216A0"/>
    <w:rsid w:val="00A22317"/>
    <w:rsid w:val="00A223B5"/>
    <w:rsid w:val="00A22B6F"/>
    <w:rsid w:val="00A237C7"/>
    <w:rsid w:val="00A23D6D"/>
    <w:rsid w:val="00A2421C"/>
    <w:rsid w:val="00A245F8"/>
    <w:rsid w:val="00A25911"/>
    <w:rsid w:val="00A26FD3"/>
    <w:rsid w:val="00A27CD0"/>
    <w:rsid w:val="00A306AB"/>
    <w:rsid w:val="00A31E47"/>
    <w:rsid w:val="00A31EAF"/>
    <w:rsid w:val="00A3341F"/>
    <w:rsid w:val="00A33517"/>
    <w:rsid w:val="00A33DE8"/>
    <w:rsid w:val="00A33E23"/>
    <w:rsid w:val="00A34BF3"/>
    <w:rsid w:val="00A363B7"/>
    <w:rsid w:val="00A36546"/>
    <w:rsid w:val="00A36B0C"/>
    <w:rsid w:val="00A375DC"/>
    <w:rsid w:val="00A3789B"/>
    <w:rsid w:val="00A40EF5"/>
    <w:rsid w:val="00A415DA"/>
    <w:rsid w:val="00A43D68"/>
    <w:rsid w:val="00A446E5"/>
    <w:rsid w:val="00A44AD8"/>
    <w:rsid w:val="00A45035"/>
    <w:rsid w:val="00A4531E"/>
    <w:rsid w:val="00A459CC"/>
    <w:rsid w:val="00A459F6"/>
    <w:rsid w:val="00A45AEB"/>
    <w:rsid w:val="00A46355"/>
    <w:rsid w:val="00A466C9"/>
    <w:rsid w:val="00A5251A"/>
    <w:rsid w:val="00A5262F"/>
    <w:rsid w:val="00A52B97"/>
    <w:rsid w:val="00A5335C"/>
    <w:rsid w:val="00A53814"/>
    <w:rsid w:val="00A541ED"/>
    <w:rsid w:val="00A545FC"/>
    <w:rsid w:val="00A55430"/>
    <w:rsid w:val="00A55BA2"/>
    <w:rsid w:val="00A5719F"/>
    <w:rsid w:val="00A57308"/>
    <w:rsid w:val="00A5731D"/>
    <w:rsid w:val="00A57393"/>
    <w:rsid w:val="00A57524"/>
    <w:rsid w:val="00A6040C"/>
    <w:rsid w:val="00A607E1"/>
    <w:rsid w:val="00A60972"/>
    <w:rsid w:val="00A6099C"/>
    <w:rsid w:val="00A6116D"/>
    <w:rsid w:val="00A61C52"/>
    <w:rsid w:val="00A623CF"/>
    <w:rsid w:val="00A63E4C"/>
    <w:rsid w:val="00A64244"/>
    <w:rsid w:val="00A64545"/>
    <w:rsid w:val="00A64D6A"/>
    <w:rsid w:val="00A65037"/>
    <w:rsid w:val="00A654C1"/>
    <w:rsid w:val="00A65F6D"/>
    <w:rsid w:val="00A66A8B"/>
    <w:rsid w:val="00A67280"/>
    <w:rsid w:val="00A673F0"/>
    <w:rsid w:val="00A705D5"/>
    <w:rsid w:val="00A717CF"/>
    <w:rsid w:val="00A71B36"/>
    <w:rsid w:val="00A71DED"/>
    <w:rsid w:val="00A731D1"/>
    <w:rsid w:val="00A741E0"/>
    <w:rsid w:val="00A74491"/>
    <w:rsid w:val="00A749EA"/>
    <w:rsid w:val="00A7508E"/>
    <w:rsid w:val="00A75349"/>
    <w:rsid w:val="00A75BAA"/>
    <w:rsid w:val="00A769D1"/>
    <w:rsid w:val="00A80661"/>
    <w:rsid w:val="00A80F7C"/>
    <w:rsid w:val="00A821C1"/>
    <w:rsid w:val="00A822E2"/>
    <w:rsid w:val="00A82529"/>
    <w:rsid w:val="00A83ADE"/>
    <w:rsid w:val="00A83C6A"/>
    <w:rsid w:val="00A86050"/>
    <w:rsid w:val="00A87768"/>
    <w:rsid w:val="00A87783"/>
    <w:rsid w:val="00A87DA8"/>
    <w:rsid w:val="00A908F4"/>
    <w:rsid w:val="00A91DC5"/>
    <w:rsid w:val="00A92C5F"/>
    <w:rsid w:val="00A935A0"/>
    <w:rsid w:val="00A93AA9"/>
    <w:rsid w:val="00A94136"/>
    <w:rsid w:val="00A95595"/>
    <w:rsid w:val="00A96B10"/>
    <w:rsid w:val="00AA1533"/>
    <w:rsid w:val="00AA1B17"/>
    <w:rsid w:val="00AA233D"/>
    <w:rsid w:val="00AA26D4"/>
    <w:rsid w:val="00AA2E32"/>
    <w:rsid w:val="00AA3C57"/>
    <w:rsid w:val="00AA4309"/>
    <w:rsid w:val="00AA579F"/>
    <w:rsid w:val="00AA580F"/>
    <w:rsid w:val="00AA5916"/>
    <w:rsid w:val="00AA5C11"/>
    <w:rsid w:val="00AA6B90"/>
    <w:rsid w:val="00AA6FF2"/>
    <w:rsid w:val="00AA706F"/>
    <w:rsid w:val="00AA7128"/>
    <w:rsid w:val="00AA790E"/>
    <w:rsid w:val="00AB19EC"/>
    <w:rsid w:val="00AB1CFE"/>
    <w:rsid w:val="00AB24EF"/>
    <w:rsid w:val="00AB3F2C"/>
    <w:rsid w:val="00AB503E"/>
    <w:rsid w:val="00AB52CC"/>
    <w:rsid w:val="00AB5C72"/>
    <w:rsid w:val="00AB6C39"/>
    <w:rsid w:val="00AB6E0F"/>
    <w:rsid w:val="00AB747C"/>
    <w:rsid w:val="00AB77D4"/>
    <w:rsid w:val="00AC0D0A"/>
    <w:rsid w:val="00AC11D8"/>
    <w:rsid w:val="00AC1253"/>
    <w:rsid w:val="00AC18ED"/>
    <w:rsid w:val="00AC2499"/>
    <w:rsid w:val="00AC2F2C"/>
    <w:rsid w:val="00AC3029"/>
    <w:rsid w:val="00AC6F8E"/>
    <w:rsid w:val="00AC7202"/>
    <w:rsid w:val="00AC7891"/>
    <w:rsid w:val="00AC7C11"/>
    <w:rsid w:val="00AC7D4D"/>
    <w:rsid w:val="00AD0AC5"/>
    <w:rsid w:val="00AD0C0C"/>
    <w:rsid w:val="00AD1B7E"/>
    <w:rsid w:val="00AD2638"/>
    <w:rsid w:val="00AD392C"/>
    <w:rsid w:val="00AD3E7B"/>
    <w:rsid w:val="00AD476C"/>
    <w:rsid w:val="00AD4D61"/>
    <w:rsid w:val="00AD515D"/>
    <w:rsid w:val="00AD53BA"/>
    <w:rsid w:val="00AD5A41"/>
    <w:rsid w:val="00AD5C88"/>
    <w:rsid w:val="00AD69DD"/>
    <w:rsid w:val="00AD6CF2"/>
    <w:rsid w:val="00AD6CFB"/>
    <w:rsid w:val="00AD74FE"/>
    <w:rsid w:val="00AE19CC"/>
    <w:rsid w:val="00AE1FA0"/>
    <w:rsid w:val="00AE2266"/>
    <w:rsid w:val="00AE40CD"/>
    <w:rsid w:val="00AE426D"/>
    <w:rsid w:val="00AE487E"/>
    <w:rsid w:val="00AE6366"/>
    <w:rsid w:val="00AE7721"/>
    <w:rsid w:val="00AF0422"/>
    <w:rsid w:val="00AF12F6"/>
    <w:rsid w:val="00AF36EC"/>
    <w:rsid w:val="00AF37B7"/>
    <w:rsid w:val="00AF3903"/>
    <w:rsid w:val="00AF5C43"/>
    <w:rsid w:val="00AF60E2"/>
    <w:rsid w:val="00AF7B79"/>
    <w:rsid w:val="00AF7CD6"/>
    <w:rsid w:val="00AF7DE6"/>
    <w:rsid w:val="00B017C2"/>
    <w:rsid w:val="00B01DB6"/>
    <w:rsid w:val="00B01E4E"/>
    <w:rsid w:val="00B02901"/>
    <w:rsid w:val="00B0343B"/>
    <w:rsid w:val="00B0382D"/>
    <w:rsid w:val="00B03C9A"/>
    <w:rsid w:val="00B040C0"/>
    <w:rsid w:val="00B067A0"/>
    <w:rsid w:val="00B073B4"/>
    <w:rsid w:val="00B07BDA"/>
    <w:rsid w:val="00B07F1E"/>
    <w:rsid w:val="00B10134"/>
    <w:rsid w:val="00B1109E"/>
    <w:rsid w:val="00B111CB"/>
    <w:rsid w:val="00B11471"/>
    <w:rsid w:val="00B1178A"/>
    <w:rsid w:val="00B136C3"/>
    <w:rsid w:val="00B13E7D"/>
    <w:rsid w:val="00B13FBA"/>
    <w:rsid w:val="00B14269"/>
    <w:rsid w:val="00B145CA"/>
    <w:rsid w:val="00B1474A"/>
    <w:rsid w:val="00B16E5A"/>
    <w:rsid w:val="00B17771"/>
    <w:rsid w:val="00B17E75"/>
    <w:rsid w:val="00B201EA"/>
    <w:rsid w:val="00B205A5"/>
    <w:rsid w:val="00B20643"/>
    <w:rsid w:val="00B215D0"/>
    <w:rsid w:val="00B216CF"/>
    <w:rsid w:val="00B21D50"/>
    <w:rsid w:val="00B227BD"/>
    <w:rsid w:val="00B22BE3"/>
    <w:rsid w:val="00B22D4A"/>
    <w:rsid w:val="00B23863"/>
    <w:rsid w:val="00B2394E"/>
    <w:rsid w:val="00B23B33"/>
    <w:rsid w:val="00B23D22"/>
    <w:rsid w:val="00B241FD"/>
    <w:rsid w:val="00B24283"/>
    <w:rsid w:val="00B242FC"/>
    <w:rsid w:val="00B254F7"/>
    <w:rsid w:val="00B25720"/>
    <w:rsid w:val="00B25786"/>
    <w:rsid w:val="00B25B6B"/>
    <w:rsid w:val="00B26D3F"/>
    <w:rsid w:val="00B26E84"/>
    <w:rsid w:val="00B27DF8"/>
    <w:rsid w:val="00B27FD9"/>
    <w:rsid w:val="00B30D94"/>
    <w:rsid w:val="00B3152E"/>
    <w:rsid w:val="00B32438"/>
    <w:rsid w:val="00B326F9"/>
    <w:rsid w:val="00B3359E"/>
    <w:rsid w:val="00B34187"/>
    <w:rsid w:val="00B3477A"/>
    <w:rsid w:val="00B354F2"/>
    <w:rsid w:val="00B35BA7"/>
    <w:rsid w:val="00B361CF"/>
    <w:rsid w:val="00B36F78"/>
    <w:rsid w:val="00B37523"/>
    <w:rsid w:val="00B37DB5"/>
    <w:rsid w:val="00B416BB"/>
    <w:rsid w:val="00B41AD2"/>
    <w:rsid w:val="00B425EF"/>
    <w:rsid w:val="00B433C3"/>
    <w:rsid w:val="00B460AE"/>
    <w:rsid w:val="00B466ED"/>
    <w:rsid w:val="00B468E8"/>
    <w:rsid w:val="00B50C9F"/>
    <w:rsid w:val="00B522CF"/>
    <w:rsid w:val="00B52FA9"/>
    <w:rsid w:val="00B53468"/>
    <w:rsid w:val="00B54AA2"/>
    <w:rsid w:val="00B56477"/>
    <w:rsid w:val="00B56ACB"/>
    <w:rsid w:val="00B56D79"/>
    <w:rsid w:val="00B577D2"/>
    <w:rsid w:val="00B61354"/>
    <w:rsid w:val="00B61399"/>
    <w:rsid w:val="00B61F8D"/>
    <w:rsid w:val="00B624E1"/>
    <w:rsid w:val="00B6289B"/>
    <w:rsid w:val="00B62BE7"/>
    <w:rsid w:val="00B6363E"/>
    <w:rsid w:val="00B6444A"/>
    <w:rsid w:val="00B64BD6"/>
    <w:rsid w:val="00B65F9C"/>
    <w:rsid w:val="00B66699"/>
    <w:rsid w:val="00B66E0B"/>
    <w:rsid w:val="00B66F74"/>
    <w:rsid w:val="00B70256"/>
    <w:rsid w:val="00B708C8"/>
    <w:rsid w:val="00B721D8"/>
    <w:rsid w:val="00B72CB0"/>
    <w:rsid w:val="00B7308A"/>
    <w:rsid w:val="00B73FDD"/>
    <w:rsid w:val="00B74398"/>
    <w:rsid w:val="00B74B72"/>
    <w:rsid w:val="00B74C2A"/>
    <w:rsid w:val="00B76127"/>
    <w:rsid w:val="00B762BE"/>
    <w:rsid w:val="00B76C1F"/>
    <w:rsid w:val="00B76E52"/>
    <w:rsid w:val="00B77C92"/>
    <w:rsid w:val="00B80183"/>
    <w:rsid w:val="00B8049E"/>
    <w:rsid w:val="00B80942"/>
    <w:rsid w:val="00B80C9F"/>
    <w:rsid w:val="00B81920"/>
    <w:rsid w:val="00B81D82"/>
    <w:rsid w:val="00B81F06"/>
    <w:rsid w:val="00B81F48"/>
    <w:rsid w:val="00B82821"/>
    <w:rsid w:val="00B83721"/>
    <w:rsid w:val="00B846C1"/>
    <w:rsid w:val="00B85982"/>
    <w:rsid w:val="00B865EA"/>
    <w:rsid w:val="00B86A65"/>
    <w:rsid w:val="00B87294"/>
    <w:rsid w:val="00B872BB"/>
    <w:rsid w:val="00B87BA6"/>
    <w:rsid w:val="00B907E9"/>
    <w:rsid w:val="00B90912"/>
    <w:rsid w:val="00B909EC"/>
    <w:rsid w:val="00B90E6A"/>
    <w:rsid w:val="00B91453"/>
    <w:rsid w:val="00B914C3"/>
    <w:rsid w:val="00B92149"/>
    <w:rsid w:val="00B9325A"/>
    <w:rsid w:val="00B93A77"/>
    <w:rsid w:val="00B93CA8"/>
    <w:rsid w:val="00B93E03"/>
    <w:rsid w:val="00B93E15"/>
    <w:rsid w:val="00B9433F"/>
    <w:rsid w:val="00B94D14"/>
    <w:rsid w:val="00B9555D"/>
    <w:rsid w:val="00B9572E"/>
    <w:rsid w:val="00B960CC"/>
    <w:rsid w:val="00B97645"/>
    <w:rsid w:val="00B97B54"/>
    <w:rsid w:val="00B97F20"/>
    <w:rsid w:val="00BA06FA"/>
    <w:rsid w:val="00BA0FCA"/>
    <w:rsid w:val="00BA1919"/>
    <w:rsid w:val="00BA212D"/>
    <w:rsid w:val="00BA233C"/>
    <w:rsid w:val="00BA2A85"/>
    <w:rsid w:val="00BA3C82"/>
    <w:rsid w:val="00BA4459"/>
    <w:rsid w:val="00BA5197"/>
    <w:rsid w:val="00BA5A45"/>
    <w:rsid w:val="00BA60DD"/>
    <w:rsid w:val="00BA6926"/>
    <w:rsid w:val="00BA6B37"/>
    <w:rsid w:val="00BA6D76"/>
    <w:rsid w:val="00BA762D"/>
    <w:rsid w:val="00BA7B3E"/>
    <w:rsid w:val="00BB0555"/>
    <w:rsid w:val="00BB08BB"/>
    <w:rsid w:val="00BB0EC7"/>
    <w:rsid w:val="00BB2979"/>
    <w:rsid w:val="00BB2FD3"/>
    <w:rsid w:val="00BB2FE8"/>
    <w:rsid w:val="00BB393B"/>
    <w:rsid w:val="00BB3C05"/>
    <w:rsid w:val="00BB3CCA"/>
    <w:rsid w:val="00BB454B"/>
    <w:rsid w:val="00BB4664"/>
    <w:rsid w:val="00BB4BAF"/>
    <w:rsid w:val="00BB5518"/>
    <w:rsid w:val="00BB6832"/>
    <w:rsid w:val="00BB6853"/>
    <w:rsid w:val="00BB72B6"/>
    <w:rsid w:val="00BB7F78"/>
    <w:rsid w:val="00BC037B"/>
    <w:rsid w:val="00BC03F5"/>
    <w:rsid w:val="00BC1A82"/>
    <w:rsid w:val="00BC1F0B"/>
    <w:rsid w:val="00BC1F47"/>
    <w:rsid w:val="00BC2B08"/>
    <w:rsid w:val="00BC2E12"/>
    <w:rsid w:val="00BC366F"/>
    <w:rsid w:val="00BC3F25"/>
    <w:rsid w:val="00BC44D9"/>
    <w:rsid w:val="00BC4A97"/>
    <w:rsid w:val="00BC6AFF"/>
    <w:rsid w:val="00BC7781"/>
    <w:rsid w:val="00BD0394"/>
    <w:rsid w:val="00BD1205"/>
    <w:rsid w:val="00BD2023"/>
    <w:rsid w:val="00BD24F5"/>
    <w:rsid w:val="00BD2F57"/>
    <w:rsid w:val="00BD3D6C"/>
    <w:rsid w:val="00BD452B"/>
    <w:rsid w:val="00BD5DE0"/>
    <w:rsid w:val="00BD5FA0"/>
    <w:rsid w:val="00BD63A8"/>
    <w:rsid w:val="00BD67C4"/>
    <w:rsid w:val="00BD6E9B"/>
    <w:rsid w:val="00BD74F6"/>
    <w:rsid w:val="00BD77BE"/>
    <w:rsid w:val="00BE0D18"/>
    <w:rsid w:val="00BE255B"/>
    <w:rsid w:val="00BE28BC"/>
    <w:rsid w:val="00BE2A0A"/>
    <w:rsid w:val="00BE4628"/>
    <w:rsid w:val="00BE4B5D"/>
    <w:rsid w:val="00BE5045"/>
    <w:rsid w:val="00BE567E"/>
    <w:rsid w:val="00BE593F"/>
    <w:rsid w:val="00BE5BEC"/>
    <w:rsid w:val="00BE60F5"/>
    <w:rsid w:val="00BF0CC9"/>
    <w:rsid w:val="00BF10C2"/>
    <w:rsid w:val="00BF179B"/>
    <w:rsid w:val="00BF20E4"/>
    <w:rsid w:val="00BF2EF1"/>
    <w:rsid w:val="00BF337C"/>
    <w:rsid w:val="00BF799C"/>
    <w:rsid w:val="00C00338"/>
    <w:rsid w:val="00C0073B"/>
    <w:rsid w:val="00C010A4"/>
    <w:rsid w:val="00C013C2"/>
    <w:rsid w:val="00C019E8"/>
    <w:rsid w:val="00C026E5"/>
    <w:rsid w:val="00C02F87"/>
    <w:rsid w:val="00C051C1"/>
    <w:rsid w:val="00C05A87"/>
    <w:rsid w:val="00C06248"/>
    <w:rsid w:val="00C06C38"/>
    <w:rsid w:val="00C06C6F"/>
    <w:rsid w:val="00C06D24"/>
    <w:rsid w:val="00C06DB7"/>
    <w:rsid w:val="00C101A5"/>
    <w:rsid w:val="00C103BD"/>
    <w:rsid w:val="00C115E8"/>
    <w:rsid w:val="00C116FD"/>
    <w:rsid w:val="00C1335E"/>
    <w:rsid w:val="00C144A0"/>
    <w:rsid w:val="00C146F2"/>
    <w:rsid w:val="00C14D65"/>
    <w:rsid w:val="00C15B1B"/>
    <w:rsid w:val="00C16470"/>
    <w:rsid w:val="00C1694D"/>
    <w:rsid w:val="00C17CFA"/>
    <w:rsid w:val="00C2021C"/>
    <w:rsid w:val="00C202DE"/>
    <w:rsid w:val="00C21190"/>
    <w:rsid w:val="00C213CF"/>
    <w:rsid w:val="00C2163B"/>
    <w:rsid w:val="00C22A3F"/>
    <w:rsid w:val="00C232EC"/>
    <w:rsid w:val="00C23824"/>
    <w:rsid w:val="00C23FDA"/>
    <w:rsid w:val="00C24050"/>
    <w:rsid w:val="00C24641"/>
    <w:rsid w:val="00C26C08"/>
    <w:rsid w:val="00C26F24"/>
    <w:rsid w:val="00C2747E"/>
    <w:rsid w:val="00C31C02"/>
    <w:rsid w:val="00C32047"/>
    <w:rsid w:val="00C321C8"/>
    <w:rsid w:val="00C33DED"/>
    <w:rsid w:val="00C33F44"/>
    <w:rsid w:val="00C362D3"/>
    <w:rsid w:val="00C3793E"/>
    <w:rsid w:val="00C40292"/>
    <w:rsid w:val="00C40D8E"/>
    <w:rsid w:val="00C41E8A"/>
    <w:rsid w:val="00C42D4D"/>
    <w:rsid w:val="00C42DF5"/>
    <w:rsid w:val="00C432F1"/>
    <w:rsid w:val="00C43318"/>
    <w:rsid w:val="00C4468A"/>
    <w:rsid w:val="00C44C32"/>
    <w:rsid w:val="00C45039"/>
    <w:rsid w:val="00C457F1"/>
    <w:rsid w:val="00C45868"/>
    <w:rsid w:val="00C460C0"/>
    <w:rsid w:val="00C46176"/>
    <w:rsid w:val="00C4693B"/>
    <w:rsid w:val="00C501B8"/>
    <w:rsid w:val="00C50442"/>
    <w:rsid w:val="00C513FC"/>
    <w:rsid w:val="00C52878"/>
    <w:rsid w:val="00C5598F"/>
    <w:rsid w:val="00C56239"/>
    <w:rsid w:val="00C56482"/>
    <w:rsid w:val="00C566B7"/>
    <w:rsid w:val="00C56702"/>
    <w:rsid w:val="00C575C9"/>
    <w:rsid w:val="00C57B50"/>
    <w:rsid w:val="00C57B8A"/>
    <w:rsid w:val="00C6099E"/>
    <w:rsid w:val="00C616E3"/>
    <w:rsid w:val="00C619EE"/>
    <w:rsid w:val="00C636E8"/>
    <w:rsid w:val="00C6400B"/>
    <w:rsid w:val="00C64DEA"/>
    <w:rsid w:val="00C65723"/>
    <w:rsid w:val="00C65AD7"/>
    <w:rsid w:val="00C66E41"/>
    <w:rsid w:val="00C7029F"/>
    <w:rsid w:val="00C702DC"/>
    <w:rsid w:val="00C72BA0"/>
    <w:rsid w:val="00C72C8F"/>
    <w:rsid w:val="00C72E2A"/>
    <w:rsid w:val="00C73F52"/>
    <w:rsid w:val="00C74695"/>
    <w:rsid w:val="00C754D5"/>
    <w:rsid w:val="00C756FE"/>
    <w:rsid w:val="00C758AC"/>
    <w:rsid w:val="00C762EA"/>
    <w:rsid w:val="00C7678B"/>
    <w:rsid w:val="00C770E8"/>
    <w:rsid w:val="00C77687"/>
    <w:rsid w:val="00C800B7"/>
    <w:rsid w:val="00C80AD9"/>
    <w:rsid w:val="00C817E5"/>
    <w:rsid w:val="00C82104"/>
    <w:rsid w:val="00C82681"/>
    <w:rsid w:val="00C839B4"/>
    <w:rsid w:val="00C83C84"/>
    <w:rsid w:val="00C84A6E"/>
    <w:rsid w:val="00C84C59"/>
    <w:rsid w:val="00C85A92"/>
    <w:rsid w:val="00C8769E"/>
    <w:rsid w:val="00C876E3"/>
    <w:rsid w:val="00C90038"/>
    <w:rsid w:val="00C91809"/>
    <w:rsid w:val="00C91DFF"/>
    <w:rsid w:val="00C93D8A"/>
    <w:rsid w:val="00C93E86"/>
    <w:rsid w:val="00C947E0"/>
    <w:rsid w:val="00C94CEB"/>
    <w:rsid w:val="00C97007"/>
    <w:rsid w:val="00C978D7"/>
    <w:rsid w:val="00CA1284"/>
    <w:rsid w:val="00CA2AFC"/>
    <w:rsid w:val="00CA3957"/>
    <w:rsid w:val="00CA4CEB"/>
    <w:rsid w:val="00CA53C7"/>
    <w:rsid w:val="00CA5CB7"/>
    <w:rsid w:val="00CA6684"/>
    <w:rsid w:val="00CA7796"/>
    <w:rsid w:val="00CB04E9"/>
    <w:rsid w:val="00CB37E7"/>
    <w:rsid w:val="00CB4187"/>
    <w:rsid w:val="00CB431D"/>
    <w:rsid w:val="00CB4857"/>
    <w:rsid w:val="00CB4B12"/>
    <w:rsid w:val="00CB4D25"/>
    <w:rsid w:val="00CB4DF1"/>
    <w:rsid w:val="00CB5983"/>
    <w:rsid w:val="00CB6915"/>
    <w:rsid w:val="00CB7C83"/>
    <w:rsid w:val="00CC1A66"/>
    <w:rsid w:val="00CC1E2C"/>
    <w:rsid w:val="00CC2F76"/>
    <w:rsid w:val="00CC3457"/>
    <w:rsid w:val="00CC3A19"/>
    <w:rsid w:val="00CC3AEC"/>
    <w:rsid w:val="00CC4803"/>
    <w:rsid w:val="00CC4A21"/>
    <w:rsid w:val="00CC7B8C"/>
    <w:rsid w:val="00CC7FB1"/>
    <w:rsid w:val="00CD032C"/>
    <w:rsid w:val="00CD0A35"/>
    <w:rsid w:val="00CD1BD3"/>
    <w:rsid w:val="00CD2663"/>
    <w:rsid w:val="00CD2C4C"/>
    <w:rsid w:val="00CD2D15"/>
    <w:rsid w:val="00CD3C4B"/>
    <w:rsid w:val="00CD44D1"/>
    <w:rsid w:val="00CD4C29"/>
    <w:rsid w:val="00CD4EDB"/>
    <w:rsid w:val="00CE0007"/>
    <w:rsid w:val="00CE11A4"/>
    <w:rsid w:val="00CE12FA"/>
    <w:rsid w:val="00CE2391"/>
    <w:rsid w:val="00CE2C82"/>
    <w:rsid w:val="00CE2E1C"/>
    <w:rsid w:val="00CE355C"/>
    <w:rsid w:val="00CE5FB2"/>
    <w:rsid w:val="00CE6695"/>
    <w:rsid w:val="00CE7ACA"/>
    <w:rsid w:val="00CF0C89"/>
    <w:rsid w:val="00CF0D9A"/>
    <w:rsid w:val="00CF1D8C"/>
    <w:rsid w:val="00CF1EB2"/>
    <w:rsid w:val="00CF3321"/>
    <w:rsid w:val="00CF3489"/>
    <w:rsid w:val="00CF4F55"/>
    <w:rsid w:val="00CF5776"/>
    <w:rsid w:val="00CF58F3"/>
    <w:rsid w:val="00CF6054"/>
    <w:rsid w:val="00CF606A"/>
    <w:rsid w:val="00CF6623"/>
    <w:rsid w:val="00D0016E"/>
    <w:rsid w:val="00D01A34"/>
    <w:rsid w:val="00D02141"/>
    <w:rsid w:val="00D0264F"/>
    <w:rsid w:val="00D02F41"/>
    <w:rsid w:val="00D04956"/>
    <w:rsid w:val="00D0530B"/>
    <w:rsid w:val="00D0562E"/>
    <w:rsid w:val="00D05642"/>
    <w:rsid w:val="00D05881"/>
    <w:rsid w:val="00D061CD"/>
    <w:rsid w:val="00D07684"/>
    <w:rsid w:val="00D077ED"/>
    <w:rsid w:val="00D07B49"/>
    <w:rsid w:val="00D1045C"/>
    <w:rsid w:val="00D12A95"/>
    <w:rsid w:val="00D132C0"/>
    <w:rsid w:val="00D1485B"/>
    <w:rsid w:val="00D14DF4"/>
    <w:rsid w:val="00D14E56"/>
    <w:rsid w:val="00D15A65"/>
    <w:rsid w:val="00D16A5E"/>
    <w:rsid w:val="00D17B19"/>
    <w:rsid w:val="00D17E49"/>
    <w:rsid w:val="00D21B46"/>
    <w:rsid w:val="00D223CF"/>
    <w:rsid w:val="00D2282C"/>
    <w:rsid w:val="00D23857"/>
    <w:rsid w:val="00D25331"/>
    <w:rsid w:val="00D26308"/>
    <w:rsid w:val="00D2669F"/>
    <w:rsid w:val="00D26A98"/>
    <w:rsid w:val="00D27CCF"/>
    <w:rsid w:val="00D3091E"/>
    <w:rsid w:val="00D31120"/>
    <w:rsid w:val="00D32475"/>
    <w:rsid w:val="00D32C4B"/>
    <w:rsid w:val="00D32ED1"/>
    <w:rsid w:val="00D33B44"/>
    <w:rsid w:val="00D34802"/>
    <w:rsid w:val="00D34AC2"/>
    <w:rsid w:val="00D3541F"/>
    <w:rsid w:val="00D359CA"/>
    <w:rsid w:val="00D36159"/>
    <w:rsid w:val="00D36E86"/>
    <w:rsid w:val="00D41601"/>
    <w:rsid w:val="00D42BF7"/>
    <w:rsid w:val="00D42F20"/>
    <w:rsid w:val="00D44BCC"/>
    <w:rsid w:val="00D4504C"/>
    <w:rsid w:val="00D45AAC"/>
    <w:rsid w:val="00D45B39"/>
    <w:rsid w:val="00D463A3"/>
    <w:rsid w:val="00D46B87"/>
    <w:rsid w:val="00D46D57"/>
    <w:rsid w:val="00D50102"/>
    <w:rsid w:val="00D503F1"/>
    <w:rsid w:val="00D50EC5"/>
    <w:rsid w:val="00D50F9F"/>
    <w:rsid w:val="00D5116B"/>
    <w:rsid w:val="00D51496"/>
    <w:rsid w:val="00D52931"/>
    <w:rsid w:val="00D52E4B"/>
    <w:rsid w:val="00D534D1"/>
    <w:rsid w:val="00D545CD"/>
    <w:rsid w:val="00D5565B"/>
    <w:rsid w:val="00D569BF"/>
    <w:rsid w:val="00D603B2"/>
    <w:rsid w:val="00D60C44"/>
    <w:rsid w:val="00D622A9"/>
    <w:rsid w:val="00D628D1"/>
    <w:rsid w:val="00D63DA2"/>
    <w:rsid w:val="00D6447E"/>
    <w:rsid w:val="00D652FC"/>
    <w:rsid w:val="00D65BAC"/>
    <w:rsid w:val="00D65E30"/>
    <w:rsid w:val="00D66AB9"/>
    <w:rsid w:val="00D70D47"/>
    <w:rsid w:val="00D721AD"/>
    <w:rsid w:val="00D7251B"/>
    <w:rsid w:val="00D7319E"/>
    <w:rsid w:val="00D74552"/>
    <w:rsid w:val="00D74947"/>
    <w:rsid w:val="00D74BC0"/>
    <w:rsid w:val="00D74DEA"/>
    <w:rsid w:val="00D76A18"/>
    <w:rsid w:val="00D77A0F"/>
    <w:rsid w:val="00D801F0"/>
    <w:rsid w:val="00D808C2"/>
    <w:rsid w:val="00D8127A"/>
    <w:rsid w:val="00D81BF4"/>
    <w:rsid w:val="00D81FC1"/>
    <w:rsid w:val="00D8266D"/>
    <w:rsid w:val="00D82DA9"/>
    <w:rsid w:val="00D830C1"/>
    <w:rsid w:val="00D83C2A"/>
    <w:rsid w:val="00D83EF3"/>
    <w:rsid w:val="00D841B6"/>
    <w:rsid w:val="00D8454D"/>
    <w:rsid w:val="00D85B8B"/>
    <w:rsid w:val="00D87012"/>
    <w:rsid w:val="00D876D1"/>
    <w:rsid w:val="00D90A2E"/>
    <w:rsid w:val="00D91046"/>
    <w:rsid w:val="00D91A83"/>
    <w:rsid w:val="00D91C93"/>
    <w:rsid w:val="00D9263D"/>
    <w:rsid w:val="00D94406"/>
    <w:rsid w:val="00D94514"/>
    <w:rsid w:val="00D949FC"/>
    <w:rsid w:val="00D94E09"/>
    <w:rsid w:val="00D957EC"/>
    <w:rsid w:val="00D9667F"/>
    <w:rsid w:val="00D976E8"/>
    <w:rsid w:val="00D97874"/>
    <w:rsid w:val="00D97BC8"/>
    <w:rsid w:val="00DA20EF"/>
    <w:rsid w:val="00DA2321"/>
    <w:rsid w:val="00DA4A12"/>
    <w:rsid w:val="00DA5718"/>
    <w:rsid w:val="00DA5D80"/>
    <w:rsid w:val="00DA6B34"/>
    <w:rsid w:val="00DA6D70"/>
    <w:rsid w:val="00DB0254"/>
    <w:rsid w:val="00DB07EF"/>
    <w:rsid w:val="00DB08B1"/>
    <w:rsid w:val="00DB0945"/>
    <w:rsid w:val="00DB1409"/>
    <w:rsid w:val="00DB1B81"/>
    <w:rsid w:val="00DB1D0B"/>
    <w:rsid w:val="00DB4E28"/>
    <w:rsid w:val="00DB7B50"/>
    <w:rsid w:val="00DC0188"/>
    <w:rsid w:val="00DC050C"/>
    <w:rsid w:val="00DC2ACF"/>
    <w:rsid w:val="00DC31BA"/>
    <w:rsid w:val="00DC3CA8"/>
    <w:rsid w:val="00DC4F71"/>
    <w:rsid w:val="00DC5B47"/>
    <w:rsid w:val="00DC6361"/>
    <w:rsid w:val="00DC679C"/>
    <w:rsid w:val="00DC74ED"/>
    <w:rsid w:val="00DC7684"/>
    <w:rsid w:val="00DD1B4D"/>
    <w:rsid w:val="00DD2D09"/>
    <w:rsid w:val="00DD2D9C"/>
    <w:rsid w:val="00DD3072"/>
    <w:rsid w:val="00DD30D8"/>
    <w:rsid w:val="00DD382F"/>
    <w:rsid w:val="00DD3C6D"/>
    <w:rsid w:val="00DD43BA"/>
    <w:rsid w:val="00DD66BD"/>
    <w:rsid w:val="00DE07CF"/>
    <w:rsid w:val="00DE29FF"/>
    <w:rsid w:val="00DE47F8"/>
    <w:rsid w:val="00DE49DA"/>
    <w:rsid w:val="00DE56A8"/>
    <w:rsid w:val="00DE574C"/>
    <w:rsid w:val="00DE62B0"/>
    <w:rsid w:val="00DE796F"/>
    <w:rsid w:val="00DE7F1B"/>
    <w:rsid w:val="00DF016C"/>
    <w:rsid w:val="00DF0AF9"/>
    <w:rsid w:val="00DF1738"/>
    <w:rsid w:val="00DF1DE6"/>
    <w:rsid w:val="00DF22BC"/>
    <w:rsid w:val="00DF47D0"/>
    <w:rsid w:val="00DF5CB1"/>
    <w:rsid w:val="00DF681A"/>
    <w:rsid w:val="00DF6E79"/>
    <w:rsid w:val="00DF78F5"/>
    <w:rsid w:val="00DF7C7A"/>
    <w:rsid w:val="00E008A8"/>
    <w:rsid w:val="00E01583"/>
    <w:rsid w:val="00E01D2D"/>
    <w:rsid w:val="00E01D83"/>
    <w:rsid w:val="00E02558"/>
    <w:rsid w:val="00E02A9D"/>
    <w:rsid w:val="00E03409"/>
    <w:rsid w:val="00E043A2"/>
    <w:rsid w:val="00E0472E"/>
    <w:rsid w:val="00E04BDC"/>
    <w:rsid w:val="00E04CFC"/>
    <w:rsid w:val="00E05D92"/>
    <w:rsid w:val="00E062C5"/>
    <w:rsid w:val="00E06961"/>
    <w:rsid w:val="00E06BF3"/>
    <w:rsid w:val="00E06DD7"/>
    <w:rsid w:val="00E07171"/>
    <w:rsid w:val="00E1017E"/>
    <w:rsid w:val="00E1023F"/>
    <w:rsid w:val="00E10DBA"/>
    <w:rsid w:val="00E10FF8"/>
    <w:rsid w:val="00E12418"/>
    <w:rsid w:val="00E132A2"/>
    <w:rsid w:val="00E13D02"/>
    <w:rsid w:val="00E170D2"/>
    <w:rsid w:val="00E176D9"/>
    <w:rsid w:val="00E2054B"/>
    <w:rsid w:val="00E2057F"/>
    <w:rsid w:val="00E22515"/>
    <w:rsid w:val="00E22EE7"/>
    <w:rsid w:val="00E2479F"/>
    <w:rsid w:val="00E25263"/>
    <w:rsid w:val="00E25CED"/>
    <w:rsid w:val="00E25DFF"/>
    <w:rsid w:val="00E25E06"/>
    <w:rsid w:val="00E27158"/>
    <w:rsid w:val="00E27355"/>
    <w:rsid w:val="00E30780"/>
    <w:rsid w:val="00E314B6"/>
    <w:rsid w:val="00E33078"/>
    <w:rsid w:val="00E332D2"/>
    <w:rsid w:val="00E34058"/>
    <w:rsid w:val="00E343B5"/>
    <w:rsid w:val="00E34619"/>
    <w:rsid w:val="00E35217"/>
    <w:rsid w:val="00E355A6"/>
    <w:rsid w:val="00E356EF"/>
    <w:rsid w:val="00E35FC9"/>
    <w:rsid w:val="00E36489"/>
    <w:rsid w:val="00E36B9C"/>
    <w:rsid w:val="00E40324"/>
    <w:rsid w:val="00E40706"/>
    <w:rsid w:val="00E40B0C"/>
    <w:rsid w:val="00E40C11"/>
    <w:rsid w:val="00E4142D"/>
    <w:rsid w:val="00E4344A"/>
    <w:rsid w:val="00E43474"/>
    <w:rsid w:val="00E43975"/>
    <w:rsid w:val="00E4582E"/>
    <w:rsid w:val="00E4751E"/>
    <w:rsid w:val="00E50626"/>
    <w:rsid w:val="00E50C16"/>
    <w:rsid w:val="00E50C9F"/>
    <w:rsid w:val="00E511E1"/>
    <w:rsid w:val="00E51449"/>
    <w:rsid w:val="00E51904"/>
    <w:rsid w:val="00E51F74"/>
    <w:rsid w:val="00E52A45"/>
    <w:rsid w:val="00E53080"/>
    <w:rsid w:val="00E54DEB"/>
    <w:rsid w:val="00E556AF"/>
    <w:rsid w:val="00E5590E"/>
    <w:rsid w:val="00E55957"/>
    <w:rsid w:val="00E56380"/>
    <w:rsid w:val="00E56A89"/>
    <w:rsid w:val="00E56B30"/>
    <w:rsid w:val="00E56FB9"/>
    <w:rsid w:val="00E576D6"/>
    <w:rsid w:val="00E57991"/>
    <w:rsid w:val="00E6095D"/>
    <w:rsid w:val="00E626D1"/>
    <w:rsid w:val="00E63C60"/>
    <w:rsid w:val="00E64692"/>
    <w:rsid w:val="00E64845"/>
    <w:rsid w:val="00E65391"/>
    <w:rsid w:val="00E65825"/>
    <w:rsid w:val="00E67C26"/>
    <w:rsid w:val="00E67E41"/>
    <w:rsid w:val="00E7043E"/>
    <w:rsid w:val="00E70C8D"/>
    <w:rsid w:val="00E71445"/>
    <w:rsid w:val="00E71FDC"/>
    <w:rsid w:val="00E730FF"/>
    <w:rsid w:val="00E73449"/>
    <w:rsid w:val="00E738CF"/>
    <w:rsid w:val="00E74622"/>
    <w:rsid w:val="00E74C73"/>
    <w:rsid w:val="00E75A46"/>
    <w:rsid w:val="00E75D75"/>
    <w:rsid w:val="00E7676A"/>
    <w:rsid w:val="00E7759E"/>
    <w:rsid w:val="00E77F30"/>
    <w:rsid w:val="00E8060D"/>
    <w:rsid w:val="00E8248A"/>
    <w:rsid w:val="00E82754"/>
    <w:rsid w:val="00E82A22"/>
    <w:rsid w:val="00E840CD"/>
    <w:rsid w:val="00E840E9"/>
    <w:rsid w:val="00E84622"/>
    <w:rsid w:val="00E84A58"/>
    <w:rsid w:val="00E84E99"/>
    <w:rsid w:val="00E85716"/>
    <w:rsid w:val="00E85EC7"/>
    <w:rsid w:val="00E85FAF"/>
    <w:rsid w:val="00E8612E"/>
    <w:rsid w:val="00E86357"/>
    <w:rsid w:val="00E86F70"/>
    <w:rsid w:val="00E87ADD"/>
    <w:rsid w:val="00E87FE0"/>
    <w:rsid w:val="00E90DA0"/>
    <w:rsid w:val="00E90E7B"/>
    <w:rsid w:val="00E916B6"/>
    <w:rsid w:val="00E91BE1"/>
    <w:rsid w:val="00E91D07"/>
    <w:rsid w:val="00E9204E"/>
    <w:rsid w:val="00E922FA"/>
    <w:rsid w:val="00E92ECC"/>
    <w:rsid w:val="00E92FA7"/>
    <w:rsid w:val="00E93CA8"/>
    <w:rsid w:val="00E94534"/>
    <w:rsid w:val="00E94618"/>
    <w:rsid w:val="00E9479F"/>
    <w:rsid w:val="00E95EA2"/>
    <w:rsid w:val="00E97AA7"/>
    <w:rsid w:val="00E97ECF"/>
    <w:rsid w:val="00EA1AB1"/>
    <w:rsid w:val="00EA3F22"/>
    <w:rsid w:val="00EA4825"/>
    <w:rsid w:val="00EA56BC"/>
    <w:rsid w:val="00EA5A5E"/>
    <w:rsid w:val="00EA6270"/>
    <w:rsid w:val="00EA634D"/>
    <w:rsid w:val="00EA6B14"/>
    <w:rsid w:val="00EA6C6D"/>
    <w:rsid w:val="00EB126D"/>
    <w:rsid w:val="00EB16B8"/>
    <w:rsid w:val="00EB1D58"/>
    <w:rsid w:val="00EB2A61"/>
    <w:rsid w:val="00EB36BF"/>
    <w:rsid w:val="00EB5A7D"/>
    <w:rsid w:val="00EB614D"/>
    <w:rsid w:val="00EB69EE"/>
    <w:rsid w:val="00EB72F3"/>
    <w:rsid w:val="00EB744A"/>
    <w:rsid w:val="00EC08CB"/>
    <w:rsid w:val="00EC1FFA"/>
    <w:rsid w:val="00EC2699"/>
    <w:rsid w:val="00EC2C83"/>
    <w:rsid w:val="00EC3173"/>
    <w:rsid w:val="00EC4F66"/>
    <w:rsid w:val="00EC5E93"/>
    <w:rsid w:val="00EC6B1D"/>
    <w:rsid w:val="00EC7542"/>
    <w:rsid w:val="00ED1129"/>
    <w:rsid w:val="00ED1C34"/>
    <w:rsid w:val="00ED25E5"/>
    <w:rsid w:val="00ED28FF"/>
    <w:rsid w:val="00ED2970"/>
    <w:rsid w:val="00ED318B"/>
    <w:rsid w:val="00ED3F28"/>
    <w:rsid w:val="00ED3FCE"/>
    <w:rsid w:val="00ED4698"/>
    <w:rsid w:val="00ED597D"/>
    <w:rsid w:val="00ED649C"/>
    <w:rsid w:val="00ED7121"/>
    <w:rsid w:val="00ED7779"/>
    <w:rsid w:val="00ED7AAA"/>
    <w:rsid w:val="00EE0DD8"/>
    <w:rsid w:val="00EE0E75"/>
    <w:rsid w:val="00EE1B26"/>
    <w:rsid w:val="00EE1FCF"/>
    <w:rsid w:val="00EE290B"/>
    <w:rsid w:val="00EE293E"/>
    <w:rsid w:val="00EE4DDA"/>
    <w:rsid w:val="00EE5393"/>
    <w:rsid w:val="00EE7EDA"/>
    <w:rsid w:val="00EF12BA"/>
    <w:rsid w:val="00EF16AC"/>
    <w:rsid w:val="00EF1CF3"/>
    <w:rsid w:val="00EF248B"/>
    <w:rsid w:val="00EF4C37"/>
    <w:rsid w:val="00EF531C"/>
    <w:rsid w:val="00EF666B"/>
    <w:rsid w:val="00EF6A89"/>
    <w:rsid w:val="00EF745B"/>
    <w:rsid w:val="00EF78AC"/>
    <w:rsid w:val="00EF7F56"/>
    <w:rsid w:val="00F0299F"/>
    <w:rsid w:val="00F0396B"/>
    <w:rsid w:val="00F06EA5"/>
    <w:rsid w:val="00F0727A"/>
    <w:rsid w:val="00F078C9"/>
    <w:rsid w:val="00F07AA7"/>
    <w:rsid w:val="00F07E72"/>
    <w:rsid w:val="00F1088B"/>
    <w:rsid w:val="00F10F14"/>
    <w:rsid w:val="00F11962"/>
    <w:rsid w:val="00F13196"/>
    <w:rsid w:val="00F1362C"/>
    <w:rsid w:val="00F136A9"/>
    <w:rsid w:val="00F14312"/>
    <w:rsid w:val="00F143B4"/>
    <w:rsid w:val="00F14B08"/>
    <w:rsid w:val="00F157DC"/>
    <w:rsid w:val="00F16CED"/>
    <w:rsid w:val="00F16FA8"/>
    <w:rsid w:val="00F17B7F"/>
    <w:rsid w:val="00F17CBC"/>
    <w:rsid w:val="00F20B18"/>
    <w:rsid w:val="00F210C3"/>
    <w:rsid w:val="00F22B80"/>
    <w:rsid w:val="00F235C7"/>
    <w:rsid w:val="00F23FEF"/>
    <w:rsid w:val="00F25C8E"/>
    <w:rsid w:val="00F25CA5"/>
    <w:rsid w:val="00F26776"/>
    <w:rsid w:val="00F274A0"/>
    <w:rsid w:val="00F32801"/>
    <w:rsid w:val="00F32FBA"/>
    <w:rsid w:val="00F34963"/>
    <w:rsid w:val="00F35C46"/>
    <w:rsid w:val="00F3746B"/>
    <w:rsid w:val="00F40FA3"/>
    <w:rsid w:val="00F413EE"/>
    <w:rsid w:val="00F4166D"/>
    <w:rsid w:val="00F41BFB"/>
    <w:rsid w:val="00F43828"/>
    <w:rsid w:val="00F43CFE"/>
    <w:rsid w:val="00F448C8"/>
    <w:rsid w:val="00F454E8"/>
    <w:rsid w:val="00F45AC9"/>
    <w:rsid w:val="00F462EB"/>
    <w:rsid w:val="00F51412"/>
    <w:rsid w:val="00F52785"/>
    <w:rsid w:val="00F55312"/>
    <w:rsid w:val="00F558AC"/>
    <w:rsid w:val="00F5683A"/>
    <w:rsid w:val="00F569C5"/>
    <w:rsid w:val="00F5735B"/>
    <w:rsid w:val="00F579EA"/>
    <w:rsid w:val="00F57B79"/>
    <w:rsid w:val="00F57B9D"/>
    <w:rsid w:val="00F57EEF"/>
    <w:rsid w:val="00F601A9"/>
    <w:rsid w:val="00F60E70"/>
    <w:rsid w:val="00F61998"/>
    <w:rsid w:val="00F644E6"/>
    <w:rsid w:val="00F645CC"/>
    <w:rsid w:val="00F6460B"/>
    <w:rsid w:val="00F64721"/>
    <w:rsid w:val="00F64C6E"/>
    <w:rsid w:val="00F67D5D"/>
    <w:rsid w:val="00F67EC4"/>
    <w:rsid w:val="00F713B7"/>
    <w:rsid w:val="00F71DD8"/>
    <w:rsid w:val="00F7203C"/>
    <w:rsid w:val="00F724AE"/>
    <w:rsid w:val="00F72B0D"/>
    <w:rsid w:val="00F72EE6"/>
    <w:rsid w:val="00F733D5"/>
    <w:rsid w:val="00F739FE"/>
    <w:rsid w:val="00F74104"/>
    <w:rsid w:val="00F75178"/>
    <w:rsid w:val="00F75EB3"/>
    <w:rsid w:val="00F76D1C"/>
    <w:rsid w:val="00F77266"/>
    <w:rsid w:val="00F7748A"/>
    <w:rsid w:val="00F779D5"/>
    <w:rsid w:val="00F77B8D"/>
    <w:rsid w:val="00F80637"/>
    <w:rsid w:val="00F80BC2"/>
    <w:rsid w:val="00F80D22"/>
    <w:rsid w:val="00F81535"/>
    <w:rsid w:val="00F81A50"/>
    <w:rsid w:val="00F81F83"/>
    <w:rsid w:val="00F8268F"/>
    <w:rsid w:val="00F83029"/>
    <w:rsid w:val="00F85095"/>
    <w:rsid w:val="00F86D3E"/>
    <w:rsid w:val="00F877B5"/>
    <w:rsid w:val="00F90818"/>
    <w:rsid w:val="00F91479"/>
    <w:rsid w:val="00F924EF"/>
    <w:rsid w:val="00F92AD6"/>
    <w:rsid w:val="00F92C20"/>
    <w:rsid w:val="00F92F46"/>
    <w:rsid w:val="00F93C72"/>
    <w:rsid w:val="00F9630E"/>
    <w:rsid w:val="00F971A8"/>
    <w:rsid w:val="00F97CE2"/>
    <w:rsid w:val="00FA1004"/>
    <w:rsid w:val="00FA1222"/>
    <w:rsid w:val="00FA12CF"/>
    <w:rsid w:val="00FA1D45"/>
    <w:rsid w:val="00FA244E"/>
    <w:rsid w:val="00FA412D"/>
    <w:rsid w:val="00FA6AAE"/>
    <w:rsid w:val="00FA71F2"/>
    <w:rsid w:val="00FA768D"/>
    <w:rsid w:val="00FA7B14"/>
    <w:rsid w:val="00FB0275"/>
    <w:rsid w:val="00FB0528"/>
    <w:rsid w:val="00FB05CF"/>
    <w:rsid w:val="00FB063D"/>
    <w:rsid w:val="00FB078D"/>
    <w:rsid w:val="00FB0EA6"/>
    <w:rsid w:val="00FB21EF"/>
    <w:rsid w:val="00FB228C"/>
    <w:rsid w:val="00FB2E53"/>
    <w:rsid w:val="00FB4A1B"/>
    <w:rsid w:val="00FB4E5C"/>
    <w:rsid w:val="00FB55C9"/>
    <w:rsid w:val="00FB6695"/>
    <w:rsid w:val="00FB6A41"/>
    <w:rsid w:val="00FB6D1F"/>
    <w:rsid w:val="00FB7D98"/>
    <w:rsid w:val="00FC070C"/>
    <w:rsid w:val="00FC18BA"/>
    <w:rsid w:val="00FC3110"/>
    <w:rsid w:val="00FC63AB"/>
    <w:rsid w:val="00FC79BC"/>
    <w:rsid w:val="00FC7F27"/>
    <w:rsid w:val="00FC7F92"/>
    <w:rsid w:val="00FD0040"/>
    <w:rsid w:val="00FD053F"/>
    <w:rsid w:val="00FD0A84"/>
    <w:rsid w:val="00FD0B17"/>
    <w:rsid w:val="00FD0CA8"/>
    <w:rsid w:val="00FD27E9"/>
    <w:rsid w:val="00FD384F"/>
    <w:rsid w:val="00FD4C86"/>
    <w:rsid w:val="00FD5032"/>
    <w:rsid w:val="00FD5170"/>
    <w:rsid w:val="00FD553F"/>
    <w:rsid w:val="00FD601B"/>
    <w:rsid w:val="00FD63C6"/>
    <w:rsid w:val="00FD6F4A"/>
    <w:rsid w:val="00FD7B20"/>
    <w:rsid w:val="00FD7E05"/>
    <w:rsid w:val="00FE22EF"/>
    <w:rsid w:val="00FE2DB5"/>
    <w:rsid w:val="00FE5460"/>
    <w:rsid w:val="00FE604B"/>
    <w:rsid w:val="00FE6A69"/>
    <w:rsid w:val="00FE768D"/>
    <w:rsid w:val="00FE7F16"/>
    <w:rsid w:val="00FF006C"/>
    <w:rsid w:val="00FF00A1"/>
    <w:rsid w:val="00FF076F"/>
    <w:rsid w:val="00FF095A"/>
    <w:rsid w:val="00FF0C0C"/>
    <w:rsid w:val="00FF112A"/>
    <w:rsid w:val="00FF14F0"/>
    <w:rsid w:val="00FF157D"/>
    <w:rsid w:val="00FF2F8B"/>
    <w:rsid w:val="00FF5C82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93D80"/>
  <w15:docId w15:val="{BD878F2B-C479-4F9F-941A-D6816C71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FBA"/>
    <w:pPr>
      <w:widowControl w:val="0"/>
      <w:spacing w:before="180" w:line="380" w:lineRule="auto"/>
      <w:ind w:firstLine="100"/>
      <w:jc w:val="both"/>
    </w:pPr>
    <w:rPr>
      <w:rFonts w:ascii="Courier New" w:hAnsi="Courier New"/>
      <w:snapToGrid w:val="0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ahoma" w:hAnsi="Tahoma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ahoma" w:hAnsi="Tahoma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0" w:line="240" w:lineRule="auto"/>
      <w:ind w:firstLine="0"/>
      <w:jc w:val="left"/>
      <w:outlineLvl w:val="2"/>
    </w:pPr>
    <w:rPr>
      <w:rFonts w:ascii="Tahoma" w:hAnsi="Tahoma"/>
      <w:b/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spacing w:before="0" w:line="360" w:lineRule="auto"/>
      <w:ind w:firstLine="0"/>
      <w:jc w:val="left"/>
      <w:outlineLvl w:val="3"/>
    </w:pPr>
    <w:rPr>
      <w:rFonts w:ascii="Tahoma" w:hAnsi="Tahoma"/>
      <w:sz w:val="28"/>
    </w:rPr>
  </w:style>
  <w:style w:type="paragraph" w:styleId="5">
    <w:name w:val="heading 5"/>
    <w:basedOn w:val="a"/>
    <w:next w:val="a"/>
    <w:qFormat/>
    <w:pPr>
      <w:keepNext/>
      <w:spacing w:line="240" w:lineRule="auto"/>
      <w:ind w:firstLine="34"/>
      <w:jc w:val="left"/>
      <w:outlineLvl w:val="4"/>
    </w:pPr>
    <w:rPr>
      <w:rFonts w:ascii="Tahoma" w:hAnsi="Tahoma"/>
      <w:sz w:val="28"/>
    </w:rPr>
  </w:style>
  <w:style w:type="paragraph" w:styleId="6">
    <w:name w:val="heading 6"/>
    <w:basedOn w:val="a"/>
    <w:next w:val="a"/>
    <w:qFormat/>
    <w:pPr>
      <w:keepNext/>
      <w:jc w:val="left"/>
      <w:outlineLvl w:val="5"/>
    </w:pPr>
    <w:rPr>
      <w:rFonts w:ascii="Tahoma" w:hAnsi="Tahoma"/>
      <w:sz w:val="28"/>
    </w:rPr>
  </w:style>
  <w:style w:type="paragraph" w:styleId="7">
    <w:name w:val="heading 7"/>
    <w:basedOn w:val="a"/>
    <w:next w:val="a"/>
    <w:qFormat/>
    <w:pPr>
      <w:keepNext/>
      <w:spacing w:line="240" w:lineRule="auto"/>
      <w:ind w:firstLine="0"/>
      <w:outlineLvl w:val="6"/>
    </w:pPr>
    <w:rPr>
      <w:rFonts w:ascii="Tahoma" w:hAnsi="Tahoma"/>
      <w:b/>
      <w:sz w:val="28"/>
    </w:rPr>
  </w:style>
  <w:style w:type="paragraph" w:styleId="8">
    <w:name w:val="heading 8"/>
    <w:basedOn w:val="a"/>
    <w:next w:val="a"/>
    <w:qFormat/>
    <w:pPr>
      <w:keepNext/>
      <w:spacing w:line="240" w:lineRule="auto"/>
      <w:ind w:firstLine="0"/>
      <w:jc w:val="center"/>
      <w:outlineLvl w:val="7"/>
    </w:pPr>
    <w:rPr>
      <w:rFonts w:ascii="Tahoma" w:hAnsi="Tahoma"/>
      <w:b/>
      <w:sz w:val="28"/>
    </w:rPr>
  </w:style>
  <w:style w:type="paragraph" w:styleId="9">
    <w:name w:val="heading 9"/>
    <w:basedOn w:val="a"/>
    <w:next w:val="a"/>
    <w:qFormat/>
    <w:pPr>
      <w:keepNext/>
      <w:spacing w:line="240" w:lineRule="auto"/>
      <w:jc w:val="center"/>
      <w:outlineLvl w:val="8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center"/>
    </w:pPr>
    <w:rPr>
      <w:rFonts w:ascii="Courier New" w:hAnsi="Courier New"/>
      <w:snapToGrid w:val="0"/>
      <w:sz w:val="44"/>
    </w:rPr>
  </w:style>
  <w:style w:type="paragraph" w:customStyle="1" w:styleId="FR2">
    <w:name w:val="FR2"/>
    <w:pPr>
      <w:widowControl w:val="0"/>
      <w:spacing w:before="700" w:line="360" w:lineRule="auto"/>
      <w:jc w:val="center"/>
    </w:pPr>
    <w:rPr>
      <w:rFonts w:ascii="Courier New" w:hAnsi="Courier New"/>
      <w:snapToGrid w:val="0"/>
      <w:sz w:val="32"/>
    </w:rPr>
  </w:style>
  <w:style w:type="paragraph" w:customStyle="1" w:styleId="FR3">
    <w:name w:val="FR3"/>
    <w:link w:val="FR30"/>
    <w:pPr>
      <w:widowControl w:val="0"/>
      <w:spacing w:before="180" w:line="300" w:lineRule="auto"/>
      <w:ind w:left="840" w:hanging="280"/>
      <w:jc w:val="both"/>
    </w:pPr>
    <w:rPr>
      <w:snapToGrid w:val="0"/>
      <w:sz w:val="24"/>
    </w:rPr>
  </w:style>
  <w:style w:type="paragraph" w:customStyle="1" w:styleId="FR4">
    <w:name w:val="FR4"/>
    <w:pPr>
      <w:widowControl w:val="0"/>
      <w:ind w:left="4760"/>
    </w:pPr>
    <w:rPr>
      <w:rFonts w:ascii="Courier New" w:hAnsi="Courier New"/>
      <w:snapToGrid w:val="0"/>
      <w:sz w:val="1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Title"/>
    <w:basedOn w:val="a"/>
    <w:qFormat/>
    <w:pPr>
      <w:widowControl/>
      <w:spacing w:before="0" w:line="240" w:lineRule="auto"/>
      <w:ind w:firstLine="0"/>
      <w:jc w:val="center"/>
    </w:pPr>
    <w:rPr>
      <w:rFonts w:ascii="Tahoma" w:hAnsi="Tahoma"/>
      <w:b/>
      <w:snapToGrid/>
      <w:sz w:val="24"/>
    </w:rPr>
  </w:style>
  <w:style w:type="paragraph" w:styleId="a9">
    <w:name w:val="Subtitle"/>
    <w:basedOn w:val="a"/>
    <w:qFormat/>
    <w:pPr>
      <w:widowControl/>
      <w:spacing w:before="0" w:line="240" w:lineRule="auto"/>
      <w:ind w:firstLine="0"/>
      <w:jc w:val="center"/>
    </w:pPr>
    <w:rPr>
      <w:rFonts w:ascii="Tahoma" w:hAnsi="Tahoma"/>
      <w:b/>
      <w:snapToGrid/>
      <w:sz w:val="32"/>
    </w:rPr>
  </w:style>
  <w:style w:type="paragraph" w:styleId="aa">
    <w:name w:val="Body Text"/>
    <w:basedOn w:val="a"/>
    <w:pPr>
      <w:widowControl/>
      <w:spacing w:before="0" w:line="240" w:lineRule="auto"/>
      <w:ind w:firstLine="0"/>
      <w:jc w:val="center"/>
    </w:pPr>
    <w:rPr>
      <w:rFonts w:ascii="Arial" w:hAnsi="Arial"/>
      <w:snapToGrid/>
    </w:rPr>
  </w:style>
  <w:style w:type="paragraph" w:styleId="ab">
    <w:name w:val="Body Text Indent"/>
    <w:basedOn w:val="a"/>
    <w:pPr>
      <w:spacing w:line="240" w:lineRule="auto"/>
      <w:jc w:val="center"/>
    </w:pPr>
    <w:rPr>
      <w:rFonts w:ascii="Arial" w:hAnsi="Arial"/>
    </w:rPr>
  </w:style>
  <w:style w:type="paragraph" w:styleId="20">
    <w:name w:val="Body Text Indent 2"/>
    <w:basedOn w:val="a"/>
    <w:link w:val="21"/>
    <w:pPr>
      <w:spacing w:line="360" w:lineRule="auto"/>
    </w:pPr>
    <w:rPr>
      <w:rFonts w:ascii="Tahoma" w:hAnsi="Tahoma"/>
      <w:sz w:val="28"/>
      <w:lang w:val="x-none" w:eastAsia="x-none"/>
    </w:rPr>
  </w:style>
  <w:style w:type="paragraph" w:customStyle="1" w:styleId="Tahoma14pt">
    <w:name w:val="Стиль Tahoma 14 pt Междустр.интервал:  одинарный"/>
    <w:basedOn w:val="a"/>
    <w:pPr>
      <w:spacing w:before="0" w:line="240" w:lineRule="auto"/>
      <w:ind w:firstLine="709"/>
    </w:pPr>
    <w:rPr>
      <w:rFonts w:ascii="Tahoma" w:hAnsi="Tahoma"/>
      <w:snapToGrid/>
      <w:sz w:val="22"/>
    </w:rPr>
  </w:style>
  <w:style w:type="paragraph" w:styleId="31">
    <w:name w:val="Body Text Indent 3"/>
    <w:basedOn w:val="a"/>
    <w:pPr>
      <w:ind w:firstLine="720"/>
    </w:pPr>
    <w:rPr>
      <w:rFonts w:ascii="Tahoma" w:hAnsi="Tahoma"/>
      <w:sz w:val="28"/>
    </w:rPr>
  </w:style>
  <w:style w:type="character" w:customStyle="1" w:styleId="s0">
    <w:name w:val="s0"/>
    <w:rsid w:val="00177FE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c">
    <w:name w:val="Table Grid"/>
    <w:basedOn w:val="a1"/>
    <w:uiPriority w:val="59"/>
    <w:rsid w:val="00257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B87294"/>
    <w:rPr>
      <w:rFonts w:ascii="Tahoma" w:hAnsi="Tahoma" w:cs="Tahoma"/>
      <w:sz w:val="16"/>
      <w:szCs w:val="16"/>
    </w:rPr>
  </w:style>
  <w:style w:type="character" w:customStyle="1" w:styleId="40">
    <w:name w:val="Заголовок №4_"/>
    <w:link w:val="41"/>
    <w:rsid w:val="00E92FA7"/>
    <w:rPr>
      <w:b/>
      <w:bCs/>
      <w:spacing w:val="-10"/>
      <w:sz w:val="30"/>
      <w:szCs w:val="30"/>
      <w:lang w:bidi="ar-SA"/>
    </w:rPr>
  </w:style>
  <w:style w:type="paragraph" w:customStyle="1" w:styleId="41">
    <w:name w:val="Заголовок №4"/>
    <w:basedOn w:val="a"/>
    <w:link w:val="40"/>
    <w:rsid w:val="00E92FA7"/>
    <w:pPr>
      <w:widowControl/>
      <w:shd w:val="clear" w:color="auto" w:fill="FFFFFF"/>
      <w:spacing w:before="0" w:after="300" w:line="240" w:lineRule="atLeast"/>
      <w:ind w:hanging="1700"/>
      <w:jc w:val="left"/>
      <w:outlineLvl w:val="3"/>
    </w:pPr>
    <w:rPr>
      <w:rFonts w:ascii="Times New Roman" w:hAnsi="Times New Roman"/>
      <w:b/>
      <w:bCs/>
      <w:snapToGrid/>
      <w:spacing w:val="-10"/>
      <w:sz w:val="30"/>
      <w:szCs w:val="30"/>
      <w:lang w:val="x-none" w:eastAsia="x-none"/>
    </w:rPr>
  </w:style>
  <w:style w:type="paragraph" w:customStyle="1" w:styleId="point">
    <w:name w:val="point"/>
    <w:basedOn w:val="a"/>
    <w:rsid w:val="008A721B"/>
    <w:pPr>
      <w:widowControl/>
      <w:spacing w:before="0" w:line="240" w:lineRule="auto"/>
      <w:ind w:firstLine="567"/>
    </w:pPr>
    <w:rPr>
      <w:rFonts w:ascii="Times New Roman" w:hAnsi="Times New Roman"/>
      <w:snapToGrid/>
      <w:sz w:val="24"/>
      <w:szCs w:val="24"/>
    </w:rPr>
  </w:style>
  <w:style w:type="paragraph" w:customStyle="1" w:styleId="10">
    <w:name w:val="Стиль1"/>
    <w:basedOn w:val="3"/>
    <w:link w:val="11"/>
    <w:qFormat/>
    <w:rsid w:val="00B94D14"/>
    <w:pPr>
      <w:ind w:firstLine="709"/>
      <w:jc w:val="both"/>
    </w:pPr>
    <w:rPr>
      <w:sz w:val="30"/>
      <w:szCs w:val="30"/>
    </w:rPr>
  </w:style>
  <w:style w:type="paragraph" w:styleId="ae">
    <w:name w:val="Normal (Web)"/>
    <w:basedOn w:val="a"/>
    <w:rsid w:val="00694F93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napToGrid/>
      <w:sz w:val="24"/>
      <w:szCs w:val="24"/>
    </w:rPr>
  </w:style>
  <w:style w:type="character" w:customStyle="1" w:styleId="30">
    <w:name w:val="Заголовок 3 Знак"/>
    <w:link w:val="3"/>
    <w:rsid w:val="00B94D14"/>
    <w:rPr>
      <w:rFonts w:ascii="Tahoma" w:hAnsi="Tahoma"/>
      <w:b/>
      <w:snapToGrid w:val="0"/>
      <w:sz w:val="28"/>
    </w:rPr>
  </w:style>
  <w:style w:type="character" w:customStyle="1" w:styleId="11">
    <w:name w:val="Стиль1 Знак"/>
    <w:link w:val="10"/>
    <w:rsid w:val="00B94D14"/>
    <w:rPr>
      <w:rFonts w:ascii="Tahoma" w:hAnsi="Tahoma"/>
      <w:b/>
      <w:snapToGrid w:val="0"/>
      <w:sz w:val="30"/>
      <w:szCs w:val="30"/>
    </w:rPr>
  </w:style>
  <w:style w:type="character" w:customStyle="1" w:styleId="a6">
    <w:name w:val="Нижний колонтитул Знак"/>
    <w:link w:val="a5"/>
    <w:uiPriority w:val="99"/>
    <w:rsid w:val="00481750"/>
    <w:rPr>
      <w:rFonts w:ascii="Courier New" w:hAnsi="Courier New"/>
      <w:snapToGrid w:val="0"/>
    </w:rPr>
  </w:style>
  <w:style w:type="character" w:customStyle="1" w:styleId="s1">
    <w:name w:val="s1"/>
    <w:rsid w:val="007D163B"/>
    <w:rPr>
      <w:rFonts w:ascii="Times New Roman" w:hAnsi="Times New Roman"/>
      <w:b/>
      <w:color w:val="000000"/>
      <w:sz w:val="22"/>
      <w:u w:val="none"/>
      <w:effect w:val="none"/>
    </w:rPr>
  </w:style>
  <w:style w:type="character" w:customStyle="1" w:styleId="21">
    <w:name w:val="Основной текст с отступом 2 Знак"/>
    <w:link w:val="20"/>
    <w:rsid w:val="007D163B"/>
    <w:rPr>
      <w:rFonts w:ascii="Tahoma" w:hAnsi="Tahoma"/>
      <w:snapToGrid w:val="0"/>
      <w:sz w:val="28"/>
    </w:rPr>
  </w:style>
  <w:style w:type="paragraph" w:styleId="af">
    <w:name w:val="Plain Text"/>
    <w:basedOn w:val="a"/>
    <w:link w:val="af0"/>
    <w:rsid w:val="00D97BC8"/>
    <w:pPr>
      <w:widowControl/>
      <w:spacing w:before="0" w:line="240" w:lineRule="auto"/>
      <w:ind w:firstLine="0"/>
      <w:jc w:val="left"/>
    </w:pPr>
    <w:rPr>
      <w:snapToGrid/>
      <w:lang w:val="x-none" w:eastAsia="x-none"/>
    </w:rPr>
  </w:style>
  <w:style w:type="character" w:customStyle="1" w:styleId="af0">
    <w:name w:val="Текст Знак"/>
    <w:link w:val="af"/>
    <w:rsid w:val="00D97BC8"/>
    <w:rPr>
      <w:rFonts w:ascii="Courier New" w:hAnsi="Courier New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797AC5"/>
    <w:rPr>
      <w:rFonts w:ascii="Courier New" w:hAnsi="Courier New"/>
      <w:snapToGrid w:val="0"/>
    </w:rPr>
  </w:style>
  <w:style w:type="character" w:customStyle="1" w:styleId="FR30">
    <w:name w:val="FR3 Знак"/>
    <w:link w:val="FR3"/>
    <w:uiPriority w:val="99"/>
    <w:rsid w:val="00797AC5"/>
    <w:rPr>
      <w:snapToGrid w:val="0"/>
      <w:sz w:val="24"/>
      <w:lang w:bidi="ar-SA"/>
    </w:rPr>
  </w:style>
  <w:style w:type="paragraph" w:customStyle="1" w:styleId="Default">
    <w:name w:val="Default"/>
    <w:rsid w:val="00797A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aliases w:val="Обычный_А"/>
    <w:link w:val="af2"/>
    <w:uiPriority w:val="1"/>
    <w:qFormat/>
    <w:rsid w:val="00C839B4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B324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rsid w:val="00B32438"/>
    <w:rPr>
      <w:color w:val="0000FF"/>
      <w:u w:val="single"/>
    </w:rPr>
  </w:style>
  <w:style w:type="character" w:styleId="af4">
    <w:name w:val="Strong"/>
    <w:uiPriority w:val="22"/>
    <w:qFormat/>
    <w:rsid w:val="006A3DFE"/>
    <w:rPr>
      <w:b/>
      <w:bCs/>
    </w:rPr>
  </w:style>
  <w:style w:type="paragraph" w:styleId="af5">
    <w:name w:val="TOC Heading"/>
    <w:basedOn w:val="1"/>
    <w:next w:val="a"/>
    <w:uiPriority w:val="39"/>
    <w:semiHidden/>
    <w:unhideWhenUsed/>
    <w:qFormat/>
    <w:rsid w:val="00030DF6"/>
    <w:pPr>
      <w:keepLines/>
      <w:widowControl/>
      <w:spacing w:before="480" w:line="276" w:lineRule="auto"/>
      <w:ind w:firstLine="0"/>
      <w:jc w:val="left"/>
      <w:outlineLvl w:val="9"/>
    </w:pPr>
    <w:rPr>
      <w:rFonts w:ascii="Cambria" w:hAnsi="Cambria"/>
      <w:b/>
      <w:bCs/>
      <w:snapToGrid/>
      <w:color w:val="365F91"/>
      <w:szCs w:val="28"/>
    </w:rPr>
  </w:style>
  <w:style w:type="paragraph" w:styleId="12">
    <w:name w:val="toc 1"/>
    <w:basedOn w:val="a"/>
    <w:next w:val="a"/>
    <w:autoRedefine/>
    <w:uiPriority w:val="39"/>
    <w:rsid w:val="001F0DE4"/>
    <w:pPr>
      <w:tabs>
        <w:tab w:val="right" w:leader="dot" w:pos="9629"/>
      </w:tabs>
      <w:spacing w:before="0" w:line="240" w:lineRule="auto"/>
      <w:ind w:firstLine="102"/>
    </w:pPr>
  </w:style>
  <w:style w:type="paragraph" w:styleId="22">
    <w:name w:val="toc 2"/>
    <w:basedOn w:val="a"/>
    <w:next w:val="a"/>
    <w:autoRedefine/>
    <w:uiPriority w:val="39"/>
    <w:rsid w:val="00501C38"/>
    <w:pPr>
      <w:tabs>
        <w:tab w:val="left" w:pos="960"/>
        <w:tab w:val="right" w:leader="dot" w:pos="9629"/>
      </w:tabs>
      <w:spacing w:before="0" w:line="240" w:lineRule="auto"/>
      <w:ind w:left="426" w:firstLine="0"/>
      <w:jc w:val="left"/>
    </w:pPr>
  </w:style>
  <w:style w:type="table" w:customStyle="1" w:styleId="13">
    <w:name w:val="Сетка таблицы1"/>
    <w:basedOn w:val="a1"/>
    <w:next w:val="ac"/>
    <w:uiPriority w:val="59"/>
    <w:rsid w:val="009150C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915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82818"/>
    <w:pPr>
      <w:widowControl/>
      <w:spacing w:before="0" w:after="200" w:line="276" w:lineRule="auto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character" w:styleId="af7">
    <w:name w:val="annotation reference"/>
    <w:uiPriority w:val="99"/>
    <w:rsid w:val="00972DBD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972DBD"/>
  </w:style>
  <w:style w:type="character" w:customStyle="1" w:styleId="af9">
    <w:name w:val="Текст примечания Знак"/>
    <w:link w:val="af8"/>
    <w:uiPriority w:val="99"/>
    <w:rsid w:val="00972DBD"/>
    <w:rPr>
      <w:rFonts w:ascii="Courier New" w:hAnsi="Courier New"/>
      <w:snapToGrid w:val="0"/>
    </w:rPr>
  </w:style>
  <w:style w:type="paragraph" w:styleId="afa">
    <w:name w:val="annotation subject"/>
    <w:basedOn w:val="af8"/>
    <w:next w:val="af8"/>
    <w:link w:val="afb"/>
    <w:rsid w:val="00972DBD"/>
    <w:rPr>
      <w:b/>
      <w:bCs/>
    </w:rPr>
  </w:style>
  <w:style w:type="character" w:customStyle="1" w:styleId="afb">
    <w:name w:val="Тема примечания Знак"/>
    <w:link w:val="afa"/>
    <w:rsid w:val="00972DBD"/>
    <w:rPr>
      <w:rFonts w:ascii="Courier New" w:hAnsi="Courier New"/>
      <w:b/>
      <w:bCs/>
      <w:snapToGrid w:val="0"/>
    </w:rPr>
  </w:style>
  <w:style w:type="paragraph" w:styleId="afc">
    <w:name w:val="Revision"/>
    <w:hidden/>
    <w:uiPriority w:val="99"/>
    <w:semiHidden/>
    <w:rsid w:val="00330609"/>
    <w:rPr>
      <w:rFonts w:ascii="Courier New" w:hAnsi="Courier New"/>
      <w:snapToGrid w:val="0"/>
    </w:rPr>
  </w:style>
  <w:style w:type="character" w:customStyle="1" w:styleId="af2">
    <w:name w:val="Без интервала Знак"/>
    <w:aliases w:val="Обычный_А Знак"/>
    <w:link w:val="af1"/>
    <w:uiPriority w:val="1"/>
    <w:rsid w:val="00513E60"/>
    <w:rPr>
      <w:rFonts w:ascii="Calibri" w:hAnsi="Calibri"/>
      <w:sz w:val="22"/>
      <w:szCs w:val="22"/>
    </w:rPr>
  </w:style>
  <w:style w:type="paragraph" w:styleId="afd">
    <w:name w:val="endnote text"/>
    <w:basedOn w:val="a"/>
    <w:link w:val="afe"/>
    <w:rsid w:val="00DC2ACF"/>
    <w:pPr>
      <w:spacing w:before="0" w:line="240" w:lineRule="auto"/>
    </w:pPr>
  </w:style>
  <w:style w:type="character" w:customStyle="1" w:styleId="afe">
    <w:name w:val="Текст концевой сноски Знак"/>
    <w:basedOn w:val="a0"/>
    <w:link w:val="afd"/>
    <w:rsid w:val="00DC2ACF"/>
    <w:rPr>
      <w:rFonts w:ascii="Courier New" w:hAnsi="Courier New"/>
      <w:snapToGrid w:val="0"/>
    </w:rPr>
  </w:style>
  <w:style w:type="character" w:styleId="aff">
    <w:name w:val="endnote reference"/>
    <w:basedOn w:val="a0"/>
    <w:rsid w:val="00DC2ACF"/>
    <w:rPr>
      <w:vertAlign w:val="superscript"/>
    </w:rPr>
  </w:style>
  <w:style w:type="paragraph" w:styleId="aff0">
    <w:name w:val="footnote text"/>
    <w:basedOn w:val="a"/>
    <w:link w:val="aff1"/>
    <w:rsid w:val="00DC2ACF"/>
    <w:pPr>
      <w:spacing w:before="0" w:line="240" w:lineRule="auto"/>
    </w:pPr>
  </w:style>
  <w:style w:type="character" w:customStyle="1" w:styleId="aff1">
    <w:name w:val="Текст сноски Знак"/>
    <w:basedOn w:val="a0"/>
    <w:link w:val="aff0"/>
    <w:rsid w:val="00DC2ACF"/>
    <w:rPr>
      <w:rFonts w:ascii="Courier New" w:hAnsi="Courier New"/>
      <w:snapToGrid w:val="0"/>
    </w:rPr>
  </w:style>
  <w:style w:type="character" w:styleId="aff2">
    <w:name w:val="footnote reference"/>
    <w:basedOn w:val="a0"/>
    <w:rsid w:val="00DC2ACF"/>
    <w:rPr>
      <w:vertAlign w:val="superscript"/>
    </w:rPr>
  </w:style>
  <w:style w:type="character" w:customStyle="1" w:styleId="fontstyle01">
    <w:name w:val="fontstyle01"/>
    <w:basedOn w:val="a0"/>
    <w:rsid w:val="002348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s-markdown-paragraph">
    <w:name w:val="ds-markdown-paragraph"/>
    <w:basedOn w:val="a"/>
    <w:rsid w:val="00247E20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napToGrid/>
      <w:sz w:val="24"/>
      <w:szCs w:val="24"/>
      <w:lang w:val="ru-BY" w:eastAsia="ru-BY"/>
    </w:rPr>
  </w:style>
  <w:style w:type="character" w:styleId="aff3">
    <w:name w:val="Unresolved Mention"/>
    <w:basedOn w:val="a0"/>
    <w:uiPriority w:val="99"/>
    <w:semiHidden/>
    <w:unhideWhenUsed/>
    <w:rsid w:val="001B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80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6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1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orozova\AppData\Roaming\Microsoft\Word\&#1047;&#1072;&#1082;&#1086;&#1085;%20&#1086;&#1073;%20&#1086;&#1094;&#1077;&#1085;&#1082;&#1077;%20&#1089;&#1086;&#1086;&#1090;&#1074;&#1077;&#1090;&#1089;&#1090;&#1074;&#1080;&#1103;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orozova\AppData\Roaming\Microsoft\Word\&#1047;&#1072;&#1082;&#1086;&#1085;%20&#1086;&#1073;%20&#1086;&#1094;&#1077;&#1085;&#1082;&#1077;%20&#1089;&#1086;&#1086;&#1090;&#1074;&#1077;&#1090;&#1089;&#1090;&#1074;&#1080;&#1103;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4CDA-4045-4DAF-919B-C835763D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12</Pages>
  <Words>3146</Words>
  <Characters>22865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Государственное предприятие "БГЦА"</Company>
  <LinksUpToDate>false</LinksUpToDate>
  <CharactersWithSpaces>25960</CharactersWithSpaces>
  <SharedDoc>false</SharedDoc>
  <HLinks>
    <vt:vector size="78" baseType="variant">
      <vt:variant>
        <vt:i4>74383423</vt:i4>
      </vt:variant>
      <vt:variant>
        <vt:i4>75</vt:i4>
      </vt:variant>
      <vt:variant>
        <vt:i4>0</vt:i4>
      </vt:variant>
      <vt:variant>
        <vt:i4>5</vt:i4>
      </vt:variant>
      <vt:variant>
        <vt:lpwstr>C:\Users\morozova\AppData\Roaming\Microsoft\Word\Закон об оценке соответствия.docx</vt:lpwstr>
      </vt:variant>
      <vt:variant>
        <vt:lpwstr/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_Toc35437009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_Toc35437008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_Toc35437007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_Toc35437006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_Toc35437005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_Toc35437004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_Toc35437003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_Toc35437002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_Toc35437001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_Toc35437000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_Toc35436999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_Toc35436998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Vik</dc:creator>
  <cp:keywords/>
  <dc:description/>
  <cp:lastModifiedBy>Назаренко Юлия Юрьевна</cp:lastModifiedBy>
  <cp:revision>11</cp:revision>
  <cp:lastPrinted>2025-11-27T11:05:00Z</cp:lastPrinted>
  <dcterms:created xsi:type="dcterms:W3CDTF">2025-09-18T11:42:00Z</dcterms:created>
  <dcterms:modified xsi:type="dcterms:W3CDTF">2025-11-27T11:32:00Z</dcterms:modified>
</cp:coreProperties>
</file>