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8B56A1" w:rsidRPr="00242AB6" w14:paraId="7257C0B7" w14:textId="77777777" w:rsidTr="00035ED9">
        <w:trPr>
          <w:trHeight w:val="765"/>
        </w:trPr>
        <w:tc>
          <w:tcPr>
            <w:tcW w:w="10490" w:type="dxa"/>
            <w:vAlign w:val="center"/>
          </w:tcPr>
          <w:p w14:paraId="4BAFF6E9" w14:textId="77777777" w:rsidR="008B56A1" w:rsidRPr="00771237" w:rsidRDefault="008B56A1" w:rsidP="008B56A1">
            <w:pPr>
              <w:jc w:val="center"/>
              <w:rPr>
                <w:b/>
                <w:sz w:val="16"/>
                <w:szCs w:val="16"/>
              </w:rPr>
            </w:pPr>
          </w:p>
          <w:p w14:paraId="778D98BF" w14:textId="77777777" w:rsidR="008B56A1" w:rsidRPr="00666B6A" w:rsidRDefault="00876BA5" w:rsidP="00771237">
            <w:pPr>
              <w:jc w:val="center"/>
              <w:rPr>
                <w:b/>
              </w:rPr>
            </w:pPr>
            <w:r w:rsidRPr="00666B6A">
              <w:rPr>
                <w:b/>
              </w:rPr>
              <w:t>Допол</w:t>
            </w:r>
            <w:r w:rsidR="00771237" w:rsidRPr="00666B6A">
              <w:rPr>
                <w:b/>
              </w:rPr>
              <w:t xml:space="preserve">нительное соглашение </w:t>
            </w:r>
            <w:r w:rsidRPr="00666B6A">
              <w:rPr>
                <w:b/>
              </w:rPr>
              <w:t xml:space="preserve">№1 </w:t>
            </w:r>
            <w:r w:rsidR="00771237" w:rsidRPr="00666B6A">
              <w:rPr>
                <w:b/>
              </w:rPr>
              <w:t xml:space="preserve">от________ </w:t>
            </w:r>
            <w:r w:rsidR="00771237" w:rsidRPr="00666B6A">
              <w:rPr>
                <w:b/>
              </w:rPr>
              <w:br/>
            </w:r>
            <w:r w:rsidRPr="00666B6A">
              <w:rPr>
                <w:b/>
              </w:rPr>
              <w:t>к соглашению с аккредитованным субъектом</w:t>
            </w:r>
            <w:r w:rsidR="00771237" w:rsidRPr="00666B6A">
              <w:rPr>
                <w:b/>
              </w:rPr>
              <w:t xml:space="preserve"> </w:t>
            </w:r>
            <w:r w:rsidR="00E674F4" w:rsidRPr="00666B6A">
              <w:rPr>
                <w:b/>
              </w:rPr>
              <w:t>о</w:t>
            </w:r>
            <w:r w:rsidRPr="00666B6A">
              <w:rPr>
                <w:b/>
              </w:rPr>
              <w:t xml:space="preserve">т </w:t>
            </w:r>
            <w:r w:rsidR="00771237" w:rsidRPr="00666B6A">
              <w:rPr>
                <w:b/>
              </w:rPr>
              <w:t xml:space="preserve">_______ </w:t>
            </w:r>
            <w:r w:rsidR="00E674F4" w:rsidRPr="00666B6A">
              <w:rPr>
                <w:b/>
              </w:rPr>
              <w:t xml:space="preserve">№ </w:t>
            </w:r>
            <w:r w:rsidR="00771237" w:rsidRPr="00666B6A">
              <w:rPr>
                <w:b/>
              </w:rPr>
              <w:t>______</w:t>
            </w:r>
          </w:p>
          <w:p w14:paraId="38A0227C" w14:textId="799627F6" w:rsidR="00FC095E" w:rsidRPr="00FC095E" w:rsidRDefault="00FC095E" w:rsidP="00771237">
            <w:pPr>
              <w:jc w:val="center"/>
              <w:rPr>
                <w:b/>
                <w:i/>
                <w:iCs/>
              </w:rPr>
            </w:pPr>
            <w:r w:rsidRPr="00666B6A">
              <w:rPr>
                <w:b/>
                <w:i/>
                <w:iCs/>
              </w:rPr>
              <w:t>(для органов по сертификации)</w:t>
            </w:r>
          </w:p>
        </w:tc>
      </w:tr>
    </w:tbl>
    <w:p w14:paraId="1F87DC9A" w14:textId="77777777" w:rsidR="00771237" w:rsidRDefault="00771237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</w:p>
    <w:p w14:paraId="3D7D5BB1" w14:textId="0E831689" w:rsidR="008B56A1" w:rsidRPr="00B84D51" w:rsidRDefault="003815C9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директора </w:t>
      </w:r>
      <w:r w:rsidR="00FC095E">
        <w:rPr>
          <w:rFonts w:ascii="Times New Roman" w:hAnsi="Times New Roman"/>
          <w:strike/>
          <w:sz w:val="22"/>
          <w:szCs w:val="22"/>
        </w:rPr>
        <w:t xml:space="preserve"> </w:t>
      </w:r>
      <w:r w:rsidR="00FC095E" w:rsidRPr="00666B6A">
        <w:rPr>
          <w:rFonts w:ascii="Times New Roman" w:hAnsi="Times New Roman"/>
          <w:sz w:val="22"/>
          <w:szCs w:val="22"/>
        </w:rPr>
        <w:t>Николаевой Татьяны Александровны</w:t>
      </w:r>
      <w:r w:rsidRPr="0000184B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</w:t>
      </w:r>
      <w:r w:rsidR="00742536" w:rsidRPr="0000184B">
        <w:rPr>
          <w:rFonts w:ascii="Times New Roman" w:hAnsi="Times New Roman"/>
          <w:sz w:val="22"/>
          <w:szCs w:val="22"/>
        </w:rPr>
        <w:t>и</w:t>
      </w:r>
      <w:r w:rsidR="00742536">
        <w:rPr>
          <w:rFonts w:ascii="Times New Roman" w:hAnsi="Times New Roman"/>
          <w:sz w:val="24"/>
          <w:szCs w:val="24"/>
        </w:rPr>
        <w:t xml:space="preserve"> </w:t>
      </w:r>
      <w:bookmarkStart w:id="0" w:name="_Hlk103153186"/>
      <w:r w:rsidR="007425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90F75">
        <w:rPr>
          <w:rFonts w:ascii="Times New Roman" w:hAnsi="Times New Roman"/>
          <w:sz w:val="24"/>
          <w:szCs w:val="24"/>
        </w:rPr>
        <w:t>___________</w:t>
      </w:r>
    </w:p>
    <w:bookmarkEnd w:id="0"/>
    <w:p w14:paraId="0D3376A3" w14:textId="77777777" w:rsidR="003815C9" w:rsidRPr="00D73345" w:rsidRDefault="003815C9" w:rsidP="00E8294E">
      <w:pPr>
        <w:pStyle w:val="ac"/>
        <w:pBdr>
          <w:bottom w:val="none" w:sz="0" w:space="0" w:color="auto"/>
        </w:pBdr>
        <w:spacing w:after="120"/>
        <w:ind w:right="91"/>
        <w:jc w:val="center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>(наименование юридического лица, с которым заключается Соглашение)</w:t>
      </w:r>
    </w:p>
    <w:p w14:paraId="5FA1C134" w14:textId="345C106F" w:rsidR="006C2911" w:rsidRPr="000E617F" w:rsidRDefault="003815C9" w:rsidP="00771237">
      <w:pPr>
        <w:tabs>
          <w:tab w:val="left" w:pos="720"/>
        </w:tabs>
        <w:ind w:right="-1"/>
        <w:jc w:val="both"/>
        <w:rPr>
          <w:u w:val="single"/>
        </w:rPr>
      </w:pPr>
      <w:r w:rsidRPr="0000184B">
        <w:rPr>
          <w:sz w:val="22"/>
          <w:szCs w:val="22"/>
        </w:rPr>
        <w:t xml:space="preserve">именуемое в дальнейшем </w:t>
      </w:r>
      <w:r w:rsidR="00390F75" w:rsidRPr="0000184B">
        <w:rPr>
          <w:sz w:val="22"/>
          <w:szCs w:val="22"/>
        </w:rPr>
        <w:t>«</w:t>
      </w:r>
      <w:r w:rsidRPr="0000184B">
        <w:rPr>
          <w:sz w:val="22"/>
          <w:szCs w:val="22"/>
        </w:rPr>
        <w:t>Аккредитованный субъект</w:t>
      </w:r>
      <w:r w:rsidR="00390F75" w:rsidRPr="0000184B">
        <w:rPr>
          <w:sz w:val="22"/>
          <w:szCs w:val="22"/>
        </w:rPr>
        <w:t>»</w:t>
      </w:r>
      <w:r w:rsidRPr="0000184B">
        <w:rPr>
          <w:sz w:val="22"/>
          <w:szCs w:val="22"/>
        </w:rPr>
        <w:t>, в лице</w:t>
      </w:r>
      <w:r w:rsidR="00E505EE" w:rsidRPr="00B84D51">
        <w:t xml:space="preserve"> </w:t>
      </w:r>
      <w:r w:rsidRPr="00E37587">
        <w:t>_______________________________</w:t>
      </w:r>
      <w:r w:rsidR="006C2911" w:rsidRPr="00E37587">
        <w:t>_______</w:t>
      </w:r>
      <w:r w:rsidRPr="00E37587">
        <w:t>___________________________</w:t>
      </w:r>
      <w:r w:rsidR="00193DCA" w:rsidRPr="00E37587">
        <w:t>____________</w:t>
      </w:r>
      <w:r w:rsidRPr="00E37587">
        <w:t>________</w:t>
      </w:r>
      <w:r w:rsidR="00390F75">
        <w:rPr>
          <w:u w:val="single"/>
        </w:rPr>
        <w:t>,</w:t>
      </w:r>
    </w:p>
    <w:p w14:paraId="5B7DDB94" w14:textId="77777777" w:rsidR="003815C9" w:rsidRPr="00D73345" w:rsidRDefault="003815C9" w:rsidP="00771237">
      <w:pPr>
        <w:tabs>
          <w:tab w:val="left" w:pos="720"/>
        </w:tabs>
        <w:ind w:right="-1"/>
        <w:jc w:val="center"/>
        <w:rPr>
          <w:sz w:val="16"/>
          <w:szCs w:val="16"/>
        </w:rPr>
      </w:pPr>
      <w:r w:rsidRPr="00D73345">
        <w:rPr>
          <w:sz w:val="16"/>
          <w:szCs w:val="16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2FA03AD8" w:rsidR="003815C9" w:rsidRPr="00B84D51" w:rsidRDefault="003815C9" w:rsidP="00771237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>действующего на основании</w:t>
      </w:r>
      <w:r w:rsidRPr="00B84D51">
        <w:rPr>
          <w:rFonts w:ascii="Times New Roman" w:hAnsi="Times New Roman"/>
          <w:sz w:val="24"/>
          <w:szCs w:val="24"/>
        </w:rPr>
        <w:t xml:space="preserve"> </w:t>
      </w:r>
      <w:r w:rsidR="00D7334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2026BFA" w14:textId="4797E239" w:rsidR="003815C9" w:rsidRPr="00D73345" w:rsidRDefault="003815C9" w:rsidP="00771237">
      <w:pPr>
        <w:pStyle w:val="ac"/>
        <w:pBdr>
          <w:bottom w:val="none" w:sz="0" w:space="0" w:color="auto"/>
        </w:pBdr>
        <w:ind w:right="90" w:firstLine="0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C5191" w:rsidRPr="00D7334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73345">
        <w:rPr>
          <w:rFonts w:ascii="Times New Roman" w:hAnsi="Times New Roman"/>
          <w:sz w:val="16"/>
          <w:szCs w:val="16"/>
        </w:rPr>
        <w:t xml:space="preserve"> (наименование документа, которым уполномочено действие руководителя)</w:t>
      </w:r>
    </w:p>
    <w:p w14:paraId="7693F3AB" w14:textId="0844D5B5" w:rsidR="008B56A1" w:rsidRPr="0000184B" w:rsidRDefault="003815C9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 другой стороны, заключили настоящее </w:t>
      </w:r>
      <w:r w:rsidR="00237A7A" w:rsidRPr="0000184B">
        <w:rPr>
          <w:sz w:val="22"/>
          <w:szCs w:val="22"/>
        </w:rPr>
        <w:t xml:space="preserve">дополнение к соглашению с аккредитованным субъектом </w:t>
      </w:r>
      <w:r w:rsidRPr="0000184B">
        <w:rPr>
          <w:sz w:val="22"/>
          <w:szCs w:val="22"/>
        </w:rPr>
        <w:t>о нижеследующем.</w:t>
      </w:r>
    </w:p>
    <w:p w14:paraId="53C73DBF" w14:textId="77777777" w:rsidR="008F5261" w:rsidRPr="0000184B" w:rsidRDefault="008F5261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</w:p>
    <w:p w14:paraId="1CAAFF7D" w14:textId="76667D56" w:rsidR="00D538E9" w:rsidRDefault="008B5C02" w:rsidP="007C424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538E9">
        <w:rPr>
          <w:sz w:val="22"/>
          <w:szCs w:val="22"/>
        </w:rPr>
        <w:t xml:space="preserve">Аккредитованный субъект </w:t>
      </w:r>
      <w:r w:rsidR="00490B95" w:rsidRPr="00D538E9">
        <w:rPr>
          <w:sz w:val="22"/>
          <w:szCs w:val="22"/>
        </w:rPr>
        <w:t>заявляет, что его деятельность</w:t>
      </w:r>
      <w:r w:rsidR="001456EF" w:rsidRPr="00D538E9">
        <w:rPr>
          <w:sz w:val="22"/>
          <w:szCs w:val="22"/>
        </w:rPr>
        <w:t xml:space="preserve"> по оценке соответствия</w:t>
      </w:r>
      <w:r w:rsidR="005265AA" w:rsidRPr="00D538E9">
        <w:rPr>
          <w:sz w:val="22"/>
          <w:szCs w:val="22"/>
        </w:rPr>
        <w:t>, заявленная на расширение области аккредитации в рамках</w:t>
      </w:r>
      <w:r w:rsidR="00490B95" w:rsidRPr="00D538E9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постановления Совета Министров Республики Беларусь от 29.04.2022 №</w:t>
      </w:r>
      <w:r w:rsidR="00FC095E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270 «Об особенностях подтверждения соответствия» (далее - Постановление)</w:t>
      </w:r>
      <w:r w:rsidR="00455634" w:rsidRPr="00D538E9">
        <w:rPr>
          <w:sz w:val="22"/>
          <w:szCs w:val="22"/>
        </w:rPr>
        <w:t>,</w:t>
      </w:r>
      <w:r w:rsidR="005265AA" w:rsidRPr="00D538E9">
        <w:rPr>
          <w:sz w:val="22"/>
          <w:szCs w:val="22"/>
        </w:rPr>
        <w:t xml:space="preserve"> </w:t>
      </w:r>
      <w:r w:rsidR="00490B95" w:rsidRPr="00D538E9">
        <w:rPr>
          <w:sz w:val="22"/>
          <w:szCs w:val="22"/>
        </w:rPr>
        <w:t xml:space="preserve">соответствует </w:t>
      </w:r>
      <w:r w:rsidR="001456EF" w:rsidRPr="00D538E9">
        <w:rPr>
          <w:sz w:val="22"/>
          <w:szCs w:val="22"/>
        </w:rPr>
        <w:t xml:space="preserve">требованиям </w:t>
      </w:r>
      <w:r w:rsidR="0074232B" w:rsidRPr="00D538E9">
        <w:rPr>
          <w:sz w:val="22"/>
          <w:szCs w:val="22"/>
        </w:rPr>
        <w:t>______</w:t>
      </w:r>
      <w:r w:rsidR="001456EF" w:rsidRPr="00D538E9">
        <w:rPr>
          <w:sz w:val="22"/>
          <w:szCs w:val="22"/>
        </w:rPr>
        <w:t>_____________________________________</w:t>
      </w:r>
      <w:r w:rsidR="00D538E9">
        <w:rPr>
          <w:sz w:val="22"/>
          <w:szCs w:val="22"/>
        </w:rPr>
        <w:t>_______________________________________</w:t>
      </w:r>
      <w:r w:rsidR="00D538E9" w:rsidRPr="00D538E9">
        <w:rPr>
          <w:sz w:val="22"/>
          <w:szCs w:val="22"/>
        </w:rPr>
        <w:t xml:space="preserve">, </w:t>
      </w:r>
    </w:p>
    <w:p w14:paraId="338F7F1E" w14:textId="6F57EAD5" w:rsidR="00D538E9" w:rsidRPr="007C4242" w:rsidRDefault="00D538E9" w:rsidP="007C4242">
      <w:pPr>
        <w:jc w:val="center"/>
        <w:rPr>
          <w:sz w:val="22"/>
          <w:szCs w:val="22"/>
        </w:rPr>
      </w:pPr>
      <w:r w:rsidRPr="004F0E36">
        <w:rPr>
          <w:sz w:val="16"/>
          <w:szCs w:val="16"/>
        </w:rPr>
        <w:t>обозначение основополагающего стандарта</w:t>
      </w:r>
    </w:p>
    <w:p w14:paraId="4CDA528E" w14:textId="2CB7D021" w:rsidR="00281AF6" w:rsidRPr="007C4242" w:rsidRDefault="00D538E9" w:rsidP="007C4242">
      <w:pPr>
        <w:jc w:val="both"/>
        <w:rPr>
          <w:sz w:val="22"/>
          <w:szCs w:val="22"/>
        </w:rPr>
      </w:pPr>
      <w:r w:rsidRPr="00D538E9">
        <w:rPr>
          <w:sz w:val="22"/>
          <w:szCs w:val="22"/>
        </w:rPr>
        <w:t>система менеджмента</w:t>
      </w:r>
      <w:r w:rsidR="00354A7E">
        <w:rPr>
          <w:sz w:val="22"/>
          <w:szCs w:val="22"/>
        </w:rPr>
        <w:t xml:space="preserve"> аккредитованного субъекта </w:t>
      </w:r>
      <w:r w:rsidR="00490B95" w:rsidRPr="007C4242">
        <w:rPr>
          <w:sz w:val="22"/>
          <w:szCs w:val="22"/>
        </w:rPr>
        <w:t xml:space="preserve">является соответствующей собственным требованиям, результативно внедренной и реализуемой, в том числе с учетом внедрения новых документов, устанавливающих </w:t>
      </w:r>
      <w:r w:rsidR="00FA334A">
        <w:rPr>
          <w:sz w:val="22"/>
          <w:szCs w:val="22"/>
        </w:rPr>
        <w:t xml:space="preserve">требования </w:t>
      </w:r>
      <w:r w:rsidR="00FA334A" w:rsidRPr="007C4242">
        <w:rPr>
          <w:sz w:val="22"/>
          <w:szCs w:val="22"/>
        </w:rPr>
        <w:t>к объектам</w:t>
      </w:r>
      <w:r w:rsidR="00354A7E" w:rsidRPr="007C4242">
        <w:rPr>
          <w:sz w:val="22"/>
          <w:szCs w:val="22"/>
        </w:rPr>
        <w:t xml:space="preserve"> оценки соответствия</w:t>
      </w:r>
      <w:r w:rsidR="00490B95" w:rsidRPr="007C4242">
        <w:rPr>
          <w:sz w:val="22"/>
          <w:szCs w:val="22"/>
        </w:rPr>
        <w:t xml:space="preserve">, заявленных </w:t>
      </w:r>
      <w:r w:rsidR="00521AAC">
        <w:rPr>
          <w:sz w:val="22"/>
          <w:szCs w:val="22"/>
        </w:rPr>
        <w:t xml:space="preserve">в области </w:t>
      </w:r>
      <w:r w:rsidR="00490B95" w:rsidRPr="007C4242">
        <w:rPr>
          <w:sz w:val="22"/>
          <w:szCs w:val="22"/>
        </w:rPr>
        <w:t xml:space="preserve">аккредитации. </w:t>
      </w:r>
    </w:p>
    <w:p w14:paraId="531B53FD" w14:textId="5F1BAFB7" w:rsidR="00BC6C92" w:rsidRPr="0000184B" w:rsidRDefault="00BC6C92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заявляет о том, что </w:t>
      </w:r>
      <w:r w:rsidR="003C2FCD" w:rsidRPr="0000184B">
        <w:rPr>
          <w:sz w:val="22"/>
          <w:szCs w:val="22"/>
        </w:rPr>
        <w:t>област</w:t>
      </w:r>
      <w:r w:rsidR="003C2FCD">
        <w:rPr>
          <w:sz w:val="22"/>
          <w:szCs w:val="22"/>
        </w:rPr>
        <w:t>ь</w:t>
      </w:r>
      <w:r w:rsidR="003C2FCD" w:rsidRPr="0000184B">
        <w:rPr>
          <w:sz w:val="22"/>
          <w:szCs w:val="22"/>
        </w:rPr>
        <w:t xml:space="preserve"> </w:t>
      </w:r>
      <w:r w:rsidR="004369C6" w:rsidRPr="0000184B">
        <w:rPr>
          <w:sz w:val="22"/>
          <w:szCs w:val="22"/>
        </w:rPr>
        <w:t xml:space="preserve">аккредитации, расширенная в соответствии с </w:t>
      </w:r>
      <w:r w:rsidR="000A67C4" w:rsidRPr="0000184B">
        <w:rPr>
          <w:sz w:val="22"/>
          <w:szCs w:val="22"/>
        </w:rPr>
        <w:t xml:space="preserve">пунктом 2.3 </w:t>
      </w:r>
      <w:r w:rsidR="005265AA" w:rsidRPr="0000184B">
        <w:rPr>
          <w:sz w:val="22"/>
          <w:szCs w:val="22"/>
        </w:rPr>
        <w:t>Постановления</w:t>
      </w:r>
      <w:r w:rsidR="003C2FCD">
        <w:rPr>
          <w:sz w:val="22"/>
          <w:szCs w:val="22"/>
        </w:rPr>
        <w:t>,</w:t>
      </w:r>
      <w:r w:rsidR="005265AA" w:rsidRPr="0000184B">
        <w:rPr>
          <w:sz w:val="22"/>
          <w:szCs w:val="22"/>
        </w:rPr>
        <w:t xml:space="preserve"> </w:t>
      </w:r>
      <w:r w:rsidR="000A67C4" w:rsidRPr="0000184B">
        <w:rPr>
          <w:sz w:val="22"/>
          <w:szCs w:val="22"/>
        </w:rPr>
        <w:t xml:space="preserve">будет </w:t>
      </w:r>
      <w:r w:rsidR="00484490">
        <w:rPr>
          <w:sz w:val="22"/>
          <w:szCs w:val="22"/>
        </w:rPr>
        <w:t xml:space="preserve">применяться </w:t>
      </w:r>
      <w:r w:rsidR="000A67C4" w:rsidRPr="0000184B">
        <w:rPr>
          <w:sz w:val="22"/>
          <w:szCs w:val="22"/>
        </w:rPr>
        <w:t xml:space="preserve">для </w:t>
      </w:r>
      <w:r w:rsidRPr="0000184B">
        <w:rPr>
          <w:sz w:val="22"/>
          <w:szCs w:val="22"/>
        </w:rPr>
        <w:t>процедуры оценки соответствия продукции обязательным техническим требованиям</w:t>
      </w:r>
      <w:r w:rsidR="003C2FCD">
        <w:rPr>
          <w:sz w:val="22"/>
          <w:szCs w:val="22"/>
        </w:rPr>
        <w:t xml:space="preserve">, </w:t>
      </w:r>
      <w:r w:rsidR="003C2FCD" w:rsidRPr="007C4242">
        <w:rPr>
          <w:sz w:val="22"/>
          <w:szCs w:val="22"/>
        </w:rPr>
        <w:t>установленным законодательством РБ или правом ЕАЭС</w:t>
      </w:r>
      <w:r w:rsidR="00521AAC" w:rsidRPr="007C4242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при ее выпуске в обращение и обращении на территории Республики Беларусь</w:t>
      </w:r>
      <w:r w:rsidR="003C2FCD">
        <w:rPr>
          <w:sz w:val="22"/>
          <w:szCs w:val="22"/>
        </w:rPr>
        <w:t xml:space="preserve">, </w:t>
      </w:r>
      <w:r w:rsidR="00484490">
        <w:rPr>
          <w:sz w:val="22"/>
          <w:szCs w:val="22"/>
        </w:rPr>
        <w:t>включая оформление документов по оценке соответствия</w:t>
      </w:r>
      <w:r w:rsidR="00521AAC">
        <w:rPr>
          <w:sz w:val="22"/>
          <w:szCs w:val="22"/>
        </w:rPr>
        <w:t xml:space="preserve">, выдаваемых </w:t>
      </w:r>
      <w:r w:rsidR="00484490">
        <w:rPr>
          <w:sz w:val="22"/>
          <w:szCs w:val="22"/>
        </w:rPr>
        <w:t>по результатам деятельности по оценке соответствия</w:t>
      </w:r>
      <w:r w:rsidR="00521AAC">
        <w:rPr>
          <w:sz w:val="22"/>
          <w:szCs w:val="22"/>
        </w:rPr>
        <w:t>.</w:t>
      </w:r>
    </w:p>
    <w:p w14:paraId="6A9C1C61" w14:textId="1947C007" w:rsidR="00281AF6" w:rsidRPr="0000184B" w:rsidRDefault="00281AF6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Аккредитованный субъект обязан соблюдать интервалы проведения плановой периодической оценки компетентности</w:t>
      </w:r>
      <w:r w:rsidR="00390F75" w:rsidRPr="0000184B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установленные в пункте 46 </w:t>
      </w:r>
      <w:r w:rsidR="00B84D51" w:rsidRPr="0000184B">
        <w:rPr>
          <w:sz w:val="22"/>
          <w:szCs w:val="22"/>
        </w:rPr>
        <w:t>Правил аккредитации, утв</w:t>
      </w:r>
      <w:r w:rsidR="001228F0" w:rsidRPr="0000184B">
        <w:rPr>
          <w:sz w:val="22"/>
          <w:szCs w:val="22"/>
        </w:rPr>
        <w:t>ержденных</w:t>
      </w:r>
      <w:r w:rsidR="00B84D51" w:rsidRPr="0000184B">
        <w:rPr>
          <w:sz w:val="22"/>
          <w:szCs w:val="22"/>
        </w:rPr>
        <w:t xml:space="preserve"> постановлением Государственного комитета по стандартизации Республики Беларусь от 31.05.2011 №27</w:t>
      </w:r>
      <w:r w:rsidR="00981CD2" w:rsidRPr="007C4242">
        <w:rPr>
          <w:sz w:val="22"/>
          <w:szCs w:val="22"/>
        </w:rPr>
        <w:t xml:space="preserve"> (</w:t>
      </w:r>
      <w:r w:rsidR="00981CD2">
        <w:rPr>
          <w:sz w:val="22"/>
          <w:szCs w:val="22"/>
        </w:rPr>
        <w:t>далее – Правила аккредитации</w:t>
      </w:r>
      <w:r w:rsidR="00981CD2" w:rsidRPr="007C4242">
        <w:rPr>
          <w:sz w:val="22"/>
          <w:szCs w:val="22"/>
        </w:rPr>
        <w:t>)</w:t>
      </w:r>
      <w:r w:rsidR="00B84D51" w:rsidRPr="0000184B">
        <w:rPr>
          <w:sz w:val="22"/>
          <w:szCs w:val="22"/>
        </w:rPr>
        <w:t>.</w:t>
      </w:r>
      <w:r w:rsidR="00484490">
        <w:rPr>
          <w:sz w:val="22"/>
          <w:szCs w:val="22"/>
        </w:rPr>
        <w:t xml:space="preserve"> При этом сроки проведения периодических оценок компете</w:t>
      </w:r>
      <w:r w:rsidR="00DC0F75">
        <w:rPr>
          <w:sz w:val="22"/>
          <w:szCs w:val="22"/>
        </w:rPr>
        <w:t>н</w:t>
      </w:r>
      <w:r w:rsidR="00484490">
        <w:rPr>
          <w:sz w:val="22"/>
          <w:szCs w:val="22"/>
        </w:rPr>
        <w:t>тности не могут быть перенесены по ин</w:t>
      </w:r>
      <w:r w:rsidR="00DC0F75">
        <w:rPr>
          <w:sz w:val="22"/>
          <w:szCs w:val="22"/>
        </w:rPr>
        <w:t>и</w:t>
      </w:r>
      <w:r w:rsidR="00484490">
        <w:rPr>
          <w:sz w:val="22"/>
          <w:szCs w:val="22"/>
        </w:rPr>
        <w:t xml:space="preserve">циативе </w:t>
      </w:r>
      <w:r w:rsidR="00DC0F75">
        <w:rPr>
          <w:sz w:val="22"/>
          <w:szCs w:val="22"/>
        </w:rPr>
        <w:t>А</w:t>
      </w:r>
      <w:r w:rsidR="00484490">
        <w:rPr>
          <w:sz w:val="22"/>
          <w:szCs w:val="22"/>
        </w:rPr>
        <w:t>ккредитованного субъекта.</w:t>
      </w:r>
    </w:p>
    <w:p w14:paraId="7F6B908F" w14:textId="24B38F9E" w:rsidR="008A64AC" w:rsidRPr="00BF3546" w:rsidRDefault="00157BE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BF3546">
        <w:rPr>
          <w:sz w:val="22"/>
          <w:szCs w:val="22"/>
        </w:rPr>
        <w:t>О</w:t>
      </w:r>
      <w:r w:rsidR="008B5C02" w:rsidRPr="00BF3546">
        <w:rPr>
          <w:sz w:val="22"/>
          <w:szCs w:val="22"/>
        </w:rPr>
        <w:t xml:space="preserve">рган по аккредитации </w:t>
      </w:r>
      <w:r w:rsidR="009E073B" w:rsidRPr="00BF3546">
        <w:rPr>
          <w:sz w:val="22"/>
          <w:szCs w:val="22"/>
        </w:rPr>
        <w:t xml:space="preserve">после принятия </w:t>
      </w:r>
      <w:r w:rsidR="008B5C02" w:rsidRPr="00BF3546">
        <w:rPr>
          <w:sz w:val="22"/>
          <w:szCs w:val="22"/>
        </w:rPr>
        <w:t xml:space="preserve">решения </w:t>
      </w:r>
      <w:r w:rsidRPr="00BF3546">
        <w:rPr>
          <w:sz w:val="22"/>
          <w:szCs w:val="22"/>
        </w:rPr>
        <w:t xml:space="preserve">о расширении области аккредитации методом анализа документов </w:t>
      </w:r>
      <w:r w:rsidR="009E073B" w:rsidRPr="00BF3546">
        <w:rPr>
          <w:sz w:val="22"/>
          <w:szCs w:val="22"/>
        </w:rPr>
        <w:t>при последующих плановых работах по аккредитации (периодическая оценка компетентности, повторная аккредитация)</w:t>
      </w:r>
      <w:r w:rsidR="008A64AC" w:rsidRPr="00BF3546">
        <w:rPr>
          <w:sz w:val="22"/>
          <w:szCs w:val="22"/>
        </w:rPr>
        <w:t xml:space="preserve"> </w:t>
      </w:r>
      <w:r w:rsidRPr="00BF3546">
        <w:rPr>
          <w:sz w:val="22"/>
          <w:szCs w:val="22"/>
        </w:rPr>
        <w:t>проводит с</w:t>
      </w:r>
      <w:r w:rsidR="008B5C02" w:rsidRPr="00BF3546">
        <w:rPr>
          <w:sz w:val="22"/>
          <w:szCs w:val="22"/>
        </w:rPr>
        <w:t>видетельск</w:t>
      </w:r>
      <w:r w:rsidRPr="00BF3546">
        <w:rPr>
          <w:sz w:val="22"/>
          <w:szCs w:val="22"/>
        </w:rPr>
        <w:t>ую</w:t>
      </w:r>
      <w:r w:rsidR="009D7692" w:rsidRPr="00BF3546">
        <w:rPr>
          <w:sz w:val="22"/>
          <w:szCs w:val="22"/>
        </w:rPr>
        <w:t>(</w:t>
      </w:r>
      <w:proofErr w:type="spellStart"/>
      <w:r w:rsidR="009D7692" w:rsidRPr="00BF3546">
        <w:rPr>
          <w:sz w:val="22"/>
          <w:szCs w:val="22"/>
        </w:rPr>
        <w:t>ие</w:t>
      </w:r>
      <w:proofErr w:type="spellEnd"/>
      <w:r w:rsidR="009D7692" w:rsidRPr="00BF3546">
        <w:rPr>
          <w:sz w:val="22"/>
          <w:szCs w:val="22"/>
        </w:rPr>
        <w:t>)</w:t>
      </w:r>
      <w:r w:rsidR="008B5C02" w:rsidRPr="00BF3546">
        <w:rPr>
          <w:sz w:val="22"/>
          <w:szCs w:val="22"/>
        </w:rPr>
        <w:t xml:space="preserve"> оценк</w:t>
      </w:r>
      <w:r w:rsidRPr="00BF3546">
        <w:rPr>
          <w:sz w:val="22"/>
          <w:szCs w:val="22"/>
        </w:rPr>
        <w:t>у</w:t>
      </w:r>
      <w:r w:rsidR="009D7692" w:rsidRPr="00BF3546">
        <w:rPr>
          <w:sz w:val="22"/>
          <w:szCs w:val="22"/>
        </w:rPr>
        <w:t xml:space="preserve">(и) </w:t>
      </w:r>
      <w:r w:rsidR="008B5C02" w:rsidRPr="00BF3546">
        <w:rPr>
          <w:sz w:val="22"/>
          <w:szCs w:val="22"/>
        </w:rPr>
        <w:t>по расширенной области аккредитации</w:t>
      </w:r>
      <w:r w:rsidR="009D7692" w:rsidRPr="00BF3546">
        <w:rPr>
          <w:sz w:val="22"/>
          <w:szCs w:val="22"/>
        </w:rPr>
        <w:t xml:space="preserve"> в порядке, </w:t>
      </w:r>
      <w:r w:rsidR="009D7692" w:rsidRPr="007C4242">
        <w:rPr>
          <w:sz w:val="22"/>
          <w:szCs w:val="22"/>
        </w:rPr>
        <w:t>установленном п.16 Пра</w:t>
      </w:r>
      <w:r w:rsidR="009D7692" w:rsidRPr="00BF3546">
        <w:rPr>
          <w:sz w:val="22"/>
          <w:szCs w:val="22"/>
        </w:rPr>
        <w:t>вил аккредитации</w:t>
      </w:r>
      <w:r w:rsidRPr="00BF3546">
        <w:rPr>
          <w:sz w:val="22"/>
          <w:szCs w:val="22"/>
        </w:rPr>
        <w:t>.</w:t>
      </w:r>
      <w:r w:rsidR="00281AF6" w:rsidRPr="00BF3546">
        <w:rPr>
          <w:sz w:val="22"/>
          <w:szCs w:val="22"/>
        </w:rPr>
        <w:t xml:space="preserve"> </w:t>
      </w:r>
    </w:p>
    <w:p w14:paraId="7EA40B40" w14:textId="77777777" w:rsidR="00BF3546" w:rsidRPr="0041183B" w:rsidRDefault="00BF3546" w:rsidP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41183B">
        <w:rPr>
          <w:sz w:val="22"/>
          <w:szCs w:val="22"/>
        </w:rPr>
        <w:t>Оценка с применением свидетельской оценки либо других техник оценки проводится органом по аккредитации и в случае сокращения Аккредитованным субъектом расширенной в соответствии с пунктом 2.3 Постановления области аккредитации перед проведением последующих плановых работ по аккредитации (периодическая оценка компетентности, повторная аккредитация).</w:t>
      </w:r>
    </w:p>
    <w:p w14:paraId="26E8EA69" w14:textId="4AADABC2" w:rsidR="00484490" w:rsidRPr="00BF3546" w:rsidRDefault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обязан </w:t>
      </w:r>
      <w:r>
        <w:rPr>
          <w:sz w:val="22"/>
          <w:szCs w:val="22"/>
        </w:rPr>
        <w:t>обеспечить</w:t>
      </w:r>
      <w:r w:rsidR="00484490" w:rsidRPr="00BF3546">
        <w:rPr>
          <w:sz w:val="22"/>
          <w:szCs w:val="22"/>
        </w:rPr>
        <w:t xml:space="preserve"> сохранност</w:t>
      </w:r>
      <w:r>
        <w:rPr>
          <w:sz w:val="22"/>
          <w:szCs w:val="22"/>
        </w:rPr>
        <w:t>ь</w:t>
      </w:r>
      <w:r w:rsidR="00484490" w:rsidRPr="00BF3546">
        <w:rPr>
          <w:sz w:val="22"/>
          <w:szCs w:val="22"/>
        </w:rPr>
        <w:t xml:space="preserve"> доку</w:t>
      </w:r>
      <w:r w:rsidR="009D39F1" w:rsidRPr="00BF3546">
        <w:rPr>
          <w:sz w:val="22"/>
          <w:szCs w:val="22"/>
        </w:rPr>
        <w:t>м</w:t>
      </w:r>
      <w:r w:rsidR="00484490" w:rsidRPr="00BF3546">
        <w:rPr>
          <w:sz w:val="22"/>
          <w:szCs w:val="22"/>
        </w:rPr>
        <w:t>ентов и записей, подтверждающих выполнение деятельн</w:t>
      </w:r>
      <w:r w:rsidR="009D39F1" w:rsidRPr="00BF3546">
        <w:rPr>
          <w:sz w:val="22"/>
          <w:szCs w:val="22"/>
        </w:rPr>
        <w:t>о</w:t>
      </w:r>
      <w:r w:rsidR="00484490" w:rsidRPr="00BF3546">
        <w:rPr>
          <w:sz w:val="22"/>
          <w:szCs w:val="22"/>
        </w:rPr>
        <w:t>сти согласно п.2</w:t>
      </w:r>
      <w:r>
        <w:rPr>
          <w:sz w:val="22"/>
          <w:szCs w:val="22"/>
        </w:rPr>
        <w:t>.3</w:t>
      </w:r>
      <w:r w:rsidR="00484490" w:rsidRPr="00BF3546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2.3 Постановления</w:t>
      </w:r>
      <w:r w:rsidRPr="00BF3546">
        <w:rPr>
          <w:sz w:val="22"/>
          <w:szCs w:val="22"/>
        </w:rPr>
        <w:t xml:space="preserve"> </w:t>
      </w:r>
      <w:r w:rsidR="00484490" w:rsidRPr="00BF3546">
        <w:rPr>
          <w:sz w:val="22"/>
          <w:szCs w:val="22"/>
        </w:rPr>
        <w:t>в течение срока действия а</w:t>
      </w:r>
      <w:r w:rsidR="00DC0F75" w:rsidRPr="00BF3546">
        <w:rPr>
          <w:sz w:val="22"/>
          <w:szCs w:val="22"/>
        </w:rPr>
        <w:t>т</w:t>
      </w:r>
      <w:r w:rsidR="00484490" w:rsidRPr="00BF3546">
        <w:rPr>
          <w:sz w:val="22"/>
          <w:szCs w:val="22"/>
        </w:rPr>
        <w:t>тестата аккредитации.</w:t>
      </w:r>
    </w:p>
    <w:p w14:paraId="1BF58500" w14:textId="3BF11343" w:rsidR="00B84D51" w:rsidRPr="0000184B" w:rsidRDefault="00237A7A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Дополнение к соглашению с аккредитованным субъектом</w:t>
      </w:r>
      <w:r w:rsidR="003815C9" w:rsidRPr="0000184B">
        <w:rPr>
          <w:sz w:val="22"/>
          <w:szCs w:val="22"/>
        </w:rPr>
        <w:t xml:space="preserve"> вступает в силу с момента его подписания обеими сторонами и действует в течение срока действия аттестата аккредитации. </w:t>
      </w:r>
    </w:p>
    <w:p w14:paraId="1DE384B0" w14:textId="2A7CD6CB" w:rsidR="003815C9" w:rsidRPr="0000184B" w:rsidRDefault="003815C9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Споры по настоящему </w:t>
      </w:r>
      <w:r w:rsidR="00237A7A" w:rsidRPr="0000184B">
        <w:rPr>
          <w:sz w:val="22"/>
          <w:szCs w:val="22"/>
        </w:rPr>
        <w:t xml:space="preserve">дополнению к соглашению с аккредитованным субъектом </w:t>
      </w:r>
      <w:r w:rsidRPr="0000184B">
        <w:rPr>
          <w:sz w:val="22"/>
          <w:szCs w:val="22"/>
        </w:rPr>
        <w:t>разрешаются в соответствии с законодательством Республики Беларусь.</w:t>
      </w:r>
    </w:p>
    <w:p w14:paraId="3C6622B0" w14:textId="0C182604" w:rsidR="00B77B07" w:rsidRDefault="0087781D" w:rsidP="007C4242">
      <w:pPr>
        <w:tabs>
          <w:tab w:val="left" w:pos="10260"/>
        </w:tabs>
        <w:ind w:right="90" w:firstLine="682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81CD2" w:rsidRPr="007C4242">
        <w:rPr>
          <w:sz w:val="22"/>
          <w:szCs w:val="22"/>
        </w:rPr>
        <w:t xml:space="preserve">. </w:t>
      </w:r>
      <w:r w:rsidR="001D69BE" w:rsidRPr="001D69BE">
        <w:rPr>
          <w:sz w:val="22"/>
          <w:szCs w:val="22"/>
        </w:rPr>
        <w:t xml:space="preserve">Аккредитованный субъект несет ответственность за предоставление органу по аккредитации недостоверной информации в заявленной на расширение области аккредитации или намеренное </w:t>
      </w:r>
      <w:proofErr w:type="gramStart"/>
      <w:r w:rsidR="001D69BE" w:rsidRPr="001D69BE">
        <w:rPr>
          <w:sz w:val="22"/>
          <w:szCs w:val="22"/>
        </w:rPr>
        <w:t>представление  ложной</w:t>
      </w:r>
      <w:proofErr w:type="gramEnd"/>
      <w:r w:rsidR="001D69BE" w:rsidRPr="001D69BE">
        <w:rPr>
          <w:sz w:val="22"/>
          <w:szCs w:val="22"/>
        </w:rPr>
        <w:t xml:space="preserve"> информации, а также сокрытие информации</w:t>
      </w:r>
      <w:r w:rsidR="001D69BE">
        <w:rPr>
          <w:sz w:val="22"/>
          <w:szCs w:val="22"/>
        </w:rPr>
        <w:t>.</w:t>
      </w:r>
    </w:p>
    <w:p w14:paraId="77935589" w14:textId="77777777" w:rsidR="00B77B07" w:rsidRDefault="00B77B0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FB4B05" w14:textId="77777777" w:rsidR="008B56A1" w:rsidRPr="007C4242" w:rsidRDefault="008B56A1" w:rsidP="007C4242">
      <w:pPr>
        <w:tabs>
          <w:tab w:val="left" w:pos="10260"/>
        </w:tabs>
        <w:ind w:right="90" w:firstLine="682"/>
        <w:jc w:val="both"/>
        <w:rPr>
          <w:bCs/>
          <w:sz w:val="22"/>
          <w:szCs w:val="22"/>
        </w:rPr>
      </w:pPr>
    </w:p>
    <w:p w14:paraId="4B918A05" w14:textId="18B7E6F3" w:rsidR="00484490" w:rsidRPr="007C4242" w:rsidRDefault="00C9116C" w:rsidP="007C4242">
      <w:pPr>
        <w:tabs>
          <w:tab w:val="left" w:pos="10260"/>
        </w:tabs>
        <w:ind w:right="90" w:firstLine="682"/>
        <w:jc w:val="both"/>
        <w:rPr>
          <w:bCs/>
          <w:sz w:val="22"/>
          <w:szCs w:val="22"/>
        </w:rPr>
      </w:pPr>
      <w:r w:rsidRPr="007C4242">
        <w:rPr>
          <w:sz w:val="22"/>
          <w:szCs w:val="22"/>
        </w:rPr>
        <w:t>1</w:t>
      </w:r>
      <w:r w:rsidR="0087781D">
        <w:rPr>
          <w:sz w:val="22"/>
          <w:szCs w:val="22"/>
        </w:rPr>
        <w:t>0</w:t>
      </w:r>
      <w:r w:rsidRPr="007C4242">
        <w:rPr>
          <w:sz w:val="22"/>
          <w:szCs w:val="22"/>
        </w:rPr>
        <w:t>.</w:t>
      </w:r>
      <w:r w:rsidR="001D69BE">
        <w:rPr>
          <w:sz w:val="22"/>
          <w:szCs w:val="22"/>
        </w:rPr>
        <w:t xml:space="preserve"> </w:t>
      </w:r>
      <w:r w:rsidR="001F71DE" w:rsidRPr="007C4242">
        <w:rPr>
          <w:sz w:val="22"/>
          <w:szCs w:val="22"/>
        </w:rPr>
        <w:t>Аккредитованный субъект несет о</w:t>
      </w:r>
      <w:r w:rsidR="001F71DE" w:rsidRPr="007C4242">
        <w:rPr>
          <w:bCs/>
          <w:sz w:val="22"/>
          <w:szCs w:val="22"/>
        </w:rPr>
        <w:t xml:space="preserve">тветственность за </w:t>
      </w:r>
      <w:r w:rsidR="001B0F36" w:rsidRPr="007C4242">
        <w:rPr>
          <w:bCs/>
          <w:sz w:val="22"/>
          <w:szCs w:val="22"/>
        </w:rPr>
        <w:t>полноту, достаточность и соответствие установленным требованиям указанной Аккредитованным субъектом в области аккредитации информации</w:t>
      </w:r>
      <w:r w:rsidR="001F71DE" w:rsidRPr="007C4242">
        <w:rPr>
          <w:bCs/>
          <w:sz w:val="22"/>
          <w:szCs w:val="22"/>
        </w:rPr>
        <w:t>.</w:t>
      </w:r>
    </w:p>
    <w:p w14:paraId="3543E78E" w14:textId="77777777" w:rsidR="00484490" w:rsidRDefault="00484490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p w14:paraId="354D901B" w14:textId="77777777" w:rsidR="003815C9" w:rsidRPr="00A64F26" w:rsidRDefault="003815C9" w:rsidP="008B56A1">
      <w:pPr>
        <w:tabs>
          <w:tab w:val="left" w:pos="10260"/>
        </w:tabs>
        <w:ind w:right="90" w:firstLine="682"/>
        <w:jc w:val="center"/>
        <w:rPr>
          <w:b/>
          <w:sz w:val="20"/>
          <w:szCs w:val="20"/>
        </w:rPr>
      </w:pPr>
      <w:r w:rsidRPr="00A64F26">
        <w:rPr>
          <w:b/>
          <w:sz w:val="20"/>
          <w:szCs w:val="20"/>
        </w:rPr>
        <w:t>4. РЕКВИЗИТЫ СТОРОН</w:t>
      </w:r>
    </w:p>
    <w:p w14:paraId="7B9E314C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00184B" w:rsidRPr="001228F0" w14:paraId="523FD26C" w14:textId="77777777" w:rsidTr="00C65B97">
        <w:trPr>
          <w:trHeight w:val="2750"/>
        </w:trPr>
        <w:tc>
          <w:tcPr>
            <w:tcW w:w="5245" w:type="dxa"/>
          </w:tcPr>
          <w:p w14:paraId="1BCCFBDC" w14:textId="77777777" w:rsidR="0000184B" w:rsidRPr="001228F0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Республиканское унитарное предприятие</w:t>
            </w:r>
          </w:p>
          <w:p w14:paraId="21E6D5AE" w14:textId="77777777" w:rsidR="0000184B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«Белорусский государственный центр аккредитации» (Государственное предприятие «БГЦА»)</w:t>
            </w:r>
          </w:p>
          <w:p w14:paraId="62D3DC7E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220033, г. Минск, ул. Велозаводская, д.6, п.2</w:t>
            </w:r>
          </w:p>
          <w:p w14:paraId="74BECAAD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УНП 191318134, ОКПО 379375985000</w:t>
            </w:r>
          </w:p>
          <w:p w14:paraId="5672472E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BY05 AKBB 3012 0000 9335 1000 0000</w:t>
            </w:r>
          </w:p>
          <w:p w14:paraId="7921A51F" w14:textId="77777777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в ОАО "АСБ Беларусбанк" (адрес: 220037,</w:t>
            </w:r>
          </w:p>
          <w:p w14:paraId="1AC8884E" w14:textId="2F179175" w:rsidR="001F0799" w:rsidRPr="001F0799" w:rsidRDefault="001F0799" w:rsidP="001F0799">
            <w:pPr>
              <w:ind w:right="90"/>
              <w:rPr>
                <w:sz w:val="20"/>
                <w:szCs w:val="20"/>
              </w:rPr>
            </w:pPr>
            <w:r w:rsidRPr="001F0799">
              <w:rPr>
                <w:sz w:val="20"/>
                <w:szCs w:val="20"/>
              </w:rPr>
              <w:t>г.</w:t>
            </w:r>
            <w:r w:rsidR="00FC095E">
              <w:rPr>
                <w:sz w:val="20"/>
                <w:szCs w:val="20"/>
              </w:rPr>
              <w:t xml:space="preserve"> </w:t>
            </w:r>
            <w:r w:rsidRPr="001F0799">
              <w:rPr>
                <w:sz w:val="20"/>
                <w:szCs w:val="20"/>
              </w:rPr>
              <w:t>Минск, ул.</w:t>
            </w:r>
            <w:r w:rsidR="00FC095E">
              <w:rPr>
                <w:sz w:val="20"/>
                <w:szCs w:val="20"/>
              </w:rPr>
              <w:t xml:space="preserve"> </w:t>
            </w:r>
            <w:proofErr w:type="spellStart"/>
            <w:r w:rsidRPr="001F0799">
              <w:rPr>
                <w:sz w:val="20"/>
                <w:szCs w:val="20"/>
              </w:rPr>
              <w:t>Долгобродская</w:t>
            </w:r>
            <w:proofErr w:type="spellEnd"/>
            <w:r w:rsidRPr="001F0799">
              <w:rPr>
                <w:sz w:val="20"/>
                <w:szCs w:val="20"/>
              </w:rPr>
              <w:t>, д.1)</w:t>
            </w:r>
          </w:p>
          <w:p w14:paraId="1A21DD7F" w14:textId="77777777" w:rsidR="001F0799" w:rsidRPr="001F0799" w:rsidRDefault="001F0799" w:rsidP="001F0799">
            <w:pPr>
              <w:ind w:right="90"/>
              <w:rPr>
                <w:sz w:val="20"/>
                <w:szCs w:val="20"/>
                <w:lang w:val="en-US"/>
              </w:rPr>
            </w:pPr>
            <w:r w:rsidRPr="001F0799">
              <w:rPr>
                <w:sz w:val="20"/>
                <w:szCs w:val="20"/>
                <w:lang w:val="en-US"/>
              </w:rPr>
              <w:t>SWIFT: AKBBBY2X</w:t>
            </w:r>
          </w:p>
          <w:p w14:paraId="203B1DB7" w14:textId="77777777" w:rsidR="001F0799" w:rsidRPr="001F0799" w:rsidRDefault="001F0799" w:rsidP="001F0799">
            <w:pPr>
              <w:ind w:right="90"/>
              <w:rPr>
                <w:sz w:val="20"/>
                <w:szCs w:val="20"/>
                <w:lang w:val="en-US"/>
              </w:rPr>
            </w:pPr>
            <w:r w:rsidRPr="001F0799">
              <w:rPr>
                <w:sz w:val="20"/>
                <w:szCs w:val="20"/>
                <w:lang w:val="en-US"/>
              </w:rPr>
              <w:t>www.bsca.by; e-mail: bsca@bsca.by</w:t>
            </w:r>
          </w:p>
          <w:p w14:paraId="6F6A039D" w14:textId="16EFC163" w:rsidR="0000184B" w:rsidRDefault="001F0799" w:rsidP="001F0799">
            <w:pPr>
              <w:ind w:right="90"/>
              <w:jc w:val="both"/>
              <w:rPr>
                <w:sz w:val="16"/>
                <w:szCs w:val="16"/>
              </w:rPr>
            </w:pPr>
            <w:r w:rsidRPr="001F0799">
              <w:rPr>
                <w:sz w:val="20"/>
                <w:szCs w:val="20"/>
              </w:rPr>
              <w:t>тел/факс 8 017 310 12 52; тел. 8 017 352 46 05</w:t>
            </w:r>
          </w:p>
          <w:p w14:paraId="5119A150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</w:p>
          <w:p w14:paraId="5F4E4D9B" w14:textId="64126942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 xml:space="preserve">Директор </w:t>
            </w:r>
            <w:r w:rsidRPr="001228F0">
              <w:rPr>
                <w:sz w:val="20"/>
                <w:szCs w:val="20"/>
              </w:rPr>
              <w:t xml:space="preserve">___________   </w:t>
            </w:r>
            <w:proofErr w:type="gramStart"/>
            <w:r w:rsidR="00FC095E" w:rsidRPr="00666B6A">
              <w:rPr>
                <w:b/>
                <w:sz w:val="20"/>
                <w:szCs w:val="20"/>
                <w:u w:val="single"/>
              </w:rPr>
              <w:t>Т.А.</w:t>
            </w:r>
            <w:proofErr w:type="gramEnd"/>
            <w:r w:rsidR="00FC095E" w:rsidRPr="00666B6A">
              <w:rPr>
                <w:b/>
                <w:sz w:val="20"/>
                <w:szCs w:val="20"/>
                <w:u w:val="single"/>
              </w:rPr>
              <w:t xml:space="preserve"> Николаева</w:t>
            </w:r>
          </w:p>
          <w:p w14:paraId="5A042174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            подпись              инициалы, фамилия </w:t>
            </w:r>
          </w:p>
          <w:p w14:paraId="6B84396D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4A9C0614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</w:t>
            </w:r>
          </w:p>
          <w:p w14:paraId="5EA2144A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F151B9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6D8DCD4" w14:textId="77777777" w:rsidR="0000184B" w:rsidRPr="000E617F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EC5191">
              <w:rPr>
                <w:sz w:val="16"/>
                <w:szCs w:val="16"/>
              </w:rPr>
              <w:t>________________________________________________________</w:t>
            </w:r>
            <w:r w:rsidRPr="000E617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9C9AD1" w14:textId="77777777" w:rsidR="0000184B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1AEC09B0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6C3C5C88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  <w:r w:rsidRPr="001228F0">
              <w:rPr>
                <w:b/>
                <w:sz w:val="20"/>
                <w:szCs w:val="20"/>
              </w:rPr>
              <w:t xml:space="preserve"> </w:t>
            </w:r>
            <w:r w:rsidRPr="001228F0">
              <w:rPr>
                <w:sz w:val="20"/>
                <w:szCs w:val="20"/>
              </w:rPr>
              <w:t xml:space="preserve">___________  </w:t>
            </w:r>
            <w:r w:rsidRPr="00E37587">
              <w:rPr>
                <w:b/>
                <w:sz w:val="20"/>
                <w:szCs w:val="20"/>
              </w:rPr>
              <w:t>___________________</w:t>
            </w:r>
          </w:p>
          <w:p w14:paraId="62B6C511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Должность                    </w:t>
            </w:r>
            <w:r w:rsidRPr="001228F0">
              <w:rPr>
                <w:sz w:val="14"/>
                <w:szCs w:val="14"/>
              </w:rPr>
              <w:t xml:space="preserve">          подпись              инициалы, фамилия </w:t>
            </w:r>
          </w:p>
          <w:p w14:paraId="18B2FA2A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2533E0B2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г.</w:t>
            </w:r>
          </w:p>
        </w:tc>
      </w:tr>
    </w:tbl>
    <w:p w14:paraId="51A7A9DE" w14:textId="69C7B694" w:rsidR="00553E7A" w:rsidRDefault="00553E7A" w:rsidP="008B56A1"/>
    <w:p w14:paraId="2DB43FFB" w14:textId="77074F74" w:rsidR="004858A4" w:rsidRPr="004858A4" w:rsidRDefault="004858A4" w:rsidP="004858A4"/>
    <w:sectPr w:rsidR="004858A4" w:rsidRPr="004858A4" w:rsidSect="008F5261">
      <w:headerReference w:type="default" r:id="rId7"/>
      <w:footerReference w:type="default" r:id="rId8"/>
      <w:pgSz w:w="11906" w:h="16838"/>
      <w:pgMar w:top="720" w:right="720" w:bottom="720" w:left="720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BF17" w14:textId="77777777" w:rsidR="00B85E06" w:rsidRDefault="00B85E06" w:rsidP="004121B7">
      <w:r>
        <w:separator/>
      </w:r>
    </w:p>
  </w:endnote>
  <w:endnote w:type="continuationSeparator" w:id="0">
    <w:p w14:paraId="0410157B" w14:textId="77777777" w:rsidR="00B85E06" w:rsidRDefault="00B85E06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CDD1" w14:textId="497E24D3" w:rsidR="004121B7" w:rsidRPr="001D69BE" w:rsidRDefault="008B56A1" w:rsidP="001E4BF3">
    <w:pPr>
      <w:rPr>
        <w:iCs/>
        <w:sz w:val="18"/>
        <w:szCs w:val="18"/>
      </w:rPr>
    </w:pPr>
    <w:r w:rsidRPr="001D69BE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1D69BE" w:rsidRPr="001D69BE">
      <w:rPr>
        <w:iCs/>
        <w:sz w:val="18"/>
        <w:szCs w:val="18"/>
      </w:rPr>
      <w:t xml:space="preserve">Ф </w:t>
    </w:r>
    <w:proofErr w:type="gramStart"/>
    <w:r w:rsidR="001D69BE" w:rsidRPr="001D69BE">
      <w:rPr>
        <w:iCs/>
        <w:sz w:val="18"/>
        <w:szCs w:val="18"/>
      </w:rPr>
      <w:t>4.2-02</w:t>
    </w:r>
    <w:proofErr w:type="gramEnd"/>
    <w:r w:rsidR="001D69BE" w:rsidRPr="001D69BE">
      <w:rPr>
        <w:iCs/>
        <w:sz w:val="18"/>
        <w:szCs w:val="18"/>
      </w:rPr>
      <w:t xml:space="preserve"> </w:t>
    </w:r>
    <w:r w:rsidR="00B77B07">
      <w:rPr>
        <w:iCs/>
        <w:sz w:val="18"/>
        <w:szCs w:val="18"/>
      </w:rPr>
      <w:t>Р</w:t>
    </w:r>
    <w:r w:rsidR="001D69BE" w:rsidRPr="001D69BE">
      <w:rPr>
        <w:iCs/>
        <w:sz w:val="18"/>
        <w:szCs w:val="18"/>
      </w:rPr>
      <w:t>едакция 01 с 17.05.2022</w:t>
    </w:r>
    <w:r w:rsidR="009E2534">
      <w:rPr>
        <w:iCs/>
        <w:sz w:val="18"/>
        <w:szCs w:val="18"/>
      </w:rPr>
      <w:t xml:space="preserve">, </w:t>
    </w:r>
    <w:r w:rsidR="00FC095E" w:rsidRPr="00666B6A">
      <w:rPr>
        <w:iCs/>
        <w:sz w:val="18"/>
        <w:szCs w:val="18"/>
      </w:rPr>
      <w:t>изм. 4 с 17.01.2025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3625" w14:textId="77777777" w:rsidR="00B85E06" w:rsidRDefault="00B85E06" w:rsidP="004121B7">
      <w:r>
        <w:separator/>
      </w:r>
    </w:p>
  </w:footnote>
  <w:footnote w:type="continuationSeparator" w:id="0">
    <w:p w14:paraId="6A28FC74" w14:textId="77777777" w:rsidR="00B85E06" w:rsidRDefault="00B85E06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5B71" w14:textId="77777777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3772066B">
          <wp:extent cx="438026" cy="491490"/>
          <wp:effectExtent l="0" t="0" r="635" b="3810"/>
          <wp:docPr id="2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6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                        </w:t>
    </w:r>
    <w:r w:rsidR="00730153">
      <w:t xml:space="preserve">          </w:t>
    </w:r>
    <w:r w:rsidR="00032B3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2463"/>
    <w:multiLevelType w:val="hybridMultilevel"/>
    <w:tmpl w:val="AF96B012"/>
    <w:lvl w:ilvl="0" w:tplc="9C2476C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572FCE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64107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5965734">
    <w:abstractNumId w:val="0"/>
  </w:num>
  <w:num w:numId="2" w16cid:durableId="1463495364">
    <w:abstractNumId w:val="1"/>
  </w:num>
  <w:num w:numId="3" w16cid:durableId="915745442">
    <w:abstractNumId w:val="2"/>
  </w:num>
  <w:num w:numId="4" w16cid:durableId="1724330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0184B"/>
    <w:rsid w:val="0001389A"/>
    <w:rsid w:val="00017233"/>
    <w:rsid w:val="00023170"/>
    <w:rsid w:val="00027F69"/>
    <w:rsid w:val="00032B36"/>
    <w:rsid w:val="00035BB8"/>
    <w:rsid w:val="00035ED9"/>
    <w:rsid w:val="00045A62"/>
    <w:rsid w:val="000518BB"/>
    <w:rsid w:val="00054C69"/>
    <w:rsid w:val="0006304C"/>
    <w:rsid w:val="00084EBE"/>
    <w:rsid w:val="00087BB8"/>
    <w:rsid w:val="00091A7D"/>
    <w:rsid w:val="00093FA5"/>
    <w:rsid w:val="00094E8E"/>
    <w:rsid w:val="000A1896"/>
    <w:rsid w:val="000A42B9"/>
    <w:rsid w:val="000A67C4"/>
    <w:rsid w:val="000A6F3C"/>
    <w:rsid w:val="000C30A1"/>
    <w:rsid w:val="000C3297"/>
    <w:rsid w:val="000C5B04"/>
    <w:rsid w:val="000D3D3D"/>
    <w:rsid w:val="000D4A22"/>
    <w:rsid w:val="000E2087"/>
    <w:rsid w:val="000E617F"/>
    <w:rsid w:val="001228F0"/>
    <w:rsid w:val="00130CA1"/>
    <w:rsid w:val="001456EF"/>
    <w:rsid w:val="0014633B"/>
    <w:rsid w:val="00151CD0"/>
    <w:rsid w:val="00152A14"/>
    <w:rsid w:val="00157BE2"/>
    <w:rsid w:val="00162E8D"/>
    <w:rsid w:val="001664ED"/>
    <w:rsid w:val="0017487C"/>
    <w:rsid w:val="00176641"/>
    <w:rsid w:val="00181A0F"/>
    <w:rsid w:val="00190223"/>
    <w:rsid w:val="00193DCA"/>
    <w:rsid w:val="001A0BF5"/>
    <w:rsid w:val="001B0F36"/>
    <w:rsid w:val="001B7940"/>
    <w:rsid w:val="001D1E28"/>
    <w:rsid w:val="001D2511"/>
    <w:rsid w:val="001D69BE"/>
    <w:rsid w:val="001E2BD2"/>
    <w:rsid w:val="001E4BF3"/>
    <w:rsid w:val="001F0799"/>
    <w:rsid w:val="001F71DE"/>
    <w:rsid w:val="0021030D"/>
    <w:rsid w:val="00237A7A"/>
    <w:rsid w:val="00243B89"/>
    <w:rsid w:val="00267DD1"/>
    <w:rsid w:val="002745EE"/>
    <w:rsid w:val="00281AF6"/>
    <w:rsid w:val="00290034"/>
    <w:rsid w:val="00295E48"/>
    <w:rsid w:val="00296BB9"/>
    <w:rsid w:val="002A08F5"/>
    <w:rsid w:val="002A1010"/>
    <w:rsid w:val="002F74A9"/>
    <w:rsid w:val="003176F9"/>
    <w:rsid w:val="003208AB"/>
    <w:rsid w:val="00322085"/>
    <w:rsid w:val="00341088"/>
    <w:rsid w:val="00347C18"/>
    <w:rsid w:val="00354A7E"/>
    <w:rsid w:val="00367AB3"/>
    <w:rsid w:val="00380D80"/>
    <w:rsid w:val="003815C9"/>
    <w:rsid w:val="00381690"/>
    <w:rsid w:val="00390F75"/>
    <w:rsid w:val="003A5E0A"/>
    <w:rsid w:val="003B4598"/>
    <w:rsid w:val="003C2FCD"/>
    <w:rsid w:val="003D4A70"/>
    <w:rsid w:val="00410987"/>
    <w:rsid w:val="004121B7"/>
    <w:rsid w:val="00421643"/>
    <w:rsid w:val="00425C31"/>
    <w:rsid w:val="0043061D"/>
    <w:rsid w:val="0043377B"/>
    <w:rsid w:val="004364ED"/>
    <w:rsid w:val="004369C6"/>
    <w:rsid w:val="00455634"/>
    <w:rsid w:val="00456F54"/>
    <w:rsid w:val="004662DC"/>
    <w:rsid w:val="00476ECE"/>
    <w:rsid w:val="00477D33"/>
    <w:rsid w:val="0048346E"/>
    <w:rsid w:val="00484490"/>
    <w:rsid w:val="004858A4"/>
    <w:rsid w:val="00490B95"/>
    <w:rsid w:val="004A6447"/>
    <w:rsid w:val="004C0F4F"/>
    <w:rsid w:val="004C2B97"/>
    <w:rsid w:val="004D397A"/>
    <w:rsid w:val="004D5CBA"/>
    <w:rsid w:val="004E6031"/>
    <w:rsid w:val="004E7CF9"/>
    <w:rsid w:val="00516F0F"/>
    <w:rsid w:val="00521A02"/>
    <w:rsid w:val="00521AAC"/>
    <w:rsid w:val="005265AA"/>
    <w:rsid w:val="00526C96"/>
    <w:rsid w:val="0053608B"/>
    <w:rsid w:val="00537205"/>
    <w:rsid w:val="00537E3E"/>
    <w:rsid w:val="00553AD5"/>
    <w:rsid w:val="00553E7A"/>
    <w:rsid w:val="00565E24"/>
    <w:rsid w:val="0056718D"/>
    <w:rsid w:val="00574A7C"/>
    <w:rsid w:val="0057713B"/>
    <w:rsid w:val="005842E3"/>
    <w:rsid w:val="00587044"/>
    <w:rsid w:val="005C3B69"/>
    <w:rsid w:val="005C7D2E"/>
    <w:rsid w:val="005D4954"/>
    <w:rsid w:val="006062AD"/>
    <w:rsid w:val="00624514"/>
    <w:rsid w:val="006324F7"/>
    <w:rsid w:val="00634B2D"/>
    <w:rsid w:val="006406CD"/>
    <w:rsid w:val="006477FE"/>
    <w:rsid w:val="0065180F"/>
    <w:rsid w:val="006574BE"/>
    <w:rsid w:val="00666B6A"/>
    <w:rsid w:val="006803FC"/>
    <w:rsid w:val="0069092A"/>
    <w:rsid w:val="006944BB"/>
    <w:rsid w:val="00697319"/>
    <w:rsid w:val="006A01ED"/>
    <w:rsid w:val="006A2D63"/>
    <w:rsid w:val="006B7CCE"/>
    <w:rsid w:val="006C2911"/>
    <w:rsid w:val="007008EE"/>
    <w:rsid w:val="00730153"/>
    <w:rsid w:val="007318EC"/>
    <w:rsid w:val="00733CBF"/>
    <w:rsid w:val="007347D1"/>
    <w:rsid w:val="0074232B"/>
    <w:rsid w:val="00742536"/>
    <w:rsid w:val="00750617"/>
    <w:rsid w:val="00756D02"/>
    <w:rsid w:val="00762E54"/>
    <w:rsid w:val="00771237"/>
    <w:rsid w:val="00771B23"/>
    <w:rsid w:val="00773714"/>
    <w:rsid w:val="00793525"/>
    <w:rsid w:val="007B4E49"/>
    <w:rsid w:val="007C1A78"/>
    <w:rsid w:val="007C4242"/>
    <w:rsid w:val="007C5C7E"/>
    <w:rsid w:val="007E16FB"/>
    <w:rsid w:val="00806855"/>
    <w:rsid w:val="008151A8"/>
    <w:rsid w:val="00832BCB"/>
    <w:rsid w:val="008362C7"/>
    <w:rsid w:val="00840EE3"/>
    <w:rsid w:val="0085249C"/>
    <w:rsid w:val="00870C59"/>
    <w:rsid w:val="00876BA5"/>
    <w:rsid w:val="0087781D"/>
    <w:rsid w:val="008830E8"/>
    <w:rsid w:val="008A1A9C"/>
    <w:rsid w:val="008A64AC"/>
    <w:rsid w:val="008B56A1"/>
    <w:rsid w:val="008B5C02"/>
    <w:rsid w:val="008D1B90"/>
    <w:rsid w:val="008E24AF"/>
    <w:rsid w:val="008E4AEB"/>
    <w:rsid w:val="008E558C"/>
    <w:rsid w:val="008F5261"/>
    <w:rsid w:val="009211E5"/>
    <w:rsid w:val="0092189B"/>
    <w:rsid w:val="0092365D"/>
    <w:rsid w:val="00933D27"/>
    <w:rsid w:val="009531DE"/>
    <w:rsid w:val="0095320E"/>
    <w:rsid w:val="009762B3"/>
    <w:rsid w:val="009767BD"/>
    <w:rsid w:val="00981CD2"/>
    <w:rsid w:val="0099448A"/>
    <w:rsid w:val="00995154"/>
    <w:rsid w:val="009B4D69"/>
    <w:rsid w:val="009D045F"/>
    <w:rsid w:val="009D39F1"/>
    <w:rsid w:val="009D7692"/>
    <w:rsid w:val="009E073B"/>
    <w:rsid w:val="009E2534"/>
    <w:rsid w:val="009E45E9"/>
    <w:rsid w:val="009E6112"/>
    <w:rsid w:val="009F2ACE"/>
    <w:rsid w:val="00A03E96"/>
    <w:rsid w:val="00A07177"/>
    <w:rsid w:val="00A1433F"/>
    <w:rsid w:val="00A22C4E"/>
    <w:rsid w:val="00A302AF"/>
    <w:rsid w:val="00A408E9"/>
    <w:rsid w:val="00A45512"/>
    <w:rsid w:val="00A52EAE"/>
    <w:rsid w:val="00A543A8"/>
    <w:rsid w:val="00A645D2"/>
    <w:rsid w:val="00A64F26"/>
    <w:rsid w:val="00A829FD"/>
    <w:rsid w:val="00A85F89"/>
    <w:rsid w:val="00A978B3"/>
    <w:rsid w:val="00AC12AD"/>
    <w:rsid w:val="00AC3A02"/>
    <w:rsid w:val="00AC712E"/>
    <w:rsid w:val="00AD2E15"/>
    <w:rsid w:val="00AE25E3"/>
    <w:rsid w:val="00AF4F9E"/>
    <w:rsid w:val="00B33AC0"/>
    <w:rsid w:val="00B36B3D"/>
    <w:rsid w:val="00B43424"/>
    <w:rsid w:val="00B4409A"/>
    <w:rsid w:val="00B5502B"/>
    <w:rsid w:val="00B63F07"/>
    <w:rsid w:val="00B77B07"/>
    <w:rsid w:val="00B84D51"/>
    <w:rsid w:val="00B85E06"/>
    <w:rsid w:val="00BB692D"/>
    <w:rsid w:val="00BB791C"/>
    <w:rsid w:val="00BC6C92"/>
    <w:rsid w:val="00BC7790"/>
    <w:rsid w:val="00BD6702"/>
    <w:rsid w:val="00BD76C0"/>
    <w:rsid w:val="00BE2224"/>
    <w:rsid w:val="00BF0F2A"/>
    <w:rsid w:val="00BF2C8A"/>
    <w:rsid w:val="00BF3546"/>
    <w:rsid w:val="00C20804"/>
    <w:rsid w:val="00C4296F"/>
    <w:rsid w:val="00C56BC5"/>
    <w:rsid w:val="00C85416"/>
    <w:rsid w:val="00C855E4"/>
    <w:rsid w:val="00C9116C"/>
    <w:rsid w:val="00C920ED"/>
    <w:rsid w:val="00CB601B"/>
    <w:rsid w:val="00CC350E"/>
    <w:rsid w:val="00CC469D"/>
    <w:rsid w:val="00CE435C"/>
    <w:rsid w:val="00CE4F1A"/>
    <w:rsid w:val="00CF324D"/>
    <w:rsid w:val="00CF5446"/>
    <w:rsid w:val="00D05585"/>
    <w:rsid w:val="00D237BF"/>
    <w:rsid w:val="00D243D7"/>
    <w:rsid w:val="00D468A5"/>
    <w:rsid w:val="00D538E9"/>
    <w:rsid w:val="00D55ECF"/>
    <w:rsid w:val="00D61219"/>
    <w:rsid w:val="00D73345"/>
    <w:rsid w:val="00D82BB4"/>
    <w:rsid w:val="00DC0F75"/>
    <w:rsid w:val="00DC3CC3"/>
    <w:rsid w:val="00DD08FC"/>
    <w:rsid w:val="00DD181B"/>
    <w:rsid w:val="00DD4D8C"/>
    <w:rsid w:val="00DE60E8"/>
    <w:rsid w:val="00DE718C"/>
    <w:rsid w:val="00DF709B"/>
    <w:rsid w:val="00E30ACA"/>
    <w:rsid w:val="00E37587"/>
    <w:rsid w:val="00E40F10"/>
    <w:rsid w:val="00E433A0"/>
    <w:rsid w:val="00E433B4"/>
    <w:rsid w:val="00E505EE"/>
    <w:rsid w:val="00E610D0"/>
    <w:rsid w:val="00E6351B"/>
    <w:rsid w:val="00E674F4"/>
    <w:rsid w:val="00E8294E"/>
    <w:rsid w:val="00EA4A5E"/>
    <w:rsid w:val="00EA7BFC"/>
    <w:rsid w:val="00EB29B5"/>
    <w:rsid w:val="00EC5191"/>
    <w:rsid w:val="00EE1FF0"/>
    <w:rsid w:val="00EF27A2"/>
    <w:rsid w:val="00F0281E"/>
    <w:rsid w:val="00F062E4"/>
    <w:rsid w:val="00F214DB"/>
    <w:rsid w:val="00F30378"/>
    <w:rsid w:val="00F60F40"/>
    <w:rsid w:val="00F66023"/>
    <w:rsid w:val="00F7285A"/>
    <w:rsid w:val="00F93DE1"/>
    <w:rsid w:val="00F97474"/>
    <w:rsid w:val="00FA334A"/>
    <w:rsid w:val="00FB6B1A"/>
    <w:rsid w:val="00FC095E"/>
    <w:rsid w:val="00FC1B02"/>
    <w:rsid w:val="00FC4930"/>
    <w:rsid w:val="00FC6A1B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B5C0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1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1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81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1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Левданская Наталья Петровна</cp:lastModifiedBy>
  <cp:revision>11</cp:revision>
  <cp:lastPrinted>2023-07-20T10:10:00Z</cp:lastPrinted>
  <dcterms:created xsi:type="dcterms:W3CDTF">2023-07-20T10:06:00Z</dcterms:created>
  <dcterms:modified xsi:type="dcterms:W3CDTF">2025-02-06T08:40:00Z</dcterms:modified>
</cp:coreProperties>
</file>