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DC2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BAF351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B937FA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ACAEC0B" w14:textId="77777777" w:rsidTr="005C4B0E">
        <w:tc>
          <w:tcPr>
            <w:tcW w:w="291" w:type="pct"/>
            <w:vAlign w:val="center"/>
          </w:tcPr>
          <w:p w14:paraId="0495FA0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8A57A6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F56243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6B8983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2B54DD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077868B" w14:textId="77777777" w:rsidR="00156E05" w:rsidRPr="003B337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4717C1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0B2EA1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5CE0F5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B23DF" w14:paraId="0612A56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D2EDF3B" w14:textId="77777777" w:rsidR="00156E05" w:rsidRPr="00DD1A87" w:rsidRDefault="00AD5D7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A36D2D9" w14:textId="77777777" w:rsidR="000B23DF" w:rsidRDefault="00AD5D7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4437E69" w14:textId="77777777" w:rsidR="000B23DF" w:rsidRDefault="00AD5D7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C556918" w14:textId="77777777" w:rsidR="000B23DF" w:rsidRDefault="00AD5D7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3ADADBC" w14:textId="77777777" w:rsidR="000B23DF" w:rsidRDefault="00AD5D7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8EEF457" w14:textId="77777777" w:rsidR="000B23DF" w:rsidRDefault="00AD5D7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2208ECA" w14:textId="77777777" w:rsidR="000B23DF" w:rsidRDefault="00AD5D7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B23DF" w14:paraId="5BF66DEE" w14:textId="77777777">
        <w:tc>
          <w:tcPr>
            <w:tcW w:w="290" w:type="pct"/>
          </w:tcPr>
          <w:p w14:paraId="146098AB" w14:textId="77777777" w:rsidR="000B23DF" w:rsidRDefault="00AD5D7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8CDA4B2" w14:textId="77777777" w:rsidR="000B23DF" w:rsidRDefault="00AD5D71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643432EE" w14:textId="77777777" w:rsidR="000B23DF" w:rsidRDefault="00AD5D71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4192AE60" w14:textId="77777777" w:rsidR="000B23DF" w:rsidRDefault="00AD5D71">
            <w:pPr>
              <w:ind w:left="-84" w:right="-84"/>
            </w:pPr>
            <w:r>
              <w:rPr>
                <w:sz w:val="22"/>
              </w:rPr>
              <w:t>Гранулометрический состав песчаных грунтов (кроме органоминеральных)</w:t>
            </w:r>
          </w:p>
        </w:tc>
        <w:tc>
          <w:tcPr>
            <w:tcW w:w="1070" w:type="pct"/>
          </w:tcPr>
          <w:p w14:paraId="33387184" w14:textId="77777777" w:rsidR="000B23DF" w:rsidRDefault="00AD5D71">
            <w:pPr>
              <w:ind w:left="-84" w:right="-84"/>
            </w:pPr>
            <w:r>
              <w:rPr>
                <w:sz w:val="22"/>
              </w:rPr>
              <w:t>ГОСТ 12536-2014 п.4.2</w:t>
            </w:r>
          </w:p>
        </w:tc>
        <w:tc>
          <w:tcPr>
            <w:tcW w:w="730" w:type="pct"/>
            <w:vMerge w:val="restart"/>
          </w:tcPr>
          <w:p w14:paraId="1767AA39" w14:textId="77777777" w:rsidR="000B23DF" w:rsidRDefault="00AD5D71">
            <w:pPr>
              <w:ind w:left="-84" w:right="-84"/>
            </w:pPr>
            <w:r>
              <w:rPr>
                <w:sz w:val="22"/>
              </w:rPr>
              <w:t>пер. Тульский, д.26, оф.8-2, 212017,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7EFA1B4E" w14:textId="77777777" w:rsidR="000B23DF" w:rsidRDefault="000B23DF">
            <w:pPr>
              <w:ind w:left="-84" w:right="-84"/>
            </w:pPr>
          </w:p>
        </w:tc>
      </w:tr>
      <w:tr w:rsidR="000B23DF" w14:paraId="5DA6E19D" w14:textId="77777777">
        <w:tc>
          <w:tcPr>
            <w:tcW w:w="290" w:type="pct"/>
          </w:tcPr>
          <w:p w14:paraId="17E42133" w14:textId="77777777" w:rsidR="000B23DF" w:rsidRDefault="00AD5D7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25DA5DEC" w14:textId="77777777" w:rsidR="000B23DF" w:rsidRDefault="000B23DF"/>
        </w:tc>
        <w:tc>
          <w:tcPr>
            <w:tcW w:w="530" w:type="pct"/>
            <w:vMerge/>
          </w:tcPr>
          <w:p w14:paraId="4551E9A5" w14:textId="77777777" w:rsidR="000B23DF" w:rsidRDefault="000B23DF"/>
        </w:tc>
        <w:tc>
          <w:tcPr>
            <w:tcW w:w="870" w:type="pct"/>
          </w:tcPr>
          <w:p w14:paraId="727D40A5" w14:textId="77777777" w:rsidR="000B23DF" w:rsidRDefault="00AD5D71">
            <w:pPr>
              <w:ind w:left="-84" w:right="-84"/>
            </w:pPr>
            <w:r>
              <w:rPr>
                <w:sz w:val="22"/>
              </w:rPr>
              <w:t>Влажность грунта (кроме загипсованных)</w:t>
            </w:r>
          </w:p>
        </w:tc>
        <w:tc>
          <w:tcPr>
            <w:tcW w:w="1070" w:type="pct"/>
          </w:tcPr>
          <w:p w14:paraId="4A25F4C0" w14:textId="77777777" w:rsidR="000B23DF" w:rsidRDefault="00AD5D71">
            <w:pPr>
              <w:ind w:left="-84" w:right="-84"/>
            </w:pPr>
            <w:r>
              <w:rPr>
                <w:sz w:val="22"/>
              </w:rPr>
              <w:t>ГОСТ 5180-2015 п. 5</w:t>
            </w:r>
          </w:p>
        </w:tc>
        <w:tc>
          <w:tcPr>
            <w:tcW w:w="730" w:type="pct"/>
            <w:vMerge/>
          </w:tcPr>
          <w:p w14:paraId="2D2B3880" w14:textId="77777777" w:rsidR="000B23DF" w:rsidRDefault="000B23DF"/>
        </w:tc>
        <w:tc>
          <w:tcPr>
            <w:tcW w:w="815" w:type="pct"/>
            <w:vMerge/>
          </w:tcPr>
          <w:p w14:paraId="6E235CAA" w14:textId="77777777" w:rsidR="000B23DF" w:rsidRDefault="000B23DF"/>
        </w:tc>
      </w:tr>
      <w:tr w:rsidR="000B23DF" w14:paraId="2F336828" w14:textId="77777777">
        <w:tc>
          <w:tcPr>
            <w:tcW w:w="290" w:type="pct"/>
          </w:tcPr>
          <w:p w14:paraId="662A279D" w14:textId="77777777" w:rsidR="000B23DF" w:rsidRDefault="00AD5D7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A3E9B3B" w14:textId="77777777" w:rsidR="000B23DF" w:rsidRDefault="000B23DF"/>
        </w:tc>
        <w:tc>
          <w:tcPr>
            <w:tcW w:w="530" w:type="pct"/>
            <w:vMerge/>
          </w:tcPr>
          <w:p w14:paraId="4ED62789" w14:textId="77777777" w:rsidR="000B23DF" w:rsidRDefault="000B23DF"/>
        </w:tc>
        <w:tc>
          <w:tcPr>
            <w:tcW w:w="870" w:type="pct"/>
          </w:tcPr>
          <w:p w14:paraId="08B78B6A" w14:textId="77777777" w:rsidR="000B23DF" w:rsidRDefault="00AD5D7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046C106B" w14:textId="77777777" w:rsidR="000B23DF" w:rsidRDefault="00AD5D71">
            <w:pPr>
              <w:ind w:left="-84" w:right="-84"/>
            </w:pPr>
            <w:r>
              <w:rPr>
                <w:sz w:val="22"/>
              </w:rPr>
              <w:t>ГОСТ 5180-2015 п. 9</w:t>
            </w:r>
          </w:p>
        </w:tc>
        <w:tc>
          <w:tcPr>
            <w:tcW w:w="730" w:type="pct"/>
            <w:vMerge/>
          </w:tcPr>
          <w:p w14:paraId="40BE811C" w14:textId="77777777" w:rsidR="000B23DF" w:rsidRDefault="000B23DF"/>
        </w:tc>
        <w:tc>
          <w:tcPr>
            <w:tcW w:w="815" w:type="pct"/>
            <w:vMerge/>
          </w:tcPr>
          <w:p w14:paraId="676BD767" w14:textId="77777777" w:rsidR="000B23DF" w:rsidRDefault="000B23DF"/>
        </w:tc>
      </w:tr>
      <w:tr w:rsidR="000B23DF" w14:paraId="45C52F6B" w14:textId="77777777">
        <w:tc>
          <w:tcPr>
            <w:tcW w:w="290" w:type="pct"/>
          </w:tcPr>
          <w:p w14:paraId="622F82EC" w14:textId="77777777" w:rsidR="000B23DF" w:rsidRDefault="00AD5D7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53BE8102" w14:textId="77777777" w:rsidR="000B23DF" w:rsidRDefault="000B23DF"/>
        </w:tc>
        <w:tc>
          <w:tcPr>
            <w:tcW w:w="530" w:type="pct"/>
            <w:vMerge/>
          </w:tcPr>
          <w:p w14:paraId="4E680B6F" w14:textId="77777777" w:rsidR="000B23DF" w:rsidRDefault="000B23DF"/>
        </w:tc>
        <w:tc>
          <w:tcPr>
            <w:tcW w:w="870" w:type="pct"/>
          </w:tcPr>
          <w:p w14:paraId="088B75C6" w14:textId="77777777" w:rsidR="000B23DF" w:rsidRDefault="00AD5D71">
            <w:pPr>
              <w:ind w:left="-84" w:right="-84"/>
            </w:pPr>
            <w:r>
              <w:rPr>
                <w:sz w:val="22"/>
              </w:rPr>
              <w:t>Граница текучести (кроме загипсованных)</w:t>
            </w:r>
          </w:p>
        </w:tc>
        <w:tc>
          <w:tcPr>
            <w:tcW w:w="1070" w:type="pct"/>
          </w:tcPr>
          <w:p w14:paraId="6931D53D" w14:textId="77777777" w:rsidR="000B23DF" w:rsidRDefault="00AD5D71">
            <w:pPr>
              <w:ind w:left="-84" w:right="-84"/>
            </w:pPr>
            <w:r>
              <w:rPr>
                <w:sz w:val="22"/>
              </w:rPr>
              <w:t>ГОСТ 5180-2015 п. 7</w:t>
            </w:r>
          </w:p>
        </w:tc>
        <w:tc>
          <w:tcPr>
            <w:tcW w:w="730" w:type="pct"/>
            <w:vMerge/>
          </w:tcPr>
          <w:p w14:paraId="37CE7AB9" w14:textId="77777777" w:rsidR="000B23DF" w:rsidRDefault="000B23DF"/>
        </w:tc>
        <w:tc>
          <w:tcPr>
            <w:tcW w:w="815" w:type="pct"/>
            <w:vMerge/>
          </w:tcPr>
          <w:p w14:paraId="0746E4D3" w14:textId="77777777" w:rsidR="000B23DF" w:rsidRDefault="000B23DF"/>
        </w:tc>
      </w:tr>
      <w:tr w:rsidR="000B23DF" w14:paraId="34ABE61C" w14:textId="77777777">
        <w:tc>
          <w:tcPr>
            <w:tcW w:w="290" w:type="pct"/>
          </w:tcPr>
          <w:p w14:paraId="38B901A0" w14:textId="77777777" w:rsidR="000B23DF" w:rsidRDefault="00AD5D7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C80243A" w14:textId="77777777" w:rsidR="000B23DF" w:rsidRDefault="000B23DF"/>
        </w:tc>
        <w:tc>
          <w:tcPr>
            <w:tcW w:w="530" w:type="pct"/>
            <w:vMerge/>
          </w:tcPr>
          <w:p w14:paraId="4AFA9B63" w14:textId="77777777" w:rsidR="000B23DF" w:rsidRDefault="000B23DF"/>
        </w:tc>
        <w:tc>
          <w:tcPr>
            <w:tcW w:w="870" w:type="pct"/>
          </w:tcPr>
          <w:p w14:paraId="0B280866" w14:textId="77777777" w:rsidR="000B23DF" w:rsidRDefault="00AD5D71">
            <w:pPr>
              <w:ind w:left="-84" w:right="-84"/>
            </w:pPr>
            <w:r>
              <w:rPr>
                <w:sz w:val="22"/>
              </w:rPr>
              <w:t>Граница раскатывания (кроме загипсованных)</w:t>
            </w:r>
          </w:p>
        </w:tc>
        <w:tc>
          <w:tcPr>
            <w:tcW w:w="1070" w:type="pct"/>
          </w:tcPr>
          <w:p w14:paraId="19D6E5F5" w14:textId="77777777" w:rsidR="000B23DF" w:rsidRDefault="00AD5D71">
            <w:pPr>
              <w:ind w:left="-84" w:right="-84"/>
            </w:pPr>
            <w:r>
              <w:rPr>
                <w:sz w:val="22"/>
              </w:rPr>
              <w:t>ГОСТ 5180-2015 п. 8</w:t>
            </w:r>
          </w:p>
        </w:tc>
        <w:tc>
          <w:tcPr>
            <w:tcW w:w="730" w:type="pct"/>
            <w:vMerge/>
          </w:tcPr>
          <w:p w14:paraId="6440A49E" w14:textId="77777777" w:rsidR="000B23DF" w:rsidRDefault="000B23DF"/>
        </w:tc>
        <w:tc>
          <w:tcPr>
            <w:tcW w:w="815" w:type="pct"/>
            <w:vMerge/>
          </w:tcPr>
          <w:p w14:paraId="1EF83F94" w14:textId="77777777" w:rsidR="000B23DF" w:rsidRDefault="000B23DF"/>
        </w:tc>
      </w:tr>
      <w:tr w:rsidR="000B23DF" w14:paraId="3B393C09" w14:textId="77777777">
        <w:tc>
          <w:tcPr>
            <w:tcW w:w="290" w:type="pct"/>
          </w:tcPr>
          <w:p w14:paraId="41A795BD" w14:textId="77777777" w:rsidR="000B23DF" w:rsidRDefault="00AD5D7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5285E22" w14:textId="77777777" w:rsidR="000B23DF" w:rsidRDefault="000B23DF"/>
        </w:tc>
        <w:tc>
          <w:tcPr>
            <w:tcW w:w="530" w:type="pct"/>
          </w:tcPr>
          <w:p w14:paraId="08B01C77" w14:textId="77777777" w:rsidR="000B23DF" w:rsidRDefault="00AD5D71">
            <w:pPr>
              <w:ind w:left="-84" w:right="-84"/>
            </w:pPr>
            <w:r>
              <w:rPr>
                <w:sz w:val="22"/>
              </w:rPr>
              <w:t>100.06/29.061</w:t>
            </w:r>
          </w:p>
        </w:tc>
        <w:tc>
          <w:tcPr>
            <w:tcW w:w="870" w:type="pct"/>
          </w:tcPr>
          <w:p w14:paraId="6740BA19" w14:textId="77777777" w:rsidR="000B23DF" w:rsidRDefault="00AD5D71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</w:tcPr>
          <w:p w14:paraId="39304C1D" w14:textId="77777777" w:rsidR="000B23DF" w:rsidRDefault="00AD5D71">
            <w:pPr>
              <w:ind w:left="-84" w:right="-84"/>
            </w:pPr>
            <w:r>
              <w:rPr>
                <w:sz w:val="22"/>
              </w:rPr>
              <w:t>ГОСТ 25584-2023 п. 5</w:t>
            </w:r>
          </w:p>
        </w:tc>
        <w:tc>
          <w:tcPr>
            <w:tcW w:w="730" w:type="pct"/>
            <w:vMerge/>
          </w:tcPr>
          <w:p w14:paraId="0CE4D81E" w14:textId="77777777" w:rsidR="000B23DF" w:rsidRDefault="000B23DF"/>
        </w:tc>
        <w:tc>
          <w:tcPr>
            <w:tcW w:w="815" w:type="pct"/>
            <w:vMerge/>
          </w:tcPr>
          <w:p w14:paraId="4243B9BC" w14:textId="77777777" w:rsidR="000B23DF" w:rsidRDefault="000B23DF"/>
        </w:tc>
      </w:tr>
      <w:tr w:rsidR="000B23DF" w14:paraId="67744302" w14:textId="77777777">
        <w:tc>
          <w:tcPr>
            <w:tcW w:w="290" w:type="pct"/>
          </w:tcPr>
          <w:p w14:paraId="1DC0FDD6" w14:textId="77777777" w:rsidR="000B23DF" w:rsidRDefault="00AD5D7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FD6C90C" w14:textId="77777777" w:rsidR="000B23DF" w:rsidRDefault="000B23DF"/>
        </w:tc>
        <w:tc>
          <w:tcPr>
            <w:tcW w:w="530" w:type="pct"/>
            <w:vMerge w:val="restart"/>
          </w:tcPr>
          <w:p w14:paraId="3DEB7DB8" w14:textId="77777777" w:rsidR="000B23DF" w:rsidRDefault="00AD5D71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0E42C3B4" w14:textId="77777777" w:rsidR="000B23DF" w:rsidRDefault="00AD5D71">
            <w:pPr>
              <w:ind w:left="-84" w:right="-84"/>
            </w:pPr>
            <w:r>
              <w:rPr>
                <w:sz w:val="22"/>
              </w:rPr>
              <w:t>Число пластичности (кроме загипсованных)</w:t>
            </w:r>
          </w:p>
        </w:tc>
        <w:tc>
          <w:tcPr>
            <w:tcW w:w="1070" w:type="pct"/>
          </w:tcPr>
          <w:p w14:paraId="325A8B49" w14:textId="77777777" w:rsidR="000B23DF" w:rsidRDefault="00AD5D71">
            <w:pPr>
              <w:ind w:left="-84" w:right="-84"/>
            </w:pPr>
            <w:r>
              <w:rPr>
                <w:sz w:val="22"/>
              </w:rPr>
              <w:t>ГОСТ 5180-2015 п. 7,8, приложение В</w:t>
            </w:r>
          </w:p>
        </w:tc>
        <w:tc>
          <w:tcPr>
            <w:tcW w:w="730" w:type="pct"/>
            <w:vMerge/>
          </w:tcPr>
          <w:p w14:paraId="569E4084" w14:textId="77777777" w:rsidR="000B23DF" w:rsidRDefault="000B23DF"/>
        </w:tc>
        <w:tc>
          <w:tcPr>
            <w:tcW w:w="815" w:type="pct"/>
            <w:vMerge/>
          </w:tcPr>
          <w:p w14:paraId="101DEF5B" w14:textId="77777777" w:rsidR="000B23DF" w:rsidRDefault="000B23DF"/>
        </w:tc>
      </w:tr>
      <w:tr w:rsidR="000B23DF" w14:paraId="332DC91F" w14:textId="77777777">
        <w:tc>
          <w:tcPr>
            <w:tcW w:w="290" w:type="pct"/>
          </w:tcPr>
          <w:p w14:paraId="723B9278" w14:textId="77777777" w:rsidR="000B23DF" w:rsidRDefault="00AD5D7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726EF143" w14:textId="77777777" w:rsidR="000B23DF" w:rsidRDefault="000B23DF"/>
        </w:tc>
        <w:tc>
          <w:tcPr>
            <w:tcW w:w="530" w:type="pct"/>
            <w:vMerge/>
          </w:tcPr>
          <w:p w14:paraId="252A984B" w14:textId="77777777" w:rsidR="000B23DF" w:rsidRDefault="000B23DF"/>
        </w:tc>
        <w:tc>
          <w:tcPr>
            <w:tcW w:w="870" w:type="pct"/>
          </w:tcPr>
          <w:p w14:paraId="6E213FF2" w14:textId="77777777" w:rsidR="000B23DF" w:rsidRDefault="00AD5D71">
            <w:pPr>
              <w:ind w:left="-84" w:right="-84"/>
            </w:pPr>
            <w:r>
              <w:rPr>
                <w:sz w:val="22"/>
              </w:rPr>
              <w:t>Показатель текучести (кроме загипсованных)</w:t>
            </w:r>
          </w:p>
        </w:tc>
        <w:tc>
          <w:tcPr>
            <w:tcW w:w="1070" w:type="pct"/>
          </w:tcPr>
          <w:p w14:paraId="0C9F2ACB" w14:textId="77777777" w:rsidR="000B23DF" w:rsidRDefault="00AD5D71">
            <w:pPr>
              <w:ind w:left="-84" w:right="-84"/>
            </w:pPr>
            <w:r>
              <w:rPr>
                <w:sz w:val="22"/>
              </w:rPr>
              <w:t>ГОСТ 5180-2015 п. 5,7,8;</w:t>
            </w:r>
            <w:r>
              <w:rPr>
                <w:sz w:val="22"/>
              </w:rPr>
              <w:br/>
              <w:t>СП 5.01.04-2025 Приложение Г, таблица Г.2</w:t>
            </w:r>
          </w:p>
        </w:tc>
        <w:tc>
          <w:tcPr>
            <w:tcW w:w="730" w:type="pct"/>
            <w:vMerge/>
          </w:tcPr>
          <w:p w14:paraId="5139553C" w14:textId="77777777" w:rsidR="000B23DF" w:rsidRDefault="000B23DF"/>
        </w:tc>
        <w:tc>
          <w:tcPr>
            <w:tcW w:w="815" w:type="pct"/>
            <w:vMerge/>
          </w:tcPr>
          <w:p w14:paraId="1F87AE13" w14:textId="77777777" w:rsidR="000B23DF" w:rsidRDefault="000B23DF"/>
        </w:tc>
      </w:tr>
      <w:tr w:rsidR="000B23DF" w14:paraId="5457C885" w14:textId="77777777">
        <w:tc>
          <w:tcPr>
            <w:tcW w:w="290" w:type="pct"/>
          </w:tcPr>
          <w:p w14:paraId="7E898944" w14:textId="77777777" w:rsidR="000B23DF" w:rsidRDefault="00AD5D71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7D640231" w14:textId="77777777" w:rsidR="000B23DF" w:rsidRDefault="000B23DF"/>
        </w:tc>
        <w:tc>
          <w:tcPr>
            <w:tcW w:w="530" w:type="pct"/>
          </w:tcPr>
          <w:p w14:paraId="00B501D3" w14:textId="77777777" w:rsidR="000B23DF" w:rsidRDefault="00AD5D71">
            <w:pPr>
              <w:ind w:left="-84" w:right="-84"/>
            </w:pPr>
            <w:r>
              <w:rPr>
                <w:sz w:val="22"/>
              </w:rPr>
              <w:t>100.06/29.119</w:t>
            </w:r>
          </w:p>
        </w:tc>
        <w:tc>
          <w:tcPr>
            <w:tcW w:w="870" w:type="pct"/>
          </w:tcPr>
          <w:p w14:paraId="3B139E0C" w14:textId="77777777" w:rsidR="000B23DF" w:rsidRDefault="00AD5D71">
            <w:pPr>
              <w:ind w:left="-84" w:right="-84"/>
            </w:pPr>
            <w:r>
              <w:rPr>
                <w:sz w:val="22"/>
              </w:rPr>
              <w:t>Коэффициент уплотнения (глубина контроля 20-30 см)</w:t>
            </w:r>
          </w:p>
        </w:tc>
        <w:tc>
          <w:tcPr>
            <w:tcW w:w="1070" w:type="pct"/>
          </w:tcPr>
          <w:p w14:paraId="7AA2F425" w14:textId="77777777" w:rsidR="000B23DF" w:rsidRDefault="00AD5D71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2176-2025 п. 6.2</w:t>
            </w:r>
          </w:p>
        </w:tc>
        <w:tc>
          <w:tcPr>
            <w:tcW w:w="730" w:type="pct"/>
            <w:vMerge/>
          </w:tcPr>
          <w:p w14:paraId="587D272D" w14:textId="77777777" w:rsidR="000B23DF" w:rsidRDefault="000B23DF"/>
        </w:tc>
        <w:tc>
          <w:tcPr>
            <w:tcW w:w="815" w:type="pct"/>
            <w:vMerge/>
          </w:tcPr>
          <w:p w14:paraId="5454CD60" w14:textId="77777777" w:rsidR="000B23DF" w:rsidRDefault="000B23DF"/>
        </w:tc>
      </w:tr>
      <w:tr w:rsidR="000B23DF" w14:paraId="3562AAF1" w14:textId="77777777">
        <w:tc>
          <w:tcPr>
            <w:tcW w:w="290" w:type="pct"/>
          </w:tcPr>
          <w:p w14:paraId="46B47EB1" w14:textId="77777777" w:rsidR="000B23DF" w:rsidRDefault="00AD5D71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156D271E" w14:textId="77777777" w:rsidR="000B23DF" w:rsidRDefault="000B23DF"/>
        </w:tc>
        <w:tc>
          <w:tcPr>
            <w:tcW w:w="530" w:type="pct"/>
            <w:vMerge w:val="restart"/>
          </w:tcPr>
          <w:p w14:paraId="17826312" w14:textId="77777777" w:rsidR="000B23DF" w:rsidRDefault="00AD5D71">
            <w:pPr>
              <w:ind w:left="-84" w:right="-84"/>
            </w:pPr>
            <w:r>
              <w:rPr>
                <w:sz w:val="22"/>
              </w:rPr>
              <w:t>100.06/26.095</w:t>
            </w:r>
          </w:p>
        </w:tc>
        <w:tc>
          <w:tcPr>
            <w:tcW w:w="870" w:type="pct"/>
          </w:tcPr>
          <w:p w14:paraId="001F73B9" w14:textId="77777777" w:rsidR="000B23DF" w:rsidRDefault="00AD5D71">
            <w:pPr>
              <w:ind w:left="-84" w:right="-84"/>
            </w:pPr>
            <w:r>
              <w:rPr>
                <w:sz w:val="22"/>
              </w:rPr>
              <w:t>Модуль деформации</w:t>
            </w:r>
          </w:p>
        </w:tc>
        <w:tc>
          <w:tcPr>
            <w:tcW w:w="1070" w:type="pct"/>
          </w:tcPr>
          <w:p w14:paraId="51A72CF0" w14:textId="77777777" w:rsidR="000B23DF" w:rsidRDefault="00AD5D71">
            <w:pPr>
              <w:ind w:left="-84" w:right="-84"/>
            </w:pPr>
            <w:r>
              <w:rPr>
                <w:sz w:val="22"/>
              </w:rPr>
              <w:t>ГОСТ 20276.1-2020</w:t>
            </w:r>
          </w:p>
        </w:tc>
        <w:tc>
          <w:tcPr>
            <w:tcW w:w="730" w:type="pct"/>
            <w:vMerge/>
          </w:tcPr>
          <w:p w14:paraId="1573DDE4" w14:textId="77777777" w:rsidR="000B23DF" w:rsidRDefault="000B23DF"/>
        </w:tc>
        <w:tc>
          <w:tcPr>
            <w:tcW w:w="815" w:type="pct"/>
            <w:vMerge/>
          </w:tcPr>
          <w:p w14:paraId="19142881" w14:textId="77777777" w:rsidR="000B23DF" w:rsidRDefault="000B23DF"/>
        </w:tc>
      </w:tr>
      <w:tr w:rsidR="000B23DF" w14:paraId="4DF87244" w14:textId="77777777">
        <w:tc>
          <w:tcPr>
            <w:tcW w:w="290" w:type="pct"/>
          </w:tcPr>
          <w:p w14:paraId="25449D5E" w14:textId="77777777" w:rsidR="000B23DF" w:rsidRDefault="00AD5D71">
            <w:pPr>
              <w:ind w:left="-84" w:right="-84"/>
            </w:pPr>
            <w:r>
              <w:rPr>
                <w:sz w:val="22"/>
              </w:rPr>
              <w:lastRenderedPageBreak/>
              <w:t>1.11**</w:t>
            </w:r>
          </w:p>
        </w:tc>
        <w:tc>
          <w:tcPr>
            <w:tcW w:w="680" w:type="pct"/>
            <w:vMerge/>
          </w:tcPr>
          <w:p w14:paraId="5455F35E" w14:textId="77777777" w:rsidR="000B23DF" w:rsidRDefault="000B23DF"/>
        </w:tc>
        <w:tc>
          <w:tcPr>
            <w:tcW w:w="530" w:type="pct"/>
            <w:vMerge/>
          </w:tcPr>
          <w:p w14:paraId="00663D49" w14:textId="77777777" w:rsidR="000B23DF" w:rsidRDefault="000B23DF"/>
        </w:tc>
        <w:tc>
          <w:tcPr>
            <w:tcW w:w="870" w:type="pct"/>
          </w:tcPr>
          <w:p w14:paraId="6D49CEB7" w14:textId="77777777" w:rsidR="000B23DF" w:rsidRDefault="00AD5D71">
            <w:pPr>
              <w:ind w:left="-84" w:right="-84"/>
            </w:pPr>
            <w:r>
              <w:rPr>
                <w:sz w:val="22"/>
              </w:rPr>
              <w:t>Удельное сопротивление грунта под наконечником зонда. Удельное сопротивление грунта на участке боковой поверхности (муфте трения) зонда</w:t>
            </w:r>
          </w:p>
        </w:tc>
        <w:tc>
          <w:tcPr>
            <w:tcW w:w="1070" w:type="pct"/>
          </w:tcPr>
          <w:p w14:paraId="438C4156" w14:textId="77777777" w:rsidR="000B23DF" w:rsidRDefault="00AD5D71">
            <w:pPr>
              <w:ind w:left="-84" w:right="-84"/>
            </w:pPr>
            <w:r>
              <w:rPr>
                <w:sz w:val="22"/>
              </w:rPr>
              <w:t>ГОСТ 19912-2012 п. 5</w:t>
            </w:r>
          </w:p>
        </w:tc>
        <w:tc>
          <w:tcPr>
            <w:tcW w:w="730" w:type="pct"/>
            <w:vMerge/>
          </w:tcPr>
          <w:p w14:paraId="76B35608" w14:textId="77777777" w:rsidR="000B23DF" w:rsidRDefault="000B23DF"/>
        </w:tc>
        <w:tc>
          <w:tcPr>
            <w:tcW w:w="815" w:type="pct"/>
            <w:vMerge/>
          </w:tcPr>
          <w:p w14:paraId="58F87048" w14:textId="77777777" w:rsidR="000B23DF" w:rsidRDefault="000B23DF"/>
        </w:tc>
      </w:tr>
      <w:tr w:rsidR="000B23DF" w14:paraId="055871A0" w14:textId="77777777">
        <w:tc>
          <w:tcPr>
            <w:tcW w:w="290" w:type="pct"/>
          </w:tcPr>
          <w:p w14:paraId="4F447B0F" w14:textId="77777777" w:rsidR="000B23DF" w:rsidRDefault="00AD5D71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1131DEEB" w14:textId="77777777" w:rsidR="000B23DF" w:rsidRDefault="000B23DF"/>
        </w:tc>
        <w:tc>
          <w:tcPr>
            <w:tcW w:w="530" w:type="pct"/>
            <w:vMerge/>
          </w:tcPr>
          <w:p w14:paraId="4141A980" w14:textId="77777777" w:rsidR="000B23DF" w:rsidRDefault="000B23DF"/>
        </w:tc>
        <w:tc>
          <w:tcPr>
            <w:tcW w:w="870" w:type="pct"/>
          </w:tcPr>
          <w:p w14:paraId="0F105BF5" w14:textId="77777777" w:rsidR="000B23DF" w:rsidRDefault="00AD5D71">
            <w:pPr>
              <w:ind w:left="-84" w:right="-84"/>
            </w:pPr>
            <w:r>
              <w:rPr>
                <w:sz w:val="22"/>
              </w:rPr>
              <w:t>Условное динамическое сопротивление (диапазон измерения 0,7-17,5 МПа)</w:t>
            </w:r>
          </w:p>
        </w:tc>
        <w:tc>
          <w:tcPr>
            <w:tcW w:w="1070" w:type="pct"/>
          </w:tcPr>
          <w:p w14:paraId="01A49249" w14:textId="77777777" w:rsidR="000B23DF" w:rsidRDefault="00AD5D71">
            <w:pPr>
              <w:ind w:left="-84" w:right="-84"/>
            </w:pPr>
            <w:r>
              <w:rPr>
                <w:sz w:val="22"/>
              </w:rPr>
              <w:t>ГОСТ 19912-2012 п. 6</w:t>
            </w:r>
          </w:p>
        </w:tc>
        <w:tc>
          <w:tcPr>
            <w:tcW w:w="730" w:type="pct"/>
            <w:vMerge/>
          </w:tcPr>
          <w:p w14:paraId="218CAA8D" w14:textId="77777777" w:rsidR="000B23DF" w:rsidRDefault="000B23DF"/>
        </w:tc>
        <w:tc>
          <w:tcPr>
            <w:tcW w:w="815" w:type="pct"/>
            <w:vMerge/>
          </w:tcPr>
          <w:p w14:paraId="2C77A743" w14:textId="77777777" w:rsidR="000B23DF" w:rsidRDefault="000B23DF"/>
        </w:tc>
      </w:tr>
      <w:tr w:rsidR="000B23DF" w14:paraId="1653F96B" w14:textId="77777777">
        <w:trPr>
          <w:trHeight w:val="230"/>
        </w:trPr>
        <w:tc>
          <w:tcPr>
            <w:tcW w:w="290" w:type="pct"/>
            <w:vMerge w:val="restart"/>
          </w:tcPr>
          <w:p w14:paraId="2D0BAC67" w14:textId="77777777" w:rsidR="000B23DF" w:rsidRDefault="00AD5D71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33E1C020" w14:textId="77777777" w:rsidR="000B23DF" w:rsidRDefault="000B23DF"/>
        </w:tc>
        <w:tc>
          <w:tcPr>
            <w:tcW w:w="530" w:type="pct"/>
            <w:vMerge/>
          </w:tcPr>
          <w:p w14:paraId="76945F81" w14:textId="77777777" w:rsidR="000B23DF" w:rsidRDefault="000B23DF"/>
        </w:tc>
        <w:tc>
          <w:tcPr>
            <w:tcW w:w="870" w:type="pct"/>
            <w:vMerge w:val="restart"/>
          </w:tcPr>
          <w:p w14:paraId="3520D22F" w14:textId="77777777" w:rsidR="000B23DF" w:rsidRDefault="00AD5D71">
            <w:pPr>
              <w:ind w:left="-84" w:right="-84"/>
            </w:pPr>
            <w:r>
              <w:rPr>
                <w:sz w:val="22"/>
              </w:rPr>
              <w:t>Несущая способность грунта</w:t>
            </w:r>
          </w:p>
        </w:tc>
        <w:tc>
          <w:tcPr>
            <w:tcW w:w="1070" w:type="pct"/>
            <w:vMerge w:val="restart"/>
          </w:tcPr>
          <w:p w14:paraId="472C301D" w14:textId="77777777" w:rsidR="000B23DF" w:rsidRDefault="00AD5D71">
            <w:pPr>
              <w:ind w:left="-84" w:right="-84"/>
            </w:pPr>
            <w:r>
              <w:rPr>
                <w:sz w:val="22"/>
              </w:rPr>
              <w:t>СТБ 2242-2011 п. 8</w:t>
            </w:r>
          </w:p>
        </w:tc>
        <w:tc>
          <w:tcPr>
            <w:tcW w:w="730" w:type="pct"/>
            <w:vMerge/>
          </w:tcPr>
          <w:p w14:paraId="053E969D" w14:textId="77777777" w:rsidR="000B23DF" w:rsidRDefault="000B23DF"/>
        </w:tc>
        <w:tc>
          <w:tcPr>
            <w:tcW w:w="815" w:type="pct"/>
            <w:vMerge/>
          </w:tcPr>
          <w:p w14:paraId="4D24C2DA" w14:textId="77777777" w:rsidR="000B23DF" w:rsidRDefault="000B23DF"/>
        </w:tc>
      </w:tr>
      <w:tr w:rsidR="000B23DF" w14:paraId="643DD823" w14:textId="77777777">
        <w:trPr>
          <w:trHeight w:val="230"/>
        </w:trPr>
        <w:tc>
          <w:tcPr>
            <w:tcW w:w="290" w:type="pct"/>
            <w:vMerge w:val="restart"/>
          </w:tcPr>
          <w:p w14:paraId="2E9437A4" w14:textId="77777777" w:rsidR="000B23DF" w:rsidRDefault="00AD5D7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7276A25" w14:textId="77777777" w:rsidR="000B23DF" w:rsidRDefault="00AD5D71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30" w:type="pct"/>
            <w:vMerge w:val="restart"/>
          </w:tcPr>
          <w:p w14:paraId="0E1FBF92" w14:textId="77777777" w:rsidR="000B23DF" w:rsidRDefault="00AD5D71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  <w:vMerge w:val="restart"/>
          </w:tcPr>
          <w:p w14:paraId="73050B5E" w14:textId="77777777" w:rsidR="000B23DF" w:rsidRDefault="00AD5D7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2392125B" w14:textId="77777777" w:rsidR="000B23DF" w:rsidRDefault="00AD5D71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35D6F49E" w14:textId="77777777" w:rsidR="000B23DF" w:rsidRDefault="00AD5D71">
            <w:pPr>
              <w:ind w:left="-84" w:right="-84"/>
            </w:pPr>
            <w:r>
              <w:rPr>
                <w:sz w:val="22"/>
              </w:rPr>
              <w:t>пер. Тульский, д.26, оф.8-2, 212017,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127316C9" w14:textId="77777777" w:rsidR="000B23DF" w:rsidRDefault="000B23DF">
            <w:pPr>
              <w:ind w:left="-84" w:right="-84"/>
            </w:pPr>
          </w:p>
        </w:tc>
      </w:tr>
    </w:tbl>
    <w:p w14:paraId="33999C9E" w14:textId="77777777" w:rsidR="00103679" w:rsidRPr="00DD1A87" w:rsidRDefault="00103679">
      <w:pPr>
        <w:rPr>
          <w:noProof/>
          <w:sz w:val="24"/>
          <w:szCs w:val="24"/>
        </w:rPr>
      </w:pPr>
    </w:p>
    <w:p w14:paraId="271A3470" w14:textId="77777777" w:rsidR="00DD1A87" w:rsidRPr="003B337D" w:rsidRDefault="00DD1A87">
      <w:pPr>
        <w:rPr>
          <w:sz w:val="24"/>
          <w:szCs w:val="24"/>
        </w:rPr>
      </w:pPr>
    </w:p>
    <w:sectPr w:rsidR="00DD1A87" w:rsidRPr="003B337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9601" w14:textId="77777777" w:rsidR="00AD5D71" w:rsidRDefault="00AD5D71" w:rsidP="0011070C">
      <w:r>
        <w:separator/>
      </w:r>
    </w:p>
  </w:endnote>
  <w:endnote w:type="continuationSeparator" w:id="0">
    <w:p w14:paraId="358C5A3B" w14:textId="77777777" w:rsidR="00AD5D71" w:rsidRDefault="00AD5D7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946C96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F4301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04.05.2026.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E7020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BA920A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45D4C5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8B54D6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04.05.2026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E664D2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5AB36A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A464FC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7560" w14:textId="77777777" w:rsidR="00AD5D71" w:rsidRDefault="00AD5D71" w:rsidP="0011070C">
      <w:r>
        <w:separator/>
      </w:r>
    </w:p>
  </w:footnote>
  <w:footnote w:type="continuationSeparator" w:id="0">
    <w:p w14:paraId="27FA43AB" w14:textId="77777777" w:rsidR="00AD5D71" w:rsidRDefault="00AD5D7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B1FBB0D" w14:textId="77777777" w:rsidTr="004108B8">
      <w:trPr>
        <w:trHeight w:val="221"/>
      </w:trPr>
      <w:tc>
        <w:tcPr>
          <w:tcW w:w="12328" w:type="dxa"/>
          <w:vAlign w:val="center"/>
        </w:tcPr>
        <w:p w14:paraId="3F72C5F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121073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2.5375</w:t>
          </w:r>
        </w:p>
      </w:tc>
    </w:tr>
  </w:tbl>
  <w:p w14:paraId="6B57C04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D14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2DE2EA0" w14:textId="77777777" w:rsidTr="003B337D">
      <w:trPr>
        <w:trHeight w:val="221"/>
      </w:trPr>
      <w:tc>
        <w:tcPr>
          <w:tcW w:w="12186" w:type="dxa"/>
          <w:vAlign w:val="center"/>
        </w:tcPr>
        <w:p w14:paraId="157A8768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"Белгеоцентр",</w:t>
          </w:r>
        </w:p>
        <w:p w14:paraId="18A968D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3628B61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2.5375</w:t>
          </w:r>
        </w:p>
      </w:tc>
    </w:tr>
  </w:tbl>
  <w:p w14:paraId="30AF98A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B23D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B337D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1014A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AD5D71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22A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2026-05-05T09:27:00Z</dcterms:created>
  <dcterms:modified xsi:type="dcterms:W3CDTF">2026-05-05T09:27:00Z</dcterms:modified>
</cp:coreProperties>
</file>