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Pr="00D7551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Pr="00D75516">
        <w:rPr>
          <w:b/>
          <w:bCs/>
          <w:sz w:val="30"/>
          <w:szCs w:val="30"/>
        </w:rPr>
        <w:t>ОБЛАСТИ АККРЕДИТАЦИИ</w:t>
      </w:r>
    </w:p>
    <w:p w14:paraId="30D66431" w14:textId="3EE71E1A" w:rsidR="00E162E5" w:rsidRPr="00D75516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D75516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CC505B" w:rsidRPr="00D75516">
            <w:rPr>
              <w:b/>
              <w:bCs/>
              <w:sz w:val="22"/>
              <w:szCs w:val="24"/>
            </w:rPr>
            <w:t>«</w:t>
          </w:r>
          <w:r w:rsidR="0093625D">
            <w:rPr>
              <w:b/>
              <w:bCs/>
              <w:sz w:val="22"/>
              <w:szCs w:val="24"/>
            </w:rPr>
            <w:t>14</w:t>
          </w:r>
          <w:r w:rsidR="00CC505B" w:rsidRPr="00D75516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DC94687" w14:textId="739B4202" w:rsidR="004566FB" w:rsidRDefault="005A32F0" w:rsidP="004566FB">
      <w:pPr>
        <w:pStyle w:val="af6"/>
        <w:pBdr>
          <w:bottom w:val="single" w:sz="4" w:space="1" w:color="auto"/>
        </w:pBd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4566FB" w:rsidRPr="002D7DD2">
        <w:rPr>
          <w:sz w:val="28"/>
          <w:szCs w:val="28"/>
          <w:lang w:val="ru-RU"/>
        </w:rPr>
        <w:t>бщества с ограниченной ответственностью «</w:t>
      </w:r>
      <w:r>
        <w:rPr>
          <w:sz w:val="28"/>
          <w:szCs w:val="28"/>
          <w:lang w:val="ru-RU"/>
        </w:rPr>
        <w:t>ИНТЕГРАТОР-99</w:t>
      </w:r>
      <w:r w:rsidR="004566FB" w:rsidRPr="002D7DD2">
        <w:rPr>
          <w:sz w:val="28"/>
          <w:szCs w:val="28"/>
          <w:lang w:val="ru-RU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11A1C2E" w14:textId="49DA1D1F" w:rsidR="004566FB" w:rsidRPr="002D7DD2" w:rsidRDefault="004566FB" w:rsidP="004566FB">
      <w:pPr>
        <w:pStyle w:val="af6"/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лаборатории</w:t>
      </w:r>
      <w:r w:rsidR="005A32F0">
        <w:rPr>
          <w:sz w:val="28"/>
          <w:szCs w:val="28"/>
          <w:lang w:val="ru-RU"/>
        </w:rPr>
        <w:t xml:space="preserve"> измерения ионизирующего излучения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8AADCCE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5A32F0">
        <w:rPr>
          <w:bCs/>
          <w:sz w:val="28"/>
          <w:szCs w:val="28"/>
        </w:rPr>
        <w:t>2711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251"/>
        <w:gridCol w:w="1431"/>
        <w:gridCol w:w="3148"/>
        <w:gridCol w:w="2248"/>
        <w:gridCol w:w="2434"/>
        <w:gridCol w:w="2228"/>
      </w:tblGrid>
      <w:tr w:rsidR="00C35CF2" w:rsidRPr="00DC388C" w14:paraId="0BC49FAF" w14:textId="77777777" w:rsidTr="00E427A2">
        <w:trPr>
          <w:trHeight w:val="240"/>
        </w:trPr>
        <w:tc>
          <w:tcPr>
            <w:tcW w:w="2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5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C388C" w:rsidRPr="00DC388C" w14:paraId="78EA8D45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3" w:type="pct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" w:type="pct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1" w:type="pct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2" w:type="pct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6" w:type="pct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765" w:type="pct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430B88A9" w14:textId="43AD68FB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/>
        </w:trPr>
        <w:tc>
          <w:tcPr>
            <w:tcW w:w="282" w:type="pct"/>
          </w:tcPr>
          <w:p w14:paraId="175084ED" w14:textId="0AE4B19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1.1**</w:t>
            </w:r>
          </w:p>
        </w:tc>
        <w:tc>
          <w:tcPr>
            <w:tcW w:w="773" w:type="pct"/>
          </w:tcPr>
          <w:p w14:paraId="61CC9D6E" w14:textId="417C0F64" w:rsidR="00BE1194" w:rsidRPr="00DC388C" w:rsidRDefault="005A32F0" w:rsidP="00BE1194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AB5EA1">
              <w:rPr>
                <w:color w:val="000000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91" w:type="pct"/>
          </w:tcPr>
          <w:p w14:paraId="50F2773E" w14:textId="5EC4E68E" w:rsidR="00BE1194" w:rsidRPr="00DC388C" w:rsidRDefault="005A32F0" w:rsidP="005A32F0">
            <w:pPr>
              <w:widowControl w:val="0"/>
              <w:overflowPunct w:val="0"/>
              <w:autoSpaceDE w:val="0"/>
              <w:autoSpaceDN w:val="0"/>
              <w:adjustRightInd w:val="0"/>
              <w:ind w:left="-61"/>
              <w:textAlignment w:val="baseline"/>
              <w:rPr>
                <w:sz w:val="22"/>
                <w:szCs w:val="22"/>
                <w:lang w:eastAsia="en-US"/>
              </w:rPr>
            </w:pPr>
            <w:r w:rsidRPr="00AB5EA1">
              <w:rPr>
                <w:sz w:val="22"/>
                <w:szCs w:val="22"/>
              </w:rPr>
              <w:t>100.13/04.056</w:t>
            </w:r>
          </w:p>
        </w:tc>
        <w:tc>
          <w:tcPr>
            <w:tcW w:w="1081" w:type="pct"/>
          </w:tcPr>
          <w:p w14:paraId="00D554BB" w14:textId="6D122021" w:rsidR="00BE1194" w:rsidRPr="00DC388C" w:rsidRDefault="005A32F0" w:rsidP="005A3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772" w:type="pct"/>
          </w:tcPr>
          <w:p w14:paraId="4013F7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Санитарные нормы и правила, утвержденные Постановлением Минздрава </w:t>
            </w:r>
          </w:p>
          <w:p w14:paraId="590385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28.12.2012 № 213.</w:t>
            </w:r>
          </w:p>
          <w:p w14:paraId="771E32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5C7D289D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0BE28C76" w14:textId="77777777" w:rsidR="005A32F0" w:rsidRDefault="005A32F0" w:rsidP="00E427A2">
            <w:pPr>
              <w:ind w:left="-110"/>
              <w:rPr>
                <w:sz w:val="22"/>
                <w:szCs w:val="22"/>
                <w:lang w:eastAsia="en-US"/>
              </w:rPr>
            </w:pPr>
            <w:r w:rsidRPr="00FC37E0">
              <w:rPr>
                <w:sz w:val="22"/>
                <w:szCs w:val="22"/>
                <w:lang w:eastAsia="en-US"/>
              </w:rPr>
              <w:t>ТКП 45-2.03-134-2009</w:t>
            </w:r>
          </w:p>
          <w:p w14:paraId="13202DD4" w14:textId="67965904" w:rsidR="00E427A2" w:rsidRPr="00DC388C" w:rsidRDefault="00E427A2" w:rsidP="00E427A2">
            <w:pPr>
              <w:ind w:left="-110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B78A2F5" w14:textId="0F02399F" w:rsidR="005A32F0" w:rsidRPr="00AB5EA1" w:rsidRDefault="005A32F0" w:rsidP="005A32F0">
            <w:pPr>
              <w:pStyle w:val="af6"/>
              <w:widowControl w:val="0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6C9C4B8E" w14:textId="1F100D23" w:rsidR="00BE1194" w:rsidRPr="00DC388C" w:rsidRDefault="005A32F0" w:rsidP="005A32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0379-2025</w:t>
            </w:r>
          </w:p>
        </w:tc>
        <w:tc>
          <w:tcPr>
            <w:tcW w:w="765" w:type="pct"/>
          </w:tcPr>
          <w:p w14:paraId="6EA1467A" w14:textId="57775310" w:rsidR="00BE1194" w:rsidRPr="00DC388C" w:rsidRDefault="005A32F0" w:rsidP="00BE1194">
            <w:pPr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  <w:tr w:rsidR="00E427A2" w:rsidRPr="00DC388C" w14:paraId="52C68F3C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00814CB4" w14:textId="516F6B99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3" w:type="pct"/>
          </w:tcPr>
          <w:p w14:paraId="7B683ADA" w14:textId="4DF250FA" w:rsidR="00E427A2" w:rsidRPr="00AB5EA1" w:rsidRDefault="00E427A2" w:rsidP="00E427A2">
            <w:pPr>
              <w:jc w:val="center"/>
              <w:rPr>
                <w:color w:val="000000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" w:type="pct"/>
          </w:tcPr>
          <w:p w14:paraId="68A6B681" w14:textId="3AEED877" w:rsidR="00E427A2" w:rsidRPr="00AB5EA1" w:rsidRDefault="00E427A2" w:rsidP="00E427A2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1" w:type="pct"/>
          </w:tcPr>
          <w:p w14:paraId="5EB45B3D" w14:textId="46C4287C" w:rsidR="00E427A2" w:rsidRPr="00E427A2" w:rsidRDefault="00E427A2" w:rsidP="00E427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2" w:type="pct"/>
          </w:tcPr>
          <w:p w14:paraId="481D0DF9" w14:textId="5BCF193C" w:rsidR="00E427A2" w:rsidRPr="00AB5EA1" w:rsidRDefault="00E427A2" w:rsidP="00E427A2">
            <w:pPr>
              <w:pStyle w:val="af6"/>
              <w:widowControl w:val="0"/>
              <w:ind w:left="-110" w:right="-57"/>
              <w:jc w:val="center"/>
              <w:rPr>
                <w:lang w:val="ru-RU"/>
              </w:rPr>
            </w:pPr>
            <w:r w:rsidRPr="00DC388C">
              <w:rPr>
                <w:b/>
                <w:bCs/>
              </w:rPr>
              <w:t>5</w:t>
            </w:r>
          </w:p>
        </w:tc>
        <w:tc>
          <w:tcPr>
            <w:tcW w:w="836" w:type="pct"/>
          </w:tcPr>
          <w:p w14:paraId="1DADE8FE" w14:textId="55C84FF3" w:rsidR="00E427A2" w:rsidRPr="00AB5EA1" w:rsidRDefault="00E427A2" w:rsidP="00E427A2">
            <w:pPr>
              <w:pStyle w:val="af6"/>
              <w:widowControl w:val="0"/>
              <w:jc w:val="center"/>
              <w:rPr>
                <w:lang w:val="ru-RU"/>
              </w:rPr>
            </w:pPr>
            <w:r w:rsidRPr="00DC388C">
              <w:rPr>
                <w:b/>
                <w:bCs/>
                <w:spacing w:val="-2"/>
              </w:rPr>
              <w:t>6</w:t>
            </w:r>
          </w:p>
        </w:tc>
        <w:tc>
          <w:tcPr>
            <w:tcW w:w="765" w:type="pct"/>
          </w:tcPr>
          <w:p w14:paraId="33D02274" w14:textId="7B853619" w:rsidR="00E427A2" w:rsidRDefault="00E427A2" w:rsidP="00E427A2">
            <w:pPr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15924D34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26C0E0BE" w14:textId="6AA73879" w:rsidR="00BE1194" w:rsidRPr="00DC388C" w:rsidRDefault="00E427A2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lastRenderedPageBreak/>
              <w:t>1.2*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</w:tcPr>
          <w:p w14:paraId="507AB197" w14:textId="5A30A97E" w:rsidR="00BE1194" w:rsidRPr="00DC388C" w:rsidRDefault="00E427A2" w:rsidP="00E427A2">
            <w:pPr>
              <w:rPr>
                <w:b/>
                <w:bCs/>
                <w:sz w:val="22"/>
                <w:szCs w:val="22"/>
              </w:rPr>
            </w:pPr>
            <w:r w:rsidRPr="00AB5EA1">
              <w:rPr>
                <w:color w:val="000000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91" w:type="pct"/>
          </w:tcPr>
          <w:p w14:paraId="0DFBBC29" w14:textId="68ABEF4C" w:rsidR="00BE1194" w:rsidRPr="00DC388C" w:rsidRDefault="00E427A2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B5EA1">
              <w:rPr>
                <w:sz w:val="22"/>
                <w:szCs w:val="22"/>
              </w:rPr>
              <w:t>100.13/04.</w:t>
            </w:r>
            <w:r>
              <w:rPr>
                <w:sz w:val="22"/>
                <w:szCs w:val="22"/>
              </w:rPr>
              <w:t>125</w:t>
            </w:r>
          </w:p>
        </w:tc>
        <w:tc>
          <w:tcPr>
            <w:tcW w:w="1081" w:type="pct"/>
          </w:tcPr>
          <w:p w14:paraId="0D6E1D41" w14:textId="36793FD6" w:rsidR="00BE1194" w:rsidRPr="00DC388C" w:rsidRDefault="00E427A2" w:rsidP="00E427A2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E427A2">
              <w:rPr>
                <w:sz w:val="22"/>
                <w:szCs w:val="22"/>
                <w:lang w:eastAsia="en-US"/>
              </w:rPr>
              <w:t>Эквивалентная равновесная объемная активность (ЭРОА) радона-222 и торона-</w:t>
            </w:r>
            <w:proofErr w:type="gramStart"/>
            <w:r w:rsidRPr="00E427A2">
              <w:rPr>
                <w:sz w:val="22"/>
                <w:szCs w:val="22"/>
                <w:lang w:eastAsia="en-US"/>
              </w:rPr>
              <w:t>220  в</w:t>
            </w:r>
            <w:proofErr w:type="gramEnd"/>
            <w:r w:rsidRPr="00E427A2">
              <w:rPr>
                <w:sz w:val="22"/>
                <w:szCs w:val="22"/>
                <w:lang w:eastAsia="en-US"/>
              </w:rPr>
              <w:t xml:space="preserve"> воздухе</w:t>
            </w:r>
          </w:p>
        </w:tc>
        <w:tc>
          <w:tcPr>
            <w:tcW w:w="772" w:type="pct"/>
          </w:tcPr>
          <w:p w14:paraId="4C0DC549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Санитарные нормы и правила, утвержденные Постановлением Минздрава </w:t>
            </w:r>
          </w:p>
          <w:p w14:paraId="47566D6B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28.12.2012 № 213.</w:t>
            </w:r>
          </w:p>
          <w:p w14:paraId="59B06AED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6002E3C2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54650E78" w14:textId="09430BCB" w:rsidR="00E427A2" w:rsidRPr="00DC388C" w:rsidRDefault="00E427A2" w:rsidP="00E427A2">
            <w:pPr>
              <w:ind w:left="-110"/>
              <w:jc w:val="center"/>
              <w:rPr>
                <w:b/>
                <w:bCs/>
                <w:sz w:val="22"/>
                <w:szCs w:val="22"/>
              </w:rPr>
            </w:pPr>
            <w:r w:rsidRPr="00FC37E0">
              <w:rPr>
                <w:sz w:val="22"/>
                <w:szCs w:val="22"/>
                <w:lang w:eastAsia="en-US"/>
              </w:rPr>
              <w:t>ТКП 45-2.03-134-2009</w:t>
            </w:r>
          </w:p>
        </w:tc>
        <w:tc>
          <w:tcPr>
            <w:tcW w:w="836" w:type="pct"/>
          </w:tcPr>
          <w:p w14:paraId="6DF8DA91" w14:textId="77777777" w:rsidR="00E427A2" w:rsidRPr="00AB5EA1" w:rsidRDefault="00E427A2" w:rsidP="00E427A2">
            <w:pPr>
              <w:pStyle w:val="af6"/>
              <w:widowControl w:val="0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43E8F2DA" w14:textId="7EE5EE60" w:rsidR="00BE1194" w:rsidRPr="00DC388C" w:rsidRDefault="00E427A2" w:rsidP="00E427A2">
            <w:pPr>
              <w:ind w:left="-49" w:right="-150"/>
              <w:rPr>
                <w:b/>
                <w:bCs/>
                <w:spacing w:val="-2"/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0406-2024</w:t>
            </w:r>
          </w:p>
        </w:tc>
        <w:tc>
          <w:tcPr>
            <w:tcW w:w="765" w:type="pct"/>
          </w:tcPr>
          <w:p w14:paraId="5AB96631" w14:textId="6B6D31CF" w:rsidR="00BE1194" w:rsidRPr="00DC388C" w:rsidRDefault="00E427A2" w:rsidP="00E427A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  <w:tr w:rsidR="00E427A2" w:rsidRPr="00DC388C" w14:paraId="39695710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46F72FF4" w14:textId="16470D4C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2.1**</w:t>
            </w:r>
          </w:p>
        </w:tc>
        <w:tc>
          <w:tcPr>
            <w:tcW w:w="773" w:type="pct"/>
          </w:tcPr>
          <w:p w14:paraId="13F78BDE" w14:textId="3ED5DE66" w:rsidR="00E427A2" w:rsidRPr="00DC388C" w:rsidRDefault="00E427A2" w:rsidP="00E427A2">
            <w:pPr>
              <w:ind w:right="-136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491" w:type="pct"/>
          </w:tcPr>
          <w:p w14:paraId="1ABD9087" w14:textId="2DC1B4F7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1</w:t>
            </w:r>
            <w:r w:rsidRPr="00AB5EA1">
              <w:rPr>
                <w:sz w:val="22"/>
                <w:szCs w:val="22"/>
              </w:rPr>
              <w:t>/04.056</w:t>
            </w:r>
          </w:p>
        </w:tc>
        <w:tc>
          <w:tcPr>
            <w:tcW w:w="1081" w:type="pct"/>
          </w:tcPr>
          <w:p w14:paraId="7B482D43" w14:textId="77777777" w:rsidR="00E427A2" w:rsidRDefault="00E427A2" w:rsidP="00E427A2">
            <w:pPr>
              <w:ind w:left="-57" w:right="-57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Мощность дозы гамма-излучения</w:t>
            </w:r>
          </w:p>
          <w:p w14:paraId="755E4C74" w14:textId="248DFB79" w:rsidR="00E427A2" w:rsidRPr="00A10FF2" w:rsidRDefault="00E427A2" w:rsidP="00E427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2" w:type="pct"/>
          </w:tcPr>
          <w:p w14:paraId="1AFD52C3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</w:t>
            </w:r>
          </w:p>
          <w:p w14:paraId="035CBA37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от 31.12.2013 г., утвержденные Постановлением Минздрава </w:t>
            </w:r>
          </w:p>
          <w:p w14:paraId="17608C60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31.12.2013 № 137.</w:t>
            </w:r>
          </w:p>
          <w:p w14:paraId="6DF601C9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11AF5DBB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3DA7EDEF" w14:textId="0FAB7D05" w:rsidR="00E427A2" w:rsidRPr="00DC388C" w:rsidRDefault="00E427A2" w:rsidP="00E427A2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sz w:val="22"/>
                <w:szCs w:val="22"/>
                <w:lang w:eastAsia="en-US"/>
              </w:rPr>
            </w:pPr>
            <w:r w:rsidRPr="00FC37E0">
              <w:rPr>
                <w:sz w:val="22"/>
                <w:szCs w:val="22"/>
                <w:lang w:eastAsia="en-US"/>
              </w:rPr>
              <w:t xml:space="preserve">ТКП 45-2.03-134-2009 </w:t>
            </w:r>
          </w:p>
        </w:tc>
        <w:tc>
          <w:tcPr>
            <w:tcW w:w="836" w:type="pct"/>
          </w:tcPr>
          <w:p w14:paraId="40E7D121" w14:textId="77777777" w:rsidR="00E427A2" w:rsidRPr="00AB5EA1" w:rsidRDefault="00E427A2" w:rsidP="00E427A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184EAE31" w14:textId="77777777" w:rsidR="00E427A2" w:rsidRPr="00AB5EA1" w:rsidRDefault="00E427A2" w:rsidP="00E427A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0379-2025</w:t>
            </w:r>
          </w:p>
          <w:p w14:paraId="6E5FC3F6" w14:textId="2FE61721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14:paraId="6AEDA1E9" w14:textId="1D7D410E" w:rsidR="00E427A2" w:rsidRPr="00DC388C" w:rsidRDefault="00E427A2" w:rsidP="00E427A2">
            <w:pPr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09AE" w14:textId="77777777" w:rsidR="00825A21" w:rsidRDefault="00825A21" w:rsidP="0011070C">
      <w:r>
        <w:separator/>
      </w:r>
    </w:p>
  </w:endnote>
  <w:endnote w:type="continuationSeparator" w:id="0">
    <w:p w14:paraId="4C8EBA8D" w14:textId="77777777" w:rsidR="00825A21" w:rsidRDefault="00825A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D961" w14:textId="77777777" w:rsidR="00825A21" w:rsidRDefault="00825A21" w:rsidP="0011070C">
      <w:r>
        <w:separator/>
      </w:r>
    </w:p>
  </w:footnote>
  <w:footnote w:type="continuationSeparator" w:id="0">
    <w:p w14:paraId="076D0D15" w14:textId="77777777" w:rsidR="00825A21" w:rsidRDefault="00825A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4CF6F6D9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835C22">
            <w:rPr>
              <w:rFonts w:ascii="Times New Roman" w:hAnsi="Times New Roman"/>
              <w:b/>
              <w:bCs/>
              <w:lang w:val="ru-RU"/>
            </w:rPr>
            <w:t>2711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70A85"/>
    <w:rsid w:val="00084CBD"/>
    <w:rsid w:val="00090EA2"/>
    <w:rsid w:val="000D49BB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7474B"/>
    <w:rsid w:val="00194140"/>
    <w:rsid w:val="001956F7"/>
    <w:rsid w:val="001A4BEA"/>
    <w:rsid w:val="001A64E9"/>
    <w:rsid w:val="001A7AD9"/>
    <w:rsid w:val="001B0E36"/>
    <w:rsid w:val="001E44EC"/>
    <w:rsid w:val="001F51B1"/>
    <w:rsid w:val="001F7797"/>
    <w:rsid w:val="0020355B"/>
    <w:rsid w:val="00204777"/>
    <w:rsid w:val="00222A33"/>
    <w:rsid w:val="002505FA"/>
    <w:rsid w:val="00250E96"/>
    <w:rsid w:val="002536AC"/>
    <w:rsid w:val="002667A7"/>
    <w:rsid w:val="00285F39"/>
    <w:rsid w:val="002877C8"/>
    <w:rsid w:val="002900DE"/>
    <w:rsid w:val="002C3708"/>
    <w:rsid w:val="002D7F51"/>
    <w:rsid w:val="002F2650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82A79"/>
    <w:rsid w:val="00394417"/>
    <w:rsid w:val="003A10A8"/>
    <w:rsid w:val="003A7C1A"/>
    <w:rsid w:val="003C130A"/>
    <w:rsid w:val="003C7435"/>
    <w:rsid w:val="003D7438"/>
    <w:rsid w:val="003E24E4"/>
    <w:rsid w:val="003E26A2"/>
    <w:rsid w:val="003E6D8A"/>
    <w:rsid w:val="003F50C5"/>
    <w:rsid w:val="00401D49"/>
    <w:rsid w:val="0041044E"/>
    <w:rsid w:val="00437E07"/>
    <w:rsid w:val="004566FB"/>
    <w:rsid w:val="00474E7B"/>
    <w:rsid w:val="004A5E4C"/>
    <w:rsid w:val="004C53CA"/>
    <w:rsid w:val="004E4DCC"/>
    <w:rsid w:val="004E5090"/>
    <w:rsid w:val="004E6BC8"/>
    <w:rsid w:val="004F221F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A32F0"/>
    <w:rsid w:val="005D5C7B"/>
    <w:rsid w:val="005E250C"/>
    <w:rsid w:val="005E33F5"/>
    <w:rsid w:val="005E611E"/>
    <w:rsid w:val="005E733A"/>
    <w:rsid w:val="005E7EB9"/>
    <w:rsid w:val="00604DAD"/>
    <w:rsid w:val="00645468"/>
    <w:rsid w:val="006762B3"/>
    <w:rsid w:val="006938AF"/>
    <w:rsid w:val="006A336B"/>
    <w:rsid w:val="006A6CDF"/>
    <w:rsid w:val="006D5481"/>
    <w:rsid w:val="006D5DCE"/>
    <w:rsid w:val="006F0EAC"/>
    <w:rsid w:val="00701135"/>
    <w:rsid w:val="0070130C"/>
    <w:rsid w:val="00704077"/>
    <w:rsid w:val="0072557A"/>
    <w:rsid w:val="00731452"/>
    <w:rsid w:val="007326F5"/>
    <w:rsid w:val="00734508"/>
    <w:rsid w:val="00741FBB"/>
    <w:rsid w:val="00745743"/>
    <w:rsid w:val="00750565"/>
    <w:rsid w:val="007624CE"/>
    <w:rsid w:val="007761E2"/>
    <w:rsid w:val="00796C65"/>
    <w:rsid w:val="007B2FFA"/>
    <w:rsid w:val="007B3671"/>
    <w:rsid w:val="007C41B4"/>
    <w:rsid w:val="007F5916"/>
    <w:rsid w:val="00805C5D"/>
    <w:rsid w:val="00825A21"/>
    <w:rsid w:val="00835C22"/>
    <w:rsid w:val="00852622"/>
    <w:rsid w:val="00877224"/>
    <w:rsid w:val="008852C3"/>
    <w:rsid w:val="00886D6D"/>
    <w:rsid w:val="008A42BC"/>
    <w:rsid w:val="008A43A2"/>
    <w:rsid w:val="008B5528"/>
    <w:rsid w:val="008C6194"/>
    <w:rsid w:val="008D2F1D"/>
    <w:rsid w:val="008E43A5"/>
    <w:rsid w:val="00916038"/>
    <w:rsid w:val="00920D7B"/>
    <w:rsid w:val="00921A06"/>
    <w:rsid w:val="00933715"/>
    <w:rsid w:val="0093622E"/>
    <w:rsid w:val="0093625D"/>
    <w:rsid w:val="009503C7"/>
    <w:rsid w:val="0095347E"/>
    <w:rsid w:val="00983252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1BA9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C505B"/>
    <w:rsid w:val="00CC7A9D"/>
    <w:rsid w:val="00CF4334"/>
    <w:rsid w:val="00CF4ED0"/>
    <w:rsid w:val="00D10C95"/>
    <w:rsid w:val="00D56371"/>
    <w:rsid w:val="00D75516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6154"/>
    <w:rsid w:val="00DF7DAB"/>
    <w:rsid w:val="00E13A20"/>
    <w:rsid w:val="00E162E5"/>
    <w:rsid w:val="00E41E76"/>
    <w:rsid w:val="00E427A2"/>
    <w:rsid w:val="00E5357F"/>
    <w:rsid w:val="00E750F5"/>
    <w:rsid w:val="00E802E2"/>
    <w:rsid w:val="00E84B69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124"/>
    <w:rsid w:val="00F37CF2"/>
    <w:rsid w:val="00F47F4D"/>
    <w:rsid w:val="00F8255B"/>
    <w:rsid w:val="00F86DE9"/>
    <w:rsid w:val="00FC0729"/>
    <w:rsid w:val="00FC1A9B"/>
    <w:rsid w:val="00FC280E"/>
    <w:rsid w:val="00FC37E0"/>
    <w:rsid w:val="00FC59C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8</cp:revision>
  <cp:lastPrinted>2021-06-17T06:40:00Z</cp:lastPrinted>
  <dcterms:created xsi:type="dcterms:W3CDTF">2025-11-14T05:51:00Z</dcterms:created>
  <dcterms:modified xsi:type="dcterms:W3CDTF">2025-11-18T06:02:00Z</dcterms:modified>
</cp:coreProperties>
</file>