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39030" w14:textId="7A76FC57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F56EB5">
        <w:rPr>
          <w:b/>
          <w:bCs/>
          <w:sz w:val="30"/>
          <w:szCs w:val="30"/>
        </w:rPr>
        <w:t xml:space="preserve">Е </w:t>
      </w:r>
      <w:r w:rsidRPr="00F803A7">
        <w:rPr>
          <w:b/>
          <w:bCs/>
          <w:sz w:val="30"/>
          <w:szCs w:val="30"/>
        </w:rPr>
        <w:t>ОБЛАСТИ АККРЕДИТАЦИИ</w:t>
      </w:r>
      <w:r w:rsidR="00B81198">
        <w:rPr>
          <w:b/>
          <w:bCs/>
          <w:sz w:val="30"/>
          <w:szCs w:val="30"/>
        </w:rPr>
        <w:t xml:space="preserve"> </w:t>
      </w:r>
    </w:p>
    <w:bookmarkEnd w:id="0"/>
    <w:p w14:paraId="362D7301" w14:textId="77777777" w:rsidR="007D0A5D" w:rsidRPr="00C35CF2" w:rsidRDefault="007D0A5D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2024"/>
        <w:gridCol w:w="1238"/>
        <w:gridCol w:w="2825"/>
        <w:gridCol w:w="2548"/>
        <w:gridCol w:w="2641"/>
        <w:gridCol w:w="2434"/>
      </w:tblGrid>
      <w:tr w:rsidR="00C35CF2" w:rsidRPr="00BC186A" w14:paraId="75BB2260" w14:textId="77777777" w:rsidTr="007D0A5D">
        <w:trPr>
          <w:trHeight w:val="240"/>
        </w:trPr>
        <w:tc>
          <w:tcPr>
            <w:tcW w:w="29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8A1AB1C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69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D2DF80F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4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7923BB5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0094394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E7260C6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4F78E3B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1818427B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2722B7D6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ED2394" w14:paraId="24096514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9F34310" w14:textId="77777777" w:rsidR="00B67028" w:rsidRPr="00582A8F" w:rsidRDefault="004D18E7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460B11B" w14:textId="77777777" w:rsidR="00ED2394" w:rsidRDefault="004D18E7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0C7708B1" w14:textId="77777777" w:rsidR="00ED2394" w:rsidRDefault="004D18E7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4D952466" w14:textId="77777777" w:rsidR="00ED2394" w:rsidRDefault="004D18E7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6DA23C70" w14:textId="77777777" w:rsidR="00ED2394" w:rsidRDefault="004D18E7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03F5774C" w14:textId="77777777" w:rsidR="00ED2394" w:rsidRDefault="004D18E7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7AEE5395" w14:textId="77777777" w:rsidR="00ED2394" w:rsidRDefault="004D18E7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ED2394" w14:paraId="5F1409D3" w14:textId="77777777">
        <w:tc>
          <w:tcPr>
            <w:tcW w:w="4985" w:type="pct"/>
            <w:gridSpan w:val="7"/>
          </w:tcPr>
          <w:p w14:paraId="1777841D" w14:textId="77777777" w:rsidR="00ED2394" w:rsidRDefault="004D18E7">
            <w:pPr>
              <w:ind w:left="-84" w:right="-84"/>
              <w:jc w:val="center"/>
            </w:pPr>
            <w:r>
              <w:rPr>
                <w:b/>
                <w:sz w:val="22"/>
              </w:rPr>
              <w:t>ул. Платонова, 41, г. Минск</w:t>
            </w:r>
            <w:r>
              <w:rPr>
                <w:b/>
                <w:sz w:val="22"/>
              </w:rPr>
              <w:br/>
              <w:t>(Лаборатория технологий утилизации обычных боеприпасов и исследования свойств взрывчатых материалов Дирекции промышленной утилизации боеприпасов)</w:t>
            </w:r>
          </w:p>
        </w:tc>
      </w:tr>
      <w:tr w:rsidR="00ED2394" w14:paraId="3FCFF5E8" w14:textId="77777777">
        <w:tc>
          <w:tcPr>
            <w:tcW w:w="4985" w:type="pct"/>
            <w:gridSpan w:val="7"/>
          </w:tcPr>
          <w:p w14:paraId="1EC9D3D3" w14:textId="77777777" w:rsidR="00ED2394" w:rsidRDefault="004D18E7">
            <w:pPr>
              <w:ind w:left="-84" w:right="-84"/>
              <w:jc w:val="center"/>
            </w:pPr>
            <w:r>
              <w:rPr>
                <w:b/>
                <w:sz w:val="22"/>
              </w:rPr>
              <w:t>Испытания продукции, подлежащей оценке соответствия требованиям технических регламентов ЕАЭС (ТС)</w:t>
            </w:r>
          </w:p>
        </w:tc>
      </w:tr>
      <w:tr w:rsidR="00ED2394" w14:paraId="1489883E" w14:textId="77777777">
        <w:tc>
          <w:tcPr>
            <w:tcW w:w="290" w:type="pct"/>
          </w:tcPr>
          <w:p w14:paraId="28199E39" w14:textId="77777777" w:rsidR="00ED2394" w:rsidRDefault="004D18E7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79D7BB7B" w14:textId="77777777" w:rsidR="00ED2394" w:rsidRDefault="004D18E7">
            <w:pPr>
              <w:ind w:left="-84" w:right="-84"/>
            </w:pPr>
            <w:r>
              <w:rPr>
                <w:sz w:val="22"/>
              </w:rPr>
              <w:t>Пиротехнические изделия</w:t>
            </w:r>
          </w:p>
        </w:tc>
        <w:tc>
          <w:tcPr>
            <w:tcW w:w="435" w:type="pct"/>
            <w:vMerge w:val="restart"/>
          </w:tcPr>
          <w:p w14:paraId="64406886" w14:textId="77777777" w:rsidR="00ED2394" w:rsidRDefault="004D18E7">
            <w:pPr>
              <w:ind w:left="-84" w:right="-84"/>
            </w:pPr>
            <w:r>
              <w:rPr>
                <w:sz w:val="22"/>
              </w:rPr>
              <w:t>20.51/25.041</w:t>
            </w:r>
          </w:p>
        </w:tc>
        <w:tc>
          <w:tcPr>
            <w:tcW w:w="970" w:type="pct"/>
          </w:tcPr>
          <w:p w14:paraId="15F6CCDA" w14:textId="77777777" w:rsidR="00ED2394" w:rsidRDefault="004D18E7">
            <w:pPr>
              <w:ind w:left="-84" w:right="-84"/>
            </w:pPr>
            <w:r>
              <w:rPr>
                <w:sz w:val="22"/>
              </w:rPr>
              <w:t>Определение размеров пламени пиротехнического изделия</w:t>
            </w:r>
          </w:p>
        </w:tc>
        <w:tc>
          <w:tcPr>
            <w:tcW w:w="875" w:type="pct"/>
            <w:vMerge w:val="restart"/>
          </w:tcPr>
          <w:p w14:paraId="381D7773" w14:textId="77777777" w:rsidR="00ED2394" w:rsidRDefault="004D18E7">
            <w:pPr>
              <w:ind w:left="-84" w:right="-84"/>
            </w:pPr>
            <w:r>
              <w:rPr>
                <w:sz w:val="22"/>
              </w:rPr>
              <w:t>ТР ТС 006/2011 статья 4, п.п. 1.1., 2 перечисление з)</w:t>
            </w:r>
          </w:p>
        </w:tc>
        <w:tc>
          <w:tcPr>
            <w:tcW w:w="900" w:type="pct"/>
          </w:tcPr>
          <w:p w14:paraId="5D7C4FB7" w14:textId="77777777" w:rsidR="00ED2394" w:rsidRDefault="004D18E7">
            <w:pPr>
              <w:ind w:left="-84" w:right="-84"/>
            </w:pPr>
            <w:r>
              <w:rPr>
                <w:sz w:val="22"/>
              </w:rPr>
              <w:t>ГОСТ 33950-2016 п. 6.1</w:t>
            </w:r>
          </w:p>
        </w:tc>
        <w:tc>
          <w:tcPr>
            <w:tcW w:w="835" w:type="pct"/>
          </w:tcPr>
          <w:p w14:paraId="050B10A0" w14:textId="77777777" w:rsidR="00ED2394" w:rsidRDefault="004D18E7">
            <w:pPr>
              <w:ind w:left="-84" w:right="-84"/>
            </w:pPr>
            <w:r>
              <w:rPr>
                <w:sz w:val="22"/>
              </w:rPr>
              <w:t>Лаборатория технологий утилизации обычных боеприпасов и исследования свойств взрывчатых материалов Дирекции промышленной утилизации боеприпасов (ул. Платонова, 41, г. Минск)</w:t>
            </w:r>
          </w:p>
        </w:tc>
      </w:tr>
      <w:tr w:rsidR="00ED2394" w14:paraId="76F46C79" w14:textId="77777777">
        <w:tc>
          <w:tcPr>
            <w:tcW w:w="290" w:type="pct"/>
          </w:tcPr>
          <w:p w14:paraId="7B3C7C40" w14:textId="77777777" w:rsidR="00ED2394" w:rsidRDefault="004D18E7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5A779943" w14:textId="77777777" w:rsidR="00ED2394" w:rsidRDefault="00ED2394"/>
        </w:tc>
        <w:tc>
          <w:tcPr>
            <w:tcW w:w="435" w:type="pct"/>
            <w:vMerge/>
          </w:tcPr>
          <w:p w14:paraId="393F7C7A" w14:textId="77777777" w:rsidR="00ED2394" w:rsidRDefault="00ED2394"/>
        </w:tc>
        <w:tc>
          <w:tcPr>
            <w:tcW w:w="970" w:type="pct"/>
          </w:tcPr>
          <w:p w14:paraId="539725B1" w14:textId="77777777" w:rsidR="00ED2394" w:rsidRDefault="004D18E7">
            <w:pPr>
              <w:ind w:left="-84" w:right="-84"/>
            </w:pPr>
            <w:r>
              <w:rPr>
                <w:sz w:val="22"/>
              </w:rPr>
              <w:t>Определение размеров пламени и температуры поверхностей пиротехнических изделий (метод 1)</w:t>
            </w:r>
          </w:p>
        </w:tc>
        <w:tc>
          <w:tcPr>
            <w:tcW w:w="875" w:type="pct"/>
            <w:vMerge/>
          </w:tcPr>
          <w:p w14:paraId="688DDB2E" w14:textId="77777777" w:rsidR="00ED2394" w:rsidRDefault="00ED2394"/>
        </w:tc>
        <w:tc>
          <w:tcPr>
            <w:tcW w:w="900" w:type="pct"/>
          </w:tcPr>
          <w:p w14:paraId="251E526C" w14:textId="77777777" w:rsidR="00ED2394" w:rsidRDefault="004D18E7">
            <w:pPr>
              <w:ind w:left="-84" w:right="-84"/>
            </w:pPr>
            <w:r>
              <w:rPr>
                <w:sz w:val="22"/>
              </w:rPr>
              <w:t>ГОСТ 33950-2016 п. 6.2</w:t>
            </w:r>
          </w:p>
        </w:tc>
        <w:tc>
          <w:tcPr>
            <w:tcW w:w="835" w:type="pct"/>
          </w:tcPr>
          <w:p w14:paraId="174CC37E" w14:textId="77777777" w:rsidR="00ED2394" w:rsidRDefault="004D18E7">
            <w:pPr>
              <w:ind w:left="-84" w:right="-84"/>
            </w:pPr>
            <w:r>
              <w:rPr>
                <w:sz w:val="22"/>
              </w:rPr>
              <w:t>Лаборатория технологий утилизации обычных боеприпасов и исследования свойств взрывчатых материалов Дирекции промышленной утилизации боеприпасов (п/о Острошицкий городок, Минская область);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Лаборатория технологий утилизации обычных боеприпасов и исследования свойств взрывчатых материалов Дирекции промышленной утилизации боеприпасов (ул. Платонова, 41, г. Минск)</w:t>
            </w:r>
          </w:p>
        </w:tc>
      </w:tr>
      <w:tr w:rsidR="00ED2394" w14:paraId="1F844A39" w14:textId="77777777">
        <w:tc>
          <w:tcPr>
            <w:tcW w:w="290" w:type="pct"/>
          </w:tcPr>
          <w:p w14:paraId="19F24489" w14:textId="77777777" w:rsidR="00ED2394" w:rsidRDefault="004D18E7">
            <w:pPr>
              <w:ind w:left="-84" w:right="-84"/>
            </w:pPr>
            <w:r>
              <w:rPr>
                <w:sz w:val="22"/>
              </w:rPr>
              <w:lastRenderedPageBreak/>
              <w:t>1.3*</w:t>
            </w:r>
          </w:p>
        </w:tc>
        <w:tc>
          <w:tcPr>
            <w:tcW w:w="680" w:type="pct"/>
            <w:vMerge/>
          </w:tcPr>
          <w:p w14:paraId="7E3C08DE" w14:textId="77777777" w:rsidR="00ED2394" w:rsidRDefault="00ED2394"/>
        </w:tc>
        <w:tc>
          <w:tcPr>
            <w:tcW w:w="435" w:type="pct"/>
            <w:vMerge/>
          </w:tcPr>
          <w:p w14:paraId="602D2954" w14:textId="77777777" w:rsidR="00ED2394" w:rsidRDefault="00ED2394"/>
        </w:tc>
        <w:tc>
          <w:tcPr>
            <w:tcW w:w="970" w:type="pct"/>
          </w:tcPr>
          <w:p w14:paraId="3F975EF2" w14:textId="77777777" w:rsidR="00ED2394" w:rsidRDefault="004D18E7">
            <w:pPr>
              <w:ind w:left="-84" w:right="-84"/>
            </w:pPr>
            <w:r>
              <w:rPr>
                <w:sz w:val="22"/>
              </w:rPr>
              <w:t>Определение характерных точек траектории и радиуса разлета (метод 2)</w:t>
            </w:r>
          </w:p>
        </w:tc>
        <w:tc>
          <w:tcPr>
            <w:tcW w:w="875" w:type="pct"/>
            <w:vMerge/>
          </w:tcPr>
          <w:p w14:paraId="2D22452E" w14:textId="77777777" w:rsidR="00ED2394" w:rsidRDefault="00ED2394"/>
        </w:tc>
        <w:tc>
          <w:tcPr>
            <w:tcW w:w="900" w:type="pct"/>
          </w:tcPr>
          <w:p w14:paraId="16C4B255" w14:textId="77777777" w:rsidR="00ED2394" w:rsidRDefault="004D18E7">
            <w:pPr>
              <w:ind w:left="-84" w:right="-84"/>
            </w:pPr>
            <w:r>
              <w:rPr>
                <w:sz w:val="22"/>
              </w:rPr>
              <w:t>ГОСТ 33950-2016 п. 6.5</w:t>
            </w:r>
          </w:p>
        </w:tc>
        <w:tc>
          <w:tcPr>
            <w:tcW w:w="835" w:type="pct"/>
          </w:tcPr>
          <w:p w14:paraId="12FA1856" w14:textId="77777777" w:rsidR="00ED2394" w:rsidRDefault="004D18E7">
            <w:pPr>
              <w:ind w:left="-84" w:right="-84"/>
            </w:pPr>
            <w:r>
              <w:rPr>
                <w:sz w:val="22"/>
              </w:rPr>
              <w:t>Лаборатория технологий утилизации обычных боеприпасов и исследования свойств взрывчатых материалов Дирекции промышленной утилизации боеприпасов (б.н.п. Колодищи 2, Минская область);</w:t>
            </w:r>
            <w:r>
              <w:rPr>
                <w:sz w:val="22"/>
              </w:rPr>
              <w:br/>
              <w:t>Лаборатория технологий утилизации обычных боеприпасов и исследования свойств взрывчатых материалов Дирекции промышленной утилизации боеприпасов (ул. Платонова, 41, г. Минск)</w:t>
            </w:r>
          </w:p>
        </w:tc>
      </w:tr>
      <w:tr w:rsidR="00ED2394" w14:paraId="2F6D5E00" w14:textId="77777777">
        <w:tc>
          <w:tcPr>
            <w:tcW w:w="290" w:type="pct"/>
          </w:tcPr>
          <w:p w14:paraId="31204247" w14:textId="77777777" w:rsidR="00ED2394" w:rsidRDefault="004D18E7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3D9B61E7" w14:textId="77777777" w:rsidR="00ED2394" w:rsidRDefault="00ED2394"/>
        </w:tc>
        <w:tc>
          <w:tcPr>
            <w:tcW w:w="435" w:type="pct"/>
            <w:vMerge/>
          </w:tcPr>
          <w:p w14:paraId="0D07B908" w14:textId="77777777" w:rsidR="00ED2394" w:rsidRDefault="00ED2394"/>
        </w:tc>
        <w:tc>
          <w:tcPr>
            <w:tcW w:w="970" w:type="pct"/>
          </w:tcPr>
          <w:p w14:paraId="7C5220C6" w14:textId="77777777" w:rsidR="00ED2394" w:rsidRDefault="004D18E7">
            <w:pPr>
              <w:ind w:left="-84" w:right="-84"/>
            </w:pPr>
            <w:r>
              <w:rPr>
                <w:sz w:val="22"/>
              </w:rPr>
              <w:t>Определение радиуса разлета осколков (выбрасываемых элементов) пиротехнических изделий бытового назначения</w:t>
            </w:r>
          </w:p>
        </w:tc>
        <w:tc>
          <w:tcPr>
            <w:tcW w:w="875" w:type="pct"/>
            <w:vMerge/>
          </w:tcPr>
          <w:p w14:paraId="75C046F6" w14:textId="77777777" w:rsidR="00ED2394" w:rsidRDefault="00ED2394"/>
        </w:tc>
        <w:tc>
          <w:tcPr>
            <w:tcW w:w="900" w:type="pct"/>
          </w:tcPr>
          <w:p w14:paraId="6C6F2F18" w14:textId="77777777" w:rsidR="00ED2394" w:rsidRDefault="004D18E7">
            <w:pPr>
              <w:ind w:left="-84" w:right="-84"/>
            </w:pPr>
            <w:r>
              <w:rPr>
                <w:sz w:val="22"/>
              </w:rPr>
              <w:t>ГОСТ 33950-2016 п. 6.8</w:t>
            </w:r>
          </w:p>
        </w:tc>
        <w:tc>
          <w:tcPr>
            <w:tcW w:w="835" w:type="pct"/>
            <w:vMerge w:val="restart"/>
          </w:tcPr>
          <w:p w14:paraId="006EA2EF" w14:textId="77777777" w:rsidR="00ED2394" w:rsidRDefault="004D18E7">
            <w:pPr>
              <w:ind w:left="-84" w:right="-84"/>
            </w:pPr>
            <w:r>
              <w:rPr>
                <w:sz w:val="22"/>
              </w:rPr>
              <w:t xml:space="preserve">Лаборатория технологий утилизации обычных боеприпасов и исследования свойств взрывчатых материалов </w:t>
            </w:r>
            <w:r>
              <w:rPr>
                <w:sz w:val="22"/>
              </w:rPr>
              <w:lastRenderedPageBreak/>
              <w:t>Дирекции промышленной утилизации боеприпасов (п/о Острошицкий городок, Минская область);</w:t>
            </w:r>
            <w:r>
              <w:rPr>
                <w:sz w:val="22"/>
              </w:rPr>
              <w:br/>
              <w:t>Лаборатория технологий утилизации обычных боеприпасов и исследования свойств взрывчатых материалов Дирекции промышленной утилизации боеприпасов (ул. Платонова, 41, г. Минск)</w:t>
            </w:r>
          </w:p>
        </w:tc>
      </w:tr>
      <w:tr w:rsidR="00ED2394" w14:paraId="17436742" w14:textId="77777777">
        <w:tc>
          <w:tcPr>
            <w:tcW w:w="290" w:type="pct"/>
          </w:tcPr>
          <w:p w14:paraId="11BC022B" w14:textId="77777777" w:rsidR="00ED2394" w:rsidRDefault="004D18E7">
            <w:pPr>
              <w:ind w:left="-84" w:right="-84"/>
            </w:pPr>
            <w:r>
              <w:rPr>
                <w:sz w:val="22"/>
              </w:rPr>
              <w:lastRenderedPageBreak/>
              <w:t>1.6*</w:t>
            </w:r>
          </w:p>
        </w:tc>
        <w:tc>
          <w:tcPr>
            <w:tcW w:w="680" w:type="pct"/>
            <w:vMerge/>
          </w:tcPr>
          <w:p w14:paraId="74ABD444" w14:textId="77777777" w:rsidR="00ED2394" w:rsidRDefault="00ED2394"/>
        </w:tc>
        <w:tc>
          <w:tcPr>
            <w:tcW w:w="435" w:type="pct"/>
            <w:vMerge/>
          </w:tcPr>
          <w:p w14:paraId="7EFB3670" w14:textId="77777777" w:rsidR="00ED2394" w:rsidRDefault="00ED2394"/>
        </w:tc>
        <w:tc>
          <w:tcPr>
            <w:tcW w:w="970" w:type="pct"/>
          </w:tcPr>
          <w:p w14:paraId="06646758" w14:textId="77777777" w:rsidR="00ED2394" w:rsidRDefault="004D18E7">
            <w:pPr>
              <w:ind w:left="-84" w:right="-84"/>
            </w:pPr>
            <w:r>
              <w:rPr>
                <w:sz w:val="22"/>
              </w:rPr>
              <w:t>Оценка пожарной опасности пиротехнических изделий</w:t>
            </w:r>
          </w:p>
        </w:tc>
        <w:tc>
          <w:tcPr>
            <w:tcW w:w="875" w:type="pct"/>
          </w:tcPr>
          <w:p w14:paraId="54DD49CC" w14:textId="77777777" w:rsidR="00ED2394" w:rsidRDefault="004D18E7">
            <w:pPr>
              <w:ind w:left="-84" w:right="-84"/>
            </w:pPr>
            <w:r>
              <w:rPr>
                <w:sz w:val="22"/>
              </w:rPr>
              <w:t>ТР ТС 006/2011 статья 4, п.п. 1.1</w:t>
            </w:r>
          </w:p>
        </w:tc>
        <w:tc>
          <w:tcPr>
            <w:tcW w:w="900" w:type="pct"/>
          </w:tcPr>
          <w:p w14:paraId="4865051B" w14:textId="77777777" w:rsidR="00ED2394" w:rsidRDefault="004D18E7">
            <w:pPr>
              <w:ind w:left="-84" w:right="-84"/>
            </w:pPr>
            <w:r>
              <w:rPr>
                <w:sz w:val="22"/>
              </w:rPr>
              <w:t>ГОСТ 33950-2016 п. 6.13</w:t>
            </w:r>
          </w:p>
        </w:tc>
        <w:tc>
          <w:tcPr>
            <w:tcW w:w="835" w:type="pct"/>
            <w:vMerge/>
          </w:tcPr>
          <w:p w14:paraId="6681A929" w14:textId="77777777" w:rsidR="00ED2394" w:rsidRDefault="00ED2394"/>
        </w:tc>
      </w:tr>
      <w:tr w:rsidR="00ED2394" w14:paraId="54FD4E3B" w14:textId="77777777">
        <w:tc>
          <w:tcPr>
            <w:tcW w:w="290" w:type="pct"/>
          </w:tcPr>
          <w:p w14:paraId="0FDD0EE5" w14:textId="77777777" w:rsidR="00ED2394" w:rsidRDefault="004D18E7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2E911859" w14:textId="77777777" w:rsidR="00ED2394" w:rsidRDefault="00ED2394"/>
        </w:tc>
        <w:tc>
          <w:tcPr>
            <w:tcW w:w="435" w:type="pct"/>
            <w:vMerge/>
          </w:tcPr>
          <w:p w14:paraId="0F5FC7CE" w14:textId="77777777" w:rsidR="00ED2394" w:rsidRDefault="00ED2394"/>
        </w:tc>
        <w:tc>
          <w:tcPr>
            <w:tcW w:w="970" w:type="pct"/>
          </w:tcPr>
          <w:p w14:paraId="6880E986" w14:textId="77777777" w:rsidR="00ED2394" w:rsidRDefault="004D18E7">
            <w:pPr>
              <w:ind w:left="-84" w:right="-84"/>
            </w:pPr>
            <w:r>
              <w:rPr>
                <w:sz w:val="22"/>
              </w:rPr>
              <w:t>Оценка восприимчивости пиротехнических изделий к детонационному импульсу</w:t>
            </w:r>
          </w:p>
        </w:tc>
        <w:tc>
          <w:tcPr>
            <w:tcW w:w="875" w:type="pct"/>
            <w:vMerge w:val="restart"/>
          </w:tcPr>
          <w:p w14:paraId="348BA2A8" w14:textId="77777777" w:rsidR="00ED2394" w:rsidRDefault="004D18E7">
            <w:pPr>
              <w:ind w:left="-84" w:right="-84"/>
            </w:pPr>
            <w:r>
              <w:rPr>
                <w:sz w:val="22"/>
              </w:rPr>
              <w:t>ТР ТС 006/2011 статья 4,  п. 2, перечисление а)</w:t>
            </w:r>
          </w:p>
        </w:tc>
        <w:tc>
          <w:tcPr>
            <w:tcW w:w="900" w:type="pct"/>
          </w:tcPr>
          <w:p w14:paraId="6BEBCCDD" w14:textId="77777777" w:rsidR="00ED2394" w:rsidRDefault="004D18E7">
            <w:pPr>
              <w:ind w:left="-84" w:right="-84"/>
            </w:pPr>
            <w:r>
              <w:rPr>
                <w:sz w:val="22"/>
              </w:rPr>
              <w:t>ГОСТ 33950-2016 п. 6.16</w:t>
            </w:r>
          </w:p>
        </w:tc>
        <w:tc>
          <w:tcPr>
            <w:tcW w:w="835" w:type="pct"/>
            <w:vMerge/>
          </w:tcPr>
          <w:p w14:paraId="501F1F37" w14:textId="77777777" w:rsidR="00ED2394" w:rsidRDefault="00ED2394"/>
        </w:tc>
      </w:tr>
      <w:tr w:rsidR="00ED2394" w14:paraId="2D5994AA" w14:textId="77777777">
        <w:tc>
          <w:tcPr>
            <w:tcW w:w="290" w:type="pct"/>
          </w:tcPr>
          <w:p w14:paraId="14AF11B1" w14:textId="77777777" w:rsidR="00ED2394" w:rsidRDefault="004D18E7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1B466821" w14:textId="77777777" w:rsidR="00ED2394" w:rsidRDefault="00ED2394"/>
        </w:tc>
        <w:tc>
          <w:tcPr>
            <w:tcW w:w="435" w:type="pct"/>
            <w:vMerge/>
          </w:tcPr>
          <w:p w14:paraId="77156FA2" w14:textId="77777777" w:rsidR="00ED2394" w:rsidRDefault="00ED2394"/>
        </w:tc>
        <w:tc>
          <w:tcPr>
            <w:tcW w:w="970" w:type="pct"/>
          </w:tcPr>
          <w:p w14:paraId="0C689C28" w14:textId="77777777" w:rsidR="00ED2394" w:rsidRDefault="004D18E7">
            <w:pPr>
              <w:ind w:left="-84" w:right="-84"/>
            </w:pPr>
            <w:r>
              <w:rPr>
                <w:sz w:val="22"/>
              </w:rPr>
              <w:t>Оценка силового и теплового воздействия активного пиротехнического изделия на пассивное</w:t>
            </w:r>
          </w:p>
        </w:tc>
        <w:tc>
          <w:tcPr>
            <w:tcW w:w="875" w:type="pct"/>
            <w:vMerge/>
          </w:tcPr>
          <w:p w14:paraId="243B5937" w14:textId="77777777" w:rsidR="00ED2394" w:rsidRDefault="00ED2394"/>
        </w:tc>
        <w:tc>
          <w:tcPr>
            <w:tcW w:w="900" w:type="pct"/>
          </w:tcPr>
          <w:p w14:paraId="13DA4CAE" w14:textId="77777777" w:rsidR="00ED2394" w:rsidRDefault="004D18E7">
            <w:pPr>
              <w:ind w:left="-84" w:right="-84"/>
            </w:pPr>
            <w:r>
              <w:rPr>
                <w:sz w:val="22"/>
              </w:rPr>
              <w:t>ГОСТ 33950-2016 п. 6.18</w:t>
            </w:r>
          </w:p>
        </w:tc>
        <w:tc>
          <w:tcPr>
            <w:tcW w:w="835" w:type="pct"/>
            <w:vMerge/>
          </w:tcPr>
          <w:p w14:paraId="38BC5D71" w14:textId="77777777" w:rsidR="00ED2394" w:rsidRDefault="00ED2394"/>
        </w:tc>
      </w:tr>
      <w:tr w:rsidR="00ED2394" w14:paraId="60291B55" w14:textId="77777777">
        <w:tc>
          <w:tcPr>
            <w:tcW w:w="290" w:type="pct"/>
          </w:tcPr>
          <w:p w14:paraId="60A904B7" w14:textId="77777777" w:rsidR="00ED2394" w:rsidRDefault="004D18E7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4F26BAD8" w14:textId="77777777" w:rsidR="00ED2394" w:rsidRDefault="00ED2394"/>
        </w:tc>
        <w:tc>
          <w:tcPr>
            <w:tcW w:w="435" w:type="pct"/>
          </w:tcPr>
          <w:p w14:paraId="1BDACC8F" w14:textId="77777777" w:rsidR="00ED2394" w:rsidRDefault="004D18E7">
            <w:pPr>
              <w:ind w:left="-84" w:right="-84"/>
            </w:pPr>
            <w:r>
              <w:rPr>
                <w:sz w:val="22"/>
              </w:rPr>
              <w:t>20.51/25.108</w:t>
            </w:r>
          </w:p>
        </w:tc>
        <w:tc>
          <w:tcPr>
            <w:tcW w:w="970" w:type="pct"/>
          </w:tcPr>
          <w:p w14:paraId="33E6467E" w14:textId="77777777" w:rsidR="00ED2394" w:rsidRDefault="004D18E7">
            <w:pPr>
              <w:ind w:left="-84" w:right="-84"/>
            </w:pPr>
            <w:r>
              <w:rPr>
                <w:sz w:val="22"/>
              </w:rPr>
              <w:t>Проверка огнезащитной обработки транспортной тары для пиротехнических изделий бытового назначения</w:t>
            </w:r>
          </w:p>
        </w:tc>
        <w:tc>
          <w:tcPr>
            <w:tcW w:w="875" w:type="pct"/>
          </w:tcPr>
          <w:p w14:paraId="242B20A0" w14:textId="77777777" w:rsidR="00ED2394" w:rsidRDefault="004D18E7">
            <w:pPr>
              <w:ind w:left="-84" w:right="-84"/>
            </w:pPr>
            <w:r>
              <w:rPr>
                <w:sz w:val="22"/>
              </w:rPr>
              <w:t>ТР ТС 006/2011 статья 4,  п. 3</w:t>
            </w:r>
          </w:p>
        </w:tc>
        <w:tc>
          <w:tcPr>
            <w:tcW w:w="900" w:type="pct"/>
          </w:tcPr>
          <w:p w14:paraId="258F4D3A" w14:textId="77777777" w:rsidR="00ED2394" w:rsidRDefault="004D18E7">
            <w:pPr>
              <w:ind w:left="-84" w:right="-84"/>
            </w:pPr>
            <w:r>
              <w:rPr>
                <w:sz w:val="22"/>
              </w:rPr>
              <w:t>ГОСТ 33950-2016 п. 6.20</w:t>
            </w:r>
          </w:p>
        </w:tc>
        <w:tc>
          <w:tcPr>
            <w:tcW w:w="835" w:type="pct"/>
            <w:vMerge/>
          </w:tcPr>
          <w:p w14:paraId="05927F45" w14:textId="77777777" w:rsidR="00ED2394" w:rsidRDefault="00ED2394"/>
        </w:tc>
      </w:tr>
      <w:tr w:rsidR="00ED2394" w14:paraId="30828FF9" w14:textId="77777777">
        <w:tc>
          <w:tcPr>
            <w:tcW w:w="290" w:type="pct"/>
          </w:tcPr>
          <w:p w14:paraId="240A7E99" w14:textId="77777777" w:rsidR="00ED2394" w:rsidRDefault="004D18E7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41A76A94" w14:textId="77777777" w:rsidR="00ED2394" w:rsidRDefault="00ED2394"/>
        </w:tc>
        <w:tc>
          <w:tcPr>
            <w:tcW w:w="435" w:type="pct"/>
          </w:tcPr>
          <w:p w14:paraId="4EB0960B" w14:textId="77777777" w:rsidR="00ED2394" w:rsidRDefault="004D18E7">
            <w:pPr>
              <w:ind w:left="-84" w:right="-84"/>
            </w:pPr>
            <w:r>
              <w:rPr>
                <w:sz w:val="22"/>
              </w:rPr>
              <w:t>20.51/25.041</w:t>
            </w:r>
          </w:p>
        </w:tc>
        <w:tc>
          <w:tcPr>
            <w:tcW w:w="970" w:type="pct"/>
          </w:tcPr>
          <w:p w14:paraId="6778FB83" w14:textId="77777777" w:rsidR="00ED2394" w:rsidRDefault="004D18E7">
            <w:pPr>
              <w:ind w:left="-84" w:right="-84"/>
            </w:pPr>
            <w:r>
              <w:rPr>
                <w:sz w:val="22"/>
              </w:rPr>
              <w:t>Измерение временных характеристик работающего пиротехнического изделия</w:t>
            </w:r>
          </w:p>
        </w:tc>
        <w:tc>
          <w:tcPr>
            <w:tcW w:w="875" w:type="pct"/>
          </w:tcPr>
          <w:p w14:paraId="2755B06D" w14:textId="77777777" w:rsidR="00ED2394" w:rsidRDefault="004D18E7">
            <w:pPr>
              <w:ind w:left="-84" w:right="-84"/>
            </w:pPr>
            <w:r>
              <w:rPr>
                <w:sz w:val="22"/>
              </w:rPr>
              <w:t>ТР ТС 006/2011 статья 4,  п. 2, перечисление б)</w:t>
            </w:r>
          </w:p>
        </w:tc>
        <w:tc>
          <w:tcPr>
            <w:tcW w:w="900" w:type="pct"/>
          </w:tcPr>
          <w:p w14:paraId="1D5E054A" w14:textId="77777777" w:rsidR="00ED2394" w:rsidRDefault="004D18E7">
            <w:pPr>
              <w:ind w:left="-84" w:right="-84"/>
            </w:pPr>
            <w:r>
              <w:rPr>
                <w:sz w:val="22"/>
              </w:rPr>
              <w:t>ГОСТ 33950-2016 п.7.4 (за исключением методов по п.п.6.11, 7.1, 7.2)</w:t>
            </w:r>
          </w:p>
        </w:tc>
        <w:tc>
          <w:tcPr>
            <w:tcW w:w="835" w:type="pct"/>
            <w:vMerge/>
          </w:tcPr>
          <w:p w14:paraId="3AFDAA7F" w14:textId="77777777" w:rsidR="00ED2394" w:rsidRDefault="00ED2394"/>
        </w:tc>
      </w:tr>
      <w:tr w:rsidR="00ED2394" w14:paraId="099528A2" w14:textId="77777777">
        <w:tc>
          <w:tcPr>
            <w:tcW w:w="290" w:type="pct"/>
          </w:tcPr>
          <w:p w14:paraId="1BDA0206" w14:textId="77777777" w:rsidR="00ED2394" w:rsidRDefault="004D18E7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158C6D5C" w14:textId="77777777" w:rsidR="00ED2394" w:rsidRDefault="00ED2394"/>
        </w:tc>
        <w:tc>
          <w:tcPr>
            <w:tcW w:w="435" w:type="pct"/>
          </w:tcPr>
          <w:p w14:paraId="474C1958" w14:textId="77777777" w:rsidR="00ED2394" w:rsidRDefault="004D18E7">
            <w:pPr>
              <w:ind w:left="-84" w:right="-84"/>
            </w:pPr>
            <w:r>
              <w:rPr>
                <w:sz w:val="22"/>
              </w:rPr>
              <w:t>20.51/29.113</w:t>
            </w:r>
          </w:p>
        </w:tc>
        <w:tc>
          <w:tcPr>
            <w:tcW w:w="970" w:type="pct"/>
          </w:tcPr>
          <w:p w14:paraId="4D752447" w14:textId="77777777" w:rsidR="00ED2394" w:rsidRDefault="004D18E7">
            <w:pPr>
              <w:ind w:left="-84" w:right="-84"/>
            </w:pPr>
            <w:r>
              <w:rPr>
                <w:sz w:val="22"/>
              </w:rPr>
              <w:t>Испытания электровоспламенителей на отсутствие срабатывания от электросигнала с параметрами, обеспечивающими контроль цепи электрического пуска</w:t>
            </w:r>
          </w:p>
        </w:tc>
        <w:tc>
          <w:tcPr>
            <w:tcW w:w="875" w:type="pct"/>
          </w:tcPr>
          <w:p w14:paraId="21FD936F" w14:textId="77777777" w:rsidR="00ED2394" w:rsidRDefault="004D18E7">
            <w:pPr>
              <w:ind w:left="-84" w:right="-84"/>
            </w:pPr>
            <w:r>
              <w:rPr>
                <w:sz w:val="22"/>
              </w:rPr>
              <w:t>ТР ТС 006/2011 статья 4, п.п. 1.1</w:t>
            </w:r>
          </w:p>
        </w:tc>
        <w:tc>
          <w:tcPr>
            <w:tcW w:w="900" w:type="pct"/>
          </w:tcPr>
          <w:p w14:paraId="180DC26C" w14:textId="77777777" w:rsidR="00ED2394" w:rsidRDefault="004D18E7">
            <w:pPr>
              <w:ind w:left="-84" w:right="-84"/>
            </w:pPr>
            <w:r>
              <w:rPr>
                <w:sz w:val="22"/>
              </w:rPr>
              <w:t>ГОСТ 33950-2016 п.7.7</w:t>
            </w:r>
          </w:p>
        </w:tc>
        <w:tc>
          <w:tcPr>
            <w:tcW w:w="835" w:type="pct"/>
            <w:vMerge/>
          </w:tcPr>
          <w:p w14:paraId="62E86C71" w14:textId="77777777" w:rsidR="00ED2394" w:rsidRDefault="00ED2394"/>
        </w:tc>
      </w:tr>
      <w:tr w:rsidR="00ED2394" w14:paraId="6BE03CBF" w14:textId="77777777">
        <w:tc>
          <w:tcPr>
            <w:tcW w:w="290" w:type="pct"/>
          </w:tcPr>
          <w:p w14:paraId="3A4492D0" w14:textId="77777777" w:rsidR="00ED2394" w:rsidRDefault="004D18E7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73C105BC" w14:textId="77777777" w:rsidR="00ED2394" w:rsidRDefault="00ED2394"/>
        </w:tc>
        <w:tc>
          <w:tcPr>
            <w:tcW w:w="435" w:type="pct"/>
          </w:tcPr>
          <w:p w14:paraId="4F05E4C6" w14:textId="77777777" w:rsidR="00ED2394" w:rsidRDefault="004D18E7">
            <w:pPr>
              <w:ind w:left="-84" w:right="-84"/>
            </w:pPr>
            <w:r>
              <w:rPr>
                <w:sz w:val="22"/>
              </w:rPr>
              <w:t>20.51/26.080</w:t>
            </w:r>
          </w:p>
        </w:tc>
        <w:tc>
          <w:tcPr>
            <w:tcW w:w="970" w:type="pct"/>
          </w:tcPr>
          <w:p w14:paraId="302653ED" w14:textId="77777777" w:rsidR="00ED2394" w:rsidRDefault="004D18E7">
            <w:pPr>
              <w:ind w:left="-84" w:right="-84"/>
            </w:pPr>
            <w:r>
              <w:rPr>
                <w:sz w:val="22"/>
              </w:rPr>
              <w:t>Оценка стойкости пиротехнических изделий к климатическим воздействиям</w:t>
            </w:r>
          </w:p>
        </w:tc>
        <w:tc>
          <w:tcPr>
            <w:tcW w:w="875" w:type="pct"/>
          </w:tcPr>
          <w:p w14:paraId="496E7653" w14:textId="77777777" w:rsidR="00ED2394" w:rsidRDefault="004D18E7">
            <w:pPr>
              <w:ind w:left="-84" w:right="-84"/>
            </w:pPr>
            <w:r>
              <w:rPr>
                <w:sz w:val="22"/>
              </w:rPr>
              <w:t>ТР ТС 006/2011 статья 4,  п. 2, перечисление з)</w:t>
            </w:r>
          </w:p>
        </w:tc>
        <w:tc>
          <w:tcPr>
            <w:tcW w:w="900" w:type="pct"/>
          </w:tcPr>
          <w:p w14:paraId="2DBE3614" w14:textId="77777777" w:rsidR="00ED2394" w:rsidRDefault="004D18E7">
            <w:pPr>
              <w:ind w:left="-84" w:right="-84"/>
            </w:pPr>
            <w:r>
              <w:rPr>
                <w:sz w:val="22"/>
              </w:rPr>
              <w:t>ГОСТ 33950-2016 п. 8.2</w:t>
            </w:r>
          </w:p>
        </w:tc>
        <w:tc>
          <w:tcPr>
            <w:tcW w:w="835" w:type="pct"/>
            <w:vMerge/>
          </w:tcPr>
          <w:p w14:paraId="752D74A1" w14:textId="77777777" w:rsidR="00ED2394" w:rsidRDefault="00ED2394"/>
        </w:tc>
      </w:tr>
      <w:tr w:rsidR="00ED2394" w14:paraId="00419641" w14:textId="77777777">
        <w:trPr>
          <w:trHeight w:val="230"/>
        </w:trPr>
        <w:tc>
          <w:tcPr>
            <w:tcW w:w="290" w:type="pct"/>
            <w:vMerge w:val="restart"/>
          </w:tcPr>
          <w:p w14:paraId="148759C2" w14:textId="77777777" w:rsidR="00ED2394" w:rsidRDefault="004D18E7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278B3062" w14:textId="77777777" w:rsidR="00ED2394" w:rsidRDefault="00ED2394"/>
        </w:tc>
        <w:tc>
          <w:tcPr>
            <w:tcW w:w="435" w:type="pct"/>
            <w:vMerge w:val="restart"/>
          </w:tcPr>
          <w:p w14:paraId="21CBEF54" w14:textId="77777777" w:rsidR="00ED2394" w:rsidRDefault="004D18E7">
            <w:pPr>
              <w:ind w:left="-84" w:right="-84"/>
            </w:pPr>
            <w:r>
              <w:rPr>
                <w:sz w:val="22"/>
              </w:rPr>
              <w:t>20.51/25.041</w:t>
            </w:r>
          </w:p>
        </w:tc>
        <w:tc>
          <w:tcPr>
            <w:tcW w:w="970" w:type="pct"/>
            <w:vMerge w:val="restart"/>
          </w:tcPr>
          <w:p w14:paraId="27A9272F" w14:textId="77777777" w:rsidR="00ED2394" w:rsidRDefault="004D18E7">
            <w:pPr>
              <w:ind w:left="-84" w:right="-84"/>
            </w:pPr>
            <w:r>
              <w:rPr>
                <w:sz w:val="22"/>
              </w:rPr>
              <w:t>Испытание пиротехнического изделия (упаковки с пиротехническим изделием) на удар при свободном падении</w:t>
            </w:r>
          </w:p>
        </w:tc>
        <w:tc>
          <w:tcPr>
            <w:tcW w:w="875" w:type="pct"/>
            <w:vMerge w:val="restart"/>
          </w:tcPr>
          <w:p w14:paraId="1F50FC5C" w14:textId="77777777" w:rsidR="00ED2394" w:rsidRDefault="004D18E7">
            <w:pPr>
              <w:ind w:left="-84" w:right="-84"/>
            </w:pPr>
            <w:r>
              <w:rPr>
                <w:sz w:val="22"/>
              </w:rPr>
              <w:t>ТР ТС 006/2011 статья 4,  п. 2, перечисление з), 7</w:t>
            </w:r>
          </w:p>
        </w:tc>
        <w:tc>
          <w:tcPr>
            <w:tcW w:w="900" w:type="pct"/>
            <w:vMerge w:val="restart"/>
          </w:tcPr>
          <w:p w14:paraId="00EE1770" w14:textId="77777777" w:rsidR="00ED2394" w:rsidRDefault="004D18E7">
            <w:pPr>
              <w:ind w:left="-84" w:right="-84"/>
            </w:pPr>
            <w:r>
              <w:rPr>
                <w:sz w:val="22"/>
              </w:rPr>
              <w:t>ГОСТ 33950-2016 п.8.3</w:t>
            </w:r>
          </w:p>
        </w:tc>
        <w:tc>
          <w:tcPr>
            <w:tcW w:w="835" w:type="pct"/>
            <w:vMerge/>
          </w:tcPr>
          <w:p w14:paraId="4905D823" w14:textId="77777777" w:rsidR="00ED2394" w:rsidRDefault="00ED2394"/>
        </w:tc>
      </w:tr>
      <w:tr w:rsidR="00ED2394" w14:paraId="41413DA3" w14:textId="77777777">
        <w:tc>
          <w:tcPr>
            <w:tcW w:w="290" w:type="pct"/>
          </w:tcPr>
          <w:p w14:paraId="6F2DEAE4" w14:textId="77777777" w:rsidR="00ED2394" w:rsidRDefault="004D18E7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4F991E45" w14:textId="77777777" w:rsidR="00ED2394" w:rsidRDefault="004D18E7">
            <w:pPr>
              <w:ind w:left="-84" w:right="-84"/>
            </w:pPr>
            <w:r>
              <w:rPr>
                <w:sz w:val="22"/>
              </w:rPr>
              <w:t>Взрывчатые вещества</w:t>
            </w:r>
          </w:p>
        </w:tc>
        <w:tc>
          <w:tcPr>
            <w:tcW w:w="435" w:type="pct"/>
            <w:vMerge w:val="restart"/>
          </w:tcPr>
          <w:p w14:paraId="402B2571" w14:textId="77777777" w:rsidR="00ED2394" w:rsidRDefault="004D18E7">
            <w:pPr>
              <w:ind w:left="-84" w:right="-84"/>
            </w:pPr>
            <w:r>
              <w:rPr>
                <w:sz w:val="22"/>
              </w:rPr>
              <w:t>20.51/25.041</w:t>
            </w:r>
          </w:p>
        </w:tc>
        <w:tc>
          <w:tcPr>
            <w:tcW w:w="970" w:type="pct"/>
          </w:tcPr>
          <w:p w14:paraId="52483ADD" w14:textId="77777777" w:rsidR="00ED2394" w:rsidRDefault="004D18E7">
            <w:pPr>
              <w:ind w:left="-84" w:right="-84"/>
            </w:pPr>
            <w:r>
              <w:rPr>
                <w:sz w:val="22"/>
              </w:rPr>
              <w:t>Определение бризантности</w:t>
            </w:r>
          </w:p>
        </w:tc>
        <w:tc>
          <w:tcPr>
            <w:tcW w:w="875" w:type="pct"/>
            <w:vMerge w:val="restart"/>
          </w:tcPr>
          <w:p w14:paraId="38070FD2" w14:textId="77777777" w:rsidR="00ED2394" w:rsidRDefault="004D18E7">
            <w:pPr>
              <w:ind w:left="-84" w:right="-84"/>
            </w:pPr>
            <w:r>
              <w:rPr>
                <w:sz w:val="22"/>
              </w:rPr>
              <w:t>ТР ТС 028/2012 статья 5, п. 2.6 (и)</w:t>
            </w:r>
          </w:p>
        </w:tc>
        <w:tc>
          <w:tcPr>
            <w:tcW w:w="900" w:type="pct"/>
          </w:tcPr>
          <w:p w14:paraId="01F6B579" w14:textId="77777777" w:rsidR="00ED2394" w:rsidRDefault="004D18E7">
            <w:pPr>
              <w:ind w:left="-84" w:right="-84"/>
            </w:pPr>
            <w:r>
              <w:rPr>
                <w:sz w:val="22"/>
              </w:rPr>
              <w:t>ГОСТ 5984-99 п. 4</w:t>
            </w:r>
          </w:p>
        </w:tc>
        <w:tc>
          <w:tcPr>
            <w:tcW w:w="835" w:type="pct"/>
            <w:vMerge w:val="restart"/>
          </w:tcPr>
          <w:p w14:paraId="709C8FB0" w14:textId="77777777" w:rsidR="00ED2394" w:rsidRDefault="004D18E7">
            <w:pPr>
              <w:ind w:left="-84" w:right="-84"/>
            </w:pPr>
            <w:r>
              <w:rPr>
                <w:sz w:val="22"/>
              </w:rPr>
              <w:t xml:space="preserve">Лаборатория технологий утилизации обычных </w:t>
            </w:r>
            <w:r>
              <w:rPr>
                <w:sz w:val="22"/>
              </w:rPr>
              <w:lastRenderedPageBreak/>
              <w:t>боеприпасов и исследования свойств взрывчатых материалов Дирекции промышленной утилизации боеприпасов (п/о Острошицкий городок, Минская область);</w:t>
            </w:r>
            <w:r>
              <w:rPr>
                <w:sz w:val="22"/>
              </w:rPr>
              <w:br/>
              <w:t>Лаборатория технологий утилизации обычных боеприпасов и исследования свойств взрывчатых материалов Дирекции промышленной утилизации боеприпасов (ул. Платонова, 41, г. Минск)</w:t>
            </w:r>
          </w:p>
        </w:tc>
      </w:tr>
      <w:tr w:rsidR="00ED2394" w14:paraId="6FEE3795" w14:textId="77777777">
        <w:trPr>
          <w:trHeight w:val="230"/>
        </w:trPr>
        <w:tc>
          <w:tcPr>
            <w:tcW w:w="290" w:type="pct"/>
            <w:vMerge w:val="restart"/>
          </w:tcPr>
          <w:p w14:paraId="7EE679F1" w14:textId="77777777" w:rsidR="00ED2394" w:rsidRDefault="004D18E7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6AE109AF" w14:textId="77777777" w:rsidR="00ED2394" w:rsidRDefault="00ED2394"/>
        </w:tc>
        <w:tc>
          <w:tcPr>
            <w:tcW w:w="435" w:type="pct"/>
            <w:vMerge/>
          </w:tcPr>
          <w:p w14:paraId="563D7795" w14:textId="77777777" w:rsidR="00ED2394" w:rsidRDefault="00ED2394"/>
        </w:tc>
        <w:tc>
          <w:tcPr>
            <w:tcW w:w="970" w:type="pct"/>
            <w:vMerge w:val="restart"/>
          </w:tcPr>
          <w:p w14:paraId="0F217675" w14:textId="77777777" w:rsidR="00ED2394" w:rsidRDefault="004D18E7">
            <w:pPr>
              <w:ind w:left="-84" w:right="-84"/>
            </w:pPr>
            <w:r>
              <w:rPr>
                <w:sz w:val="22"/>
              </w:rPr>
              <w:t>Определение фугасности</w:t>
            </w:r>
          </w:p>
        </w:tc>
        <w:tc>
          <w:tcPr>
            <w:tcW w:w="875" w:type="pct"/>
            <w:vMerge/>
          </w:tcPr>
          <w:p w14:paraId="11CA2C7D" w14:textId="77777777" w:rsidR="00ED2394" w:rsidRDefault="00ED2394"/>
        </w:tc>
        <w:tc>
          <w:tcPr>
            <w:tcW w:w="900" w:type="pct"/>
            <w:vMerge w:val="restart"/>
          </w:tcPr>
          <w:p w14:paraId="141983EA" w14:textId="77777777" w:rsidR="00ED2394" w:rsidRDefault="004D18E7">
            <w:pPr>
              <w:ind w:left="-84" w:right="-84"/>
            </w:pPr>
            <w:r>
              <w:rPr>
                <w:sz w:val="22"/>
              </w:rPr>
              <w:t>ГОСТ 4546-81 п. 1</w:t>
            </w:r>
          </w:p>
        </w:tc>
        <w:tc>
          <w:tcPr>
            <w:tcW w:w="835" w:type="pct"/>
            <w:vMerge/>
          </w:tcPr>
          <w:p w14:paraId="31E66CF1" w14:textId="77777777" w:rsidR="00ED2394" w:rsidRDefault="00ED2394"/>
        </w:tc>
      </w:tr>
      <w:tr w:rsidR="00ED2394" w14:paraId="1FB6EA0B" w14:textId="77777777">
        <w:tc>
          <w:tcPr>
            <w:tcW w:w="290" w:type="pct"/>
          </w:tcPr>
          <w:p w14:paraId="20D74DC3" w14:textId="77777777" w:rsidR="00ED2394" w:rsidRDefault="004D18E7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7ECEE46A" w14:textId="77777777" w:rsidR="00ED2394" w:rsidRDefault="004D18E7">
            <w:pPr>
              <w:ind w:left="-84" w:right="-84"/>
            </w:pPr>
            <w:r>
              <w:rPr>
                <w:sz w:val="22"/>
              </w:rPr>
              <w:t>Взрывчатые вещества промышленные</w:t>
            </w:r>
          </w:p>
        </w:tc>
        <w:tc>
          <w:tcPr>
            <w:tcW w:w="435" w:type="pct"/>
          </w:tcPr>
          <w:p w14:paraId="621DA7A6" w14:textId="77777777" w:rsidR="00ED2394" w:rsidRDefault="004D18E7">
            <w:pPr>
              <w:ind w:left="-84" w:right="-84"/>
            </w:pPr>
            <w:r>
              <w:rPr>
                <w:sz w:val="22"/>
              </w:rPr>
              <w:t>20.51/29.061</w:t>
            </w:r>
          </w:p>
        </w:tc>
        <w:tc>
          <w:tcPr>
            <w:tcW w:w="970" w:type="pct"/>
          </w:tcPr>
          <w:p w14:paraId="26B56FEF" w14:textId="77777777" w:rsidR="00ED2394" w:rsidRDefault="004D18E7">
            <w:pPr>
              <w:ind w:left="-84" w:right="-84"/>
            </w:pPr>
            <w:r>
              <w:rPr>
                <w:sz w:val="22"/>
              </w:rPr>
              <w:t>Определение гранулометрического состава</w:t>
            </w:r>
          </w:p>
        </w:tc>
        <w:tc>
          <w:tcPr>
            <w:tcW w:w="875" w:type="pct"/>
            <w:vMerge w:val="restart"/>
          </w:tcPr>
          <w:p w14:paraId="1993FB7E" w14:textId="77777777" w:rsidR="00ED2394" w:rsidRDefault="004D18E7">
            <w:pPr>
              <w:ind w:left="-84" w:right="-84"/>
            </w:pPr>
            <w:r>
              <w:rPr>
                <w:sz w:val="22"/>
              </w:rPr>
              <w:t>ТР ТС 028/2012 статья 5, п. 2.6 (и)</w:t>
            </w:r>
          </w:p>
        </w:tc>
        <w:tc>
          <w:tcPr>
            <w:tcW w:w="900" w:type="pct"/>
          </w:tcPr>
          <w:p w14:paraId="5D23D82E" w14:textId="77777777" w:rsidR="00ED2394" w:rsidRDefault="004D18E7">
            <w:pPr>
              <w:ind w:left="-84" w:right="-84"/>
            </w:pPr>
            <w:r>
              <w:rPr>
                <w:sz w:val="22"/>
              </w:rPr>
              <w:t>ГОСТ 14839.17-69</w:t>
            </w:r>
          </w:p>
        </w:tc>
        <w:tc>
          <w:tcPr>
            <w:tcW w:w="835" w:type="pct"/>
            <w:vMerge w:val="restart"/>
          </w:tcPr>
          <w:p w14:paraId="43293A85" w14:textId="77777777" w:rsidR="00ED2394" w:rsidRDefault="004D18E7">
            <w:pPr>
              <w:ind w:left="-84" w:right="-84"/>
            </w:pPr>
            <w:r>
              <w:rPr>
                <w:sz w:val="22"/>
              </w:rPr>
              <w:t>Лаборатория технологий утилизации обычных боеприпасов и исследования свойств взрывчатых материалов Дирекции промышленной утилизации боеприпасов (п/о Острошицкий городок, Минская область);</w:t>
            </w:r>
            <w:r>
              <w:rPr>
                <w:sz w:val="22"/>
              </w:rPr>
              <w:br/>
              <w:t xml:space="preserve">Лаборатория технологий утилизации обычных боеприпасов и исследования свойств взрывчатых материалов Дирекции </w:t>
            </w:r>
            <w:r>
              <w:rPr>
                <w:sz w:val="22"/>
              </w:rPr>
              <w:lastRenderedPageBreak/>
              <w:t>промышленной утилизации боеприпасов (ул. Платонова, 41, г. Минск)</w:t>
            </w:r>
          </w:p>
        </w:tc>
      </w:tr>
      <w:tr w:rsidR="00ED2394" w14:paraId="04F204B9" w14:textId="77777777">
        <w:tc>
          <w:tcPr>
            <w:tcW w:w="290" w:type="pct"/>
          </w:tcPr>
          <w:p w14:paraId="473D66C9" w14:textId="77777777" w:rsidR="00ED2394" w:rsidRDefault="004D18E7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199D0F1A" w14:textId="77777777" w:rsidR="00ED2394" w:rsidRDefault="00ED2394"/>
        </w:tc>
        <w:tc>
          <w:tcPr>
            <w:tcW w:w="435" w:type="pct"/>
          </w:tcPr>
          <w:p w14:paraId="3959295E" w14:textId="77777777" w:rsidR="00ED2394" w:rsidRDefault="004D18E7">
            <w:pPr>
              <w:ind w:left="-84" w:right="-84"/>
            </w:pPr>
            <w:r>
              <w:rPr>
                <w:sz w:val="22"/>
              </w:rPr>
              <w:t>20.51/08.052</w:t>
            </w:r>
          </w:p>
        </w:tc>
        <w:tc>
          <w:tcPr>
            <w:tcW w:w="970" w:type="pct"/>
          </w:tcPr>
          <w:p w14:paraId="2C94DB95" w14:textId="77777777" w:rsidR="00ED2394" w:rsidRDefault="004D18E7">
            <w:pPr>
              <w:ind w:left="-84" w:right="-84"/>
            </w:pPr>
            <w:r>
              <w:rPr>
                <w:sz w:val="22"/>
              </w:rPr>
              <w:t>Определение содержания влаги</w:t>
            </w:r>
          </w:p>
        </w:tc>
        <w:tc>
          <w:tcPr>
            <w:tcW w:w="875" w:type="pct"/>
            <w:vMerge/>
          </w:tcPr>
          <w:p w14:paraId="65B8B433" w14:textId="77777777" w:rsidR="00ED2394" w:rsidRDefault="00ED2394"/>
        </w:tc>
        <w:tc>
          <w:tcPr>
            <w:tcW w:w="900" w:type="pct"/>
          </w:tcPr>
          <w:p w14:paraId="79E5F6E5" w14:textId="77777777" w:rsidR="00ED2394" w:rsidRDefault="004D18E7">
            <w:pPr>
              <w:ind w:left="-84" w:right="-84"/>
            </w:pPr>
            <w:r>
              <w:rPr>
                <w:sz w:val="22"/>
              </w:rPr>
              <w:t>ГОСТ 14839.12-69 п.п. 3, 4</w:t>
            </w:r>
          </w:p>
        </w:tc>
        <w:tc>
          <w:tcPr>
            <w:tcW w:w="835" w:type="pct"/>
            <w:vMerge/>
          </w:tcPr>
          <w:p w14:paraId="063D9E64" w14:textId="77777777" w:rsidR="00ED2394" w:rsidRDefault="00ED2394"/>
        </w:tc>
      </w:tr>
      <w:tr w:rsidR="00ED2394" w14:paraId="2091A114" w14:textId="77777777">
        <w:tc>
          <w:tcPr>
            <w:tcW w:w="290" w:type="pct"/>
          </w:tcPr>
          <w:p w14:paraId="53ABEEFE" w14:textId="77777777" w:rsidR="00ED2394" w:rsidRDefault="004D18E7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05FC728C" w14:textId="77777777" w:rsidR="00ED2394" w:rsidRDefault="00ED2394"/>
        </w:tc>
        <w:tc>
          <w:tcPr>
            <w:tcW w:w="435" w:type="pct"/>
          </w:tcPr>
          <w:p w14:paraId="40C32A65" w14:textId="77777777" w:rsidR="00ED2394" w:rsidRDefault="004D18E7">
            <w:pPr>
              <w:ind w:left="-84" w:right="-84"/>
            </w:pPr>
            <w:r>
              <w:rPr>
                <w:sz w:val="22"/>
              </w:rPr>
              <w:t>20.51/29.119</w:t>
            </w:r>
          </w:p>
        </w:tc>
        <w:tc>
          <w:tcPr>
            <w:tcW w:w="970" w:type="pct"/>
          </w:tcPr>
          <w:p w14:paraId="1A3E2DC0" w14:textId="77777777" w:rsidR="00ED2394" w:rsidRDefault="004D18E7">
            <w:pPr>
              <w:ind w:left="-84" w:right="-84"/>
            </w:pPr>
            <w:r>
              <w:rPr>
                <w:sz w:val="22"/>
              </w:rPr>
              <w:t>Определение плотности</w:t>
            </w:r>
          </w:p>
        </w:tc>
        <w:tc>
          <w:tcPr>
            <w:tcW w:w="875" w:type="pct"/>
            <w:vMerge/>
          </w:tcPr>
          <w:p w14:paraId="5E6DD60C" w14:textId="77777777" w:rsidR="00ED2394" w:rsidRDefault="00ED2394"/>
        </w:tc>
        <w:tc>
          <w:tcPr>
            <w:tcW w:w="900" w:type="pct"/>
          </w:tcPr>
          <w:p w14:paraId="36B96626" w14:textId="77777777" w:rsidR="00ED2394" w:rsidRDefault="004D18E7">
            <w:pPr>
              <w:ind w:left="-84" w:right="-84"/>
            </w:pPr>
            <w:r>
              <w:rPr>
                <w:sz w:val="22"/>
              </w:rPr>
              <w:t>ГОСТ 14839.18-2013 п.п. 6, 10</w:t>
            </w:r>
          </w:p>
        </w:tc>
        <w:tc>
          <w:tcPr>
            <w:tcW w:w="835" w:type="pct"/>
            <w:vMerge/>
          </w:tcPr>
          <w:p w14:paraId="019086D7" w14:textId="77777777" w:rsidR="00ED2394" w:rsidRDefault="00ED2394"/>
        </w:tc>
      </w:tr>
      <w:tr w:rsidR="00ED2394" w14:paraId="078A7A76" w14:textId="77777777">
        <w:tc>
          <w:tcPr>
            <w:tcW w:w="290" w:type="pct"/>
          </w:tcPr>
          <w:p w14:paraId="0DDD2DDF" w14:textId="77777777" w:rsidR="00ED2394" w:rsidRDefault="004D18E7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79358C6D" w14:textId="77777777" w:rsidR="00ED2394" w:rsidRDefault="00ED2394"/>
        </w:tc>
        <w:tc>
          <w:tcPr>
            <w:tcW w:w="435" w:type="pct"/>
            <w:vMerge w:val="restart"/>
          </w:tcPr>
          <w:p w14:paraId="165933F0" w14:textId="77777777" w:rsidR="00ED2394" w:rsidRDefault="004D18E7">
            <w:pPr>
              <w:ind w:left="-84" w:right="-84"/>
            </w:pPr>
            <w:r>
              <w:rPr>
                <w:sz w:val="22"/>
              </w:rPr>
              <w:t>20.51/29.040</w:t>
            </w:r>
          </w:p>
        </w:tc>
        <w:tc>
          <w:tcPr>
            <w:tcW w:w="970" w:type="pct"/>
          </w:tcPr>
          <w:p w14:paraId="772A437E" w14:textId="77777777" w:rsidR="00ED2394" w:rsidRDefault="004D18E7">
            <w:pPr>
              <w:ind w:left="-84" w:right="-84"/>
            </w:pPr>
            <w:r>
              <w:rPr>
                <w:sz w:val="22"/>
              </w:rPr>
              <w:t>Определение массовой доли алюминия</w:t>
            </w:r>
          </w:p>
        </w:tc>
        <w:tc>
          <w:tcPr>
            <w:tcW w:w="875" w:type="pct"/>
            <w:vMerge/>
          </w:tcPr>
          <w:p w14:paraId="2B6C39A7" w14:textId="77777777" w:rsidR="00ED2394" w:rsidRDefault="00ED2394"/>
        </w:tc>
        <w:tc>
          <w:tcPr>
            <w:tcW w:w="900" w:type="pct"/>
          </w:tcPr>
          <w:p w14:paraId="71EC7F53" w14:textId="77777777" w:rsidR="00ED2394" w:rsidRDefault="004D18E7">
            <w:pPr>
              <w:ind w:left="-84" w:right="-84"/>
            </w:pPr>
            <w:r>
              <w:rPr>
                <w:sz w:val="22"/>
              </w:rPr>
              <w:t>ГОСТ 14839.10-69 п.2</w:t>
            </w:r>
          </w:p>
        </w:tc>
        <w:tc>
          <w:tcPr>
            <w:tcW w:w="835" w:type="pct"/>
            <w:vMerge/>
          </w:tcPr>
          <w:p w14:paraId="18DD942E" w14:textId="77777777" w:rsidR="00ED2394" w:rsidRDefault="00ED2394"/>
        </w:tc>
      </w:tr>
      <w:tr w:rsidR="00ED2394" w14:paraId="3921E4EF" w14:textId="77777777">
        <w:tc>
          <w:tcPr>
            <w:tcW w:w="290" w:type="pct"/>
          </w:tcPr>
          <w:p w14:paraId="6688BADC" w14:textId="77777777" w:rsidR="00ED2394" w:rsidRDefault="004D18E7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26757A64" w14:textId="77777777" w:rsidR="00ED2394" w:rsidRDefault="00ED2394"/>
        </w:tc>
        <w:tc>
          <w:tcPr>
            <w:tcW w:w="435" w:type="pct"/>
            <w:vMerge/>
          </w:tcPr>
          <w:p w14:paraId="03E51A76" w14:textId="77777777" w:rsidR="00ED2394" w:rsidRDefault="00ED2394"/>
        </w:tc>
        <w:tc>
          <w:tcPr>
            <w:tcW w:w="970" w:type="pct"/>
          </w:tcPr>
          <w:p w14:paraId="0734C2F7" w14:textId="77777777" w:rsidR="00ED2394" w:rsidRDefault="004D18E7">
            <w:pPr>
              <w:ind w:left="-84" w:right="-84"/>
            </w:pPr>
            <w:r>
              <w:rPr>
                <w:sz w:val="22"/>
              </w:rPr>
              <w:t>Определение содержания нерастворимых веществ</w:t>
            </w:r>
          </w:p>
        </w:tc>
        <w:tc>
          <w:tcPr>
            <w:tcW w:w="875" w:type="pct"/>
            <w:vMerge/>
          </w:tcPr>
          <w:p w14:paraId="0E2823A6" w14:textId="77777777" w:rsidR="00ED2394" w:rsidRDefault="00ED2394"/>
        </w:tc>
        <w:tc>
          <w:tcPr>
            <w:tcW w:w="900" w:type="pct"/>
          </w:tcPr>
          <w:p w14:paraId="34EC4756" w14:textId="77777777" w:rsidR="00ED2394" w:rsidRDefault="004D18E7">
            <w:pPr>
              <w:ind w:left="-84" w:right="-84"/>
            </w:pPr>
            <w:r>
              <w:rPr>
                <w:sz w:val="22"/>
              </w:rPr>
              <w:t>ГОСТ 14839.11-69 п. 1</w:t>
            </w:r>
          </w:p>
        </w:tc>
        <w:tc>
          <w:tcPr>
            <w:tcW w:w="835" w:type="pct"/>
            <w:vMerge/>
          </w:tcPr>
          <w:p w14:paraId="67797246" w14:textId="77777777" w:rsidR="00ED2394" w:rsidRDefault="00ED2394"/>
        </w:tc>
      </w:tr>
      <w:tr w:rsidR="00ED2394" w14:paraId="21A28AD5" w14:textId="77777777">
        <w:tc>
          <w:tcPr>
            <w:tcW w:w="290" w:type="pct"/>
          </w:tcPr>
          <w:p w14:paraId="6458882D" w14:textId="77777777" w:rsidR="00ED2394" w:rsidRDefault="004D18E7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336D2102" w14:textId="77777777" w:rsidR="00ED2394" w:rsidRDefault="00ED2394"/>
        </w:tc>
        <w:tc>
          <w:tcPr>
            <w:tcW w:w="435" w:type="pct"/>
            <w:vMerge/>
          </w:tcPr>
          <w:p w14:paraId="7C980A76" w14:textId="77777777" w:rsidR="00ED2394" w:rsidRDefault="00ED2394"/>
        </w:tc>
        <w:tc>
          <w:tcPr>
            <w:tcW w:w="970" w:type="pct"/>
          </w:tcPr>
          <w:p w14:paraId="6FD64EAB" w14:textId="77777777" w:rsidR="00ED2394" w:rsidRDefault="004D18E7">
            <w:pPr>
              <w:ind w:left="-84" w:right="-84"/>
            </w:pPr>
            <w:r>
              <w:rPr>
                <w:sz w:val="22"/>
              </w:rPr>
              <w:t>Определение массовой доли аммиачной селитры</w:t>
            </w:r>
          </w:p>
        </w:tc>
        <w:tc>
          <w:tcPr>
            <w:tcW w:w="875" w:type="pct"/>
            <w:vMerge/>
          </w:tcPr>
          <w:p w14:paraId="0B94F56E" w14:textId="77777777" w:rsidR="00ED2394" w:rsidRDefault="00ED2394"/>
        </w:tc>
        <w:tc>
          <w:tcPr>
            <w:tcW w:w="900" w:type="pct"/>
          </w:tcPr>
          <w:p w14:paraId="6C982173" w14:textId="77777777" w:rsidR="00ED2394" w:rsidRDefault="004D18E7">
            <w:pPr>
              <w:ind w:left="-84" w:right="-84"/>
            </w:pPr>
            <w:r>
              <w:rPr>
                <w:sz w:val="22"/>
              </w:rPr>
              <w:t>ГОСТ 14839.3-69</w:t>
            </w:r>
          </w:p>
        </w:tc>
        <w:tc>
          <w:tcPr>
            <w:tcW w:w="835" w:type="pct"/>
            <w:vMerge/>
          </w:tcPr>
          <w:p w14:paraId="2348243A" w14:textId="77777777" w:rsidR="00ED2394" w:rsidRDefault="00ED2394"/>
        </w:tc>
      </w:tr>
      <w:tr w:rsidR="00ED2394" w14:paraId="1279259F" w14:textId="77777777">
        <w:trPr>
          <w:trHeight w:val="230"/>
        </w:trPr>
        <w:tc>
          <w:tcPr>
            <w:tcW w:w="290" w:type="pct"/>
            <w:vMerge w:val="restart"/>
          </w:tcPr>
          <w:p w14:paraId="73B4C4F9" w14:textId="77777777" w:rsidR="00ED2394" w:rsidRDefault="004D18E7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78F57C1D" w14:textId="77777777" w:rsidR="00ED2394" w:rsidRDefault="00ED2394"/>
        </w:tc>
        <w:tc>
          <w:tcPr>
            <w:tcW w:w="435" w:type="pct"/>
            <w:vMerge w:val="restart"/>
          </w:tcPr>
          <w:p w14:paraId="7CA767E2" w14:textId="77777777" w:rsidR="00ED2394" w:rsidRDefault="004D18E7">
            <w:pPr>
              <w:ind w:left="-84" w:right="-84"/>
            </w:pPr>
            <w:r>
              <w:rPr>
                <w:sz w:val="22"/>
              </w:rPr>
              <w:t>20.51/29.151</w:t>
            </w:r>
          </w:p>
        </w:tc>
        <w:tc>
          <w:tcPr>
            <w:tcW w:w="970" w:type="pct"/>
            <w:vMerge w:val="restart"/>
          </w:tcPr>
          <w:p w14:paraId="3D4932FA" w14:textId="77777777" w:rsidR="00ED2394" w:rsidRDefault="004D18E7">
            <w:pPr>
              <w:ind w:left="-84" w:right="-84"/>
            </w:pPr>
            <w:r>
              <w:rPr>
                <w:sz w:val="22"/>
              </w:rPr>
              <w:t>Определение водоустойчивости</w:t>
            </w:r>
          </w:p>
        </w:tc>
        <w:tc>
          <w:tcPr>
            <w:tcW w:w="875" w:type="pct"/>
            <w:vMerge/>
          </w:tcPr>
          <w:p w14:paraId="3C356D9F" w14:textId="77777777" w:rsidR="00ED2394" w:rsidRDefault="00ED2394"/>
        </w:tc>
        <w:tc>
          <w:tcPr>
            <w:tcW w:w="900" w:type="pct"/>
            <w:vMerge w:val="restart"/>
          </w:tcPr>
          <w:p w14:paraId="68BB4D91" w14:textId="77777777" w:rsidR="00ED2394" w:rsidRDefault="004D18E7">
            <w:pPr>
              <w:ind w:left="-84" w:right="-84"/>
            </w:pPr>
            <w:r>
              <w:rPr>
                <w:sz w:val="22"/>
              </w:rPr>
              <w:t>ГОСТ 14839.13-2013 п.7</w:t>
            </w:r>
          </w:p>
        </w:tc>
        <w:tc>
          <w:tcPr>
            <w:tcW w:w="835" w:type="pct"/>
            <w:vMerge/>
          </w:tcPr>
          <w:p w14:paraId="749BA796" w14:textId="77777777" w:rsidR="00ED2394" w:rsidRDefault="00ED2394"/>
        </w:tc>
      </w:tr>
      <w:tr w:rsidR="00ED2394" w14:paraId="714EF4C9" w14:textId="77777777">
        <w:trPr>
          <w:trHeight w:val="230"/>
        </w:trPr>
        <w:tc>
          <w:tcPr>
            <w:tcW w:w="290" w:type="pct"/>
            <w:vMerge w:val="restart"/>
          </w:tcPr>
          <w:p w14:paraId="4CA50F9D" w14:textId="77777777" w:rsidR="00ED2394" w:rsidRDefault="004D18E7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7354E57B" w14:textId="77777777" w:rsidR="00ED2394" w:rsidRDefault="004D18E7">
            <w:pPr>
              <w:ind w:left="-84" w:right="-84"/>
            </w:pPr>
            <w:r>
              <w:rPr>
                <w:sz w:val="22"/>
              </w:rPr>
              <w:t>Взрывчатые вещества бризантные</w:t>
            </w:r>
          </w:p>
        </w:tc>
        <w:tc>
          <w:tcPr>
            <w:tcW w:w="435" w:type="pct"/>
            <w:vMerge w:val="restart"/>
          </w:tcPr>
          <w:p w14:paraId="1AF48BA8" w14:textId="77777777" w:rsidR="00ED2394" w:rsidRDefault="004D18E7">
            <w:pPr>
              <w:ind w:left="-84" w:right="-84"/>
            </w:pPr>
            <w:r>
              <w:rPr>
                <w:sz w:val="22"/>
              </w:rPr>
              <w:t>20.51/25.041</w:t>
            </w:r>
          </w:p>
        </w:tc>
        <w:tc>
          <w:tcPr>
            <w:tcW w:w="970" w:type="pct"/>
            <w:vMerge w:val="restart"/>
          </w:tcPr>
          <w:p w14:paraId="329E7C21" w14:textId="77777777" w:rsidR="00ED2394" w:rsidRDefault="004D18E7">
            <w:pPr>
              <w:ind w:left="-84" w:right="-84"/>
            </w:pPr>
            <w:r>
              <w:rPr>
                <w:sz w:val="22"/>
              </w:rPr>
              <w:t>Определение характеристик чувствительности к удару</w:t>
            </w:r>
          </w:p>
        </w:tc>
        <w:tc>
          <w:tcPr>
            <w:tcW w:w="875" w:type="pct"/>
            <w:vMerge w:val="restart"/>
          </w:tcPr>
          <w:p w14:paraId="050CDE80" w14:textId="77777777" w:rsidR="00ED2394" w:rsidRDefault="004D18E7">
            <w:pPr>
              <w:ind w:left="-84" w:right="-84"/>
            </w:pPr>
            <w:r>
              <w:rPr>
                <w:sz w:val="22"/>
              </w:rPr>
              <w:t>ТР ТС 028/2012 статья 5, п. 2.6 (и)</w:t>
            </w:r>
          </w:p>
        </w:tc>
        <w:tc>
          <w:tcPr>
            <w:tcW w:w="900" w:type="pct"/>
            <w:vMerge w:val="restart"/>
          </w:tcPr>
          <w:p w14:paraId="59C0862D" w14:textId="77777777" w:rsidR="00ED2394" w:rsidRDefault="004D18E7">
            <w:pPr>
              <w:ind w:left="-84" w:right="-84"/>
            </w:pPr>
            <w:r>
              <w:rPr>
                <w:sz w:val="22"/>
              </w:rPr>
              <w:t>ГОСТ 4545-88</w:t>
            </w:r>
          </w:p>
        </w:tc>
        <w:tc>
          <w:tcPr>
            <w:tcW w:w="835" w:type="pct"/>
            <w:vMerge w:val="restart"/>
          </w:tcPr>
          <w:p w14:paraId="49E85698" w14:textId="77777777" w:rsidR="00ED2394" w:rsidRDefault="004D18E7">
            <w:pPr>
              <w:ind w:left="-84" w:right="-84"/>
            </w:pPr>
            <w:r>
              <w:rPr>
                <w:sz w:val="22"/>
              </w:rPr>
              <w:t>Лаборатория технологий утилизации обычных боеприпасов и исследования свойств взрывчатых материалов Дирекции промышленной утилизации боеприпасов (п/о Острошицкий городок, Минская область);</w:t>
            </w:r>
            <w:r>
              <w:rPr>
                <w:sz w:val="22"/>
              </w:rPr>
              <w:br/>
              <w:t>Лаборатория технологий утилизации обычных боеприпасов и исследования свойств взрывчатых материалов Дирекции промышленной утилизации боеприпасов (ул. Платонова, 41, г. Минск)</w:t>
            </w:r>
          </w:p>
        </w:tc>
      </w:tr>
      <w:tr w:rsidR="00ED2394" w14:paraId="2A64B6F2" w14:textId="77777777">
        <w:tc>
          <w:tcPr>
            <w:tcW w:w="4985" w:type="pct"/>
            <w:gridSpan w:val="7"/>
          </w:tcPr>
          <w:p w14:paraId="7D11AE9D" w14:textId="77777777" w:rsidR="00ED2394" w:rsidRDefault="004D18E7">
            <w:pPr>
              <w:ind w:left="-84" w:right="-84"/>
              <w:jc w:val="center"/>
            </w:pPr>
            <w:r>
              <w:rPr>
                <w:b/>
                <w:sz w:val="22"/>
              </w:rPr>
              <w:t>п/о Острошицкий городок, Минская область</w:t>
            </w:r>
            <w:r>
              <w:rPr>
                <w:b/>
                <w:sz w:val="22"/>
              </w:rPr>
              <w:br/>
              <w:t>(Лаборатория технологий утилизации обычных боеприпасов и исследования свойств взрывчатых материалов Дирекции промышленной утилизации боеприпасов)</w:t>
            </w:r>
          </w:p>
        </w:tc>
      </w:tr>
      <w:tr w:rsidR="00ED2394" w14:paraId="310E4BD3" w14:textId="77777777">
        <w:tc>
          <w:tcPr>
            <w:tcW w:w="4985" w:type="pct"/>
            <w:gridSpan w:val="7"/>
          </w:tcPr>
          <w:p w14:paraId="74CB29C4" w14:textId="77777777" w:rsidR="00ED2394" w:rsidRDefault="004D18E7">
            <w:pPr>
              <w:ind w:left="-84" w:right="-84"/>
              <w:jc w:val="center"/>
            </w:pPr>
            <w:r>
              <w:rPr>
                <w:b/>
                <w:sz w:val="22"/>
              </w:rPr>
              <w:t>Испытания продукции, подлежащей оценке соответствия требованиям технических регламентов ЕАЭС (ТС)</w:t>
            </w:r>
          </w:p>
        </w:tc>
      </w:tr>
      <w:tr w:rsidR="00ED2394" w14:paraId="376239F6" w14:textId="77777777">
        <w:tc>
          <w:tcPr>
            <w:tcW w:w="290" w:type="pct"/>
          </w:tcPr>
          <w:p w14:paraId="0C7FAECE" w14:textId="77777777" w:rsidR="00ED2394" w:rsidRDefault="004D18E7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 w:val="restart"/>
          </w:tcPr>
          <w:p w14:paraId="1961BD73" w14:textId="77777777" w:rsidR="00ED2394" w:rsidRDefault="004D18E7">
            <w:pPr>
              <w:ind w:left="-84" w:right="-84"/>
            </w:pPr>
            <w:r>
              <w:rPr>
                <w:sz w:val="22"/>
              </w:rPr>
              <w:t>Пиротехнические изделия</w:t>
            </w:r>
          </w:p>
        </w:tc>
        <w:tc>
          <w:tcPr>
            <w:tcW w:w="435" w:type="pct"/>
            <w:vMerge w:val="restart"/>
          </w:tcPr>
          <w:p w14:paraId="55ADA97C" w14:textId="77777777" w:rsidR="00ED2394" w:rsidRDefault="004D18E7">
            <w:pPr>
              <w:ind w:left="-84" w:right="-84"/>
            </w:pPr>
            <w:r>
              <w:rPr>
                <w:sz w:val="22"/>
              </w:rPr>
              <w:t>20.51/25.041</w:t>
            </w:r>
          </w:p>
        </w:tc>
        <w:tc>
          <w:tcPr>
            <w:tcW w:w="970" w:type="pct"/>
          </w:tcPr>
          <w:p w14:paraId="024BE98B" w14:textId="77777777" w:rsidR="00ED2394" w:rsidRDefault="004D18E7">
            <w:pPr>
              <w:ind w:left="-84" w:right="-84"/>
            </w:pPr>
            <w:r>
              <w:rPr>
                <w:sz w:val="22"/>
              </w:rPr>
              <w:t>Определение размеров пламени и температуры поверхностей пиротехнических изделий (метод 1)</w:t>
            </w:r>
          </w:p>
        </w:tc>
        <w:tc>
          <w:tcPr>
            <w:tcW w:w="875" w:type="pct"/>
            <w:vMerge w:val="restart"/>
          </w:tcPr>
          <w:p w14:paraId="354B37C3" w14:textId="77777777" w:rsidR="00ED2394" w:rsidRDefault="004D18E7">
            <w:pPr>
              <w:ind w:left="-84" w:right="-84"/>
            </w:pPr>
            <w:r>
              <w:rPr>
                <w:sz w:val="22"/>
              </w:rPr>
              <w:t>ТР ТС 006/2011 статья 4, п.п. 1.1., 2 перечисление з)</w:t>
            </w:r>
          </w:p>
        </w:tc>
        <w:tc>
          <w:tcPr>
            <w:tcW w:w="900" w:type="pct"/>
          </w:tcPr>
          <w:p w14:paraId="21A70B83" w14:textId="77777777" w:rsidR="00ED2394" w:rsidRDefault="004D18E7">
            <w:pPr>
              <w:ind w:left="-84" w:right="-84"/>
            </w:pPr>
            <w:r>
              <w:rPr>
                <w:sz w:val="22"/>
              </w:rPr>
              <w:t>ГОСТ 33950-2016 п. 6.2</w:t>
            </w:r>
          </w:p>
        </w:tc>
        <w:tc>
          <w:tcPr>
            <w:tcW w:w="835" w:type="pct"/>
            <w:vMerge w:val="restart"/>
          </w:tcPr>
          <w:p w14:paraId="207158A3" w14:textId="77777777" w:rsidR="00ED2394" w:rsidRDefault="004D18E7">
            <w:pPr>
              <w:ind w:left="-84" w:right="-84"/>
            </w:pPr>
            <w:r>
              <w:rPr>
                <w:sz w:val="22"/>
              </w:rPr>
              <w:t xml:space="preserve">Лаборатория технологий утилизации обычных боеприпасов и исследования свойств взрывчатых материалов Дирекции промышленной </w:t>
            </w:r>
            <w:r>
              <w:rPr>
                <w:sz w:val="22"/>
              </w:rPr>
              <w:lastRenderedPageBreak/>
              <w:t>утилизации боеприпасов (п/о Острошицкий городок, Минская область);</w:t>
            </w:r>
            <w:r>
              <w:rPr>
                <w:sz w:val="22"/>
              </w:rPr>
              <w:br/>
              <w:t>Лаборатория технологий утилизации обычных боеприпасов и исследования свойств взрывчатых материалов Дирекции промышленной утилизации боеприпасов (ул. Платонова, 41, г. Минск)</w:t>
            </w:r>
          </w:p>
        </w:tc>
      </w:tr>
      <w:tr w:rsidR="00ED2394" w14:paraId="508B41EC" w14:textId="77777777">
        <w:tc>
          <w:tcPr>
            <w:tcW w:w="290" w:type="pct"/>
          </w:tcPr>
          <w:p w14:paraId="4E56568D" w14:textId="77777777" w:rsidR="00ED2394" w:rsidRDefault="004D18E7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6143444D" w14:textId="77777777" w:rsidR="00ED2394" w:rsidRDefault="00ED2394"/>
        </w:tc>
        <w:tc>
          <w:tcPr>
            <w:tcW w:w="435" w:type="pct"/>
            <w:vMerge/>
          </w:tcPr>
          <w:p w14:paraId="6CA01915" w14:textId="77777777" w:rsidR="00ED2394" w:rsidRDefault="00ED2394"/>
        </w:tc>
        <w:tc>
          <w:tcPr>
            <w:tcW w:w="970" w:type="pct"/>
          </w:tcPr>
          <w:p w14:paraId="54EF3609" w14:textId="77777777" w:rsidR="00ED2394" w:rsidRDefault="004D18E7">
            <w:pPr>
              <w:ind w:left="-84" w:right="-84"/>
            </w:pPr>
            <w:r>
              <w:rPr>
                <w:sz w:val="22"/>
              </w:rPr>
              <w:t xml:space="preserve">Определение радиуса разлета осколков (выбрасываемых </w:t>
            </w:r>
            <w:r>
              <w:rPr>
                <w:sz w:val="22"/>
              </w:rPr>
              <w:lastRenderedPageBreak/>
              <w:t>элементов) пиротехнических изделий бытового назначения</w:t>
            </w:r>
          </w:p>
        </w:tc>
        <w:tc>
          <w:tcPr>
            <w:tcW w:w="875" w:type="pct"/>
            <w:vMerge/>
          </w:tcPr>
          <w:p w14:paraId="77F8D766" w14:textId="77777777" w:rsidR="00ED2394" w:rsidRDefault="00ED2394"/>
        </w:tc>
        <w:tc>
          <w:tcPr>
            <w:tcW w:w="900" w:type="pct"/>
          </w:tcPr>
          <w:p w14:paraId="206C65FC" w14:textId="77777777" w:rsidR="00ED2394" w:rsidRDefault="004D18E7">
            <w:pPr>
              <w:ind w:left="-84" w:right="-84"/>
            </w:pPr>
            <w:r>
              <w:rPr>
                <w:sz w:val="22"/>
              </w:rPr>
              <w:t>ГОСТ 33950-2016 п. 6.8</w:t>
            </w:r>
          </w:p>
        </w:tc>
        <w:tc>
          <w:tcPr>
            <w:tcW w:w="835" w:type="pct"/>
            <w:vMerge/>
          </w:tcPr>
          <w:p w14:paraId="799126D2" w14:textId="77777777" w:rsidR="00ED2394" w:rsidRDefault="00ED2394"/>
        </w:tc>
      </w:tr>
      <w:tr w:rsidR="00ED2394" w14:paraId="24E701EC" w14:textId="77777777">
        <w:tc>
          <w:tcPr>
            <w:tcW w:w="290" w:type="pct"/>
          </w:tcPr>
          <w:p w14:paraId="096CC97D" w14:textId="77777777" w:rsidR="00ED2394" w:rsidRDefault="004D18E7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2D7A7037" w14:textId="77777777" w:rsidR="00ED2394" w:rsidRDefault="00ED2394"/>
        </w:tc>
        <w:tc>
          <w:tcPr>
            <w:tcW w:w="435" w:type="pct"/>
          </w:tcPr>
          <w:p w14:paraId="4D2FC379" w14:textId="77777777" w:rsidR="00ED2394" w:rsidRDefault="004D18E7">
            <w:pPr>
              <w:ind w:left="-84" w:right="-84"/>
            </w:pPr>
            <w:r>
              <w:rPr>
                <w:sz w:val="22"/>
              </w:rPr>
              <w:t>20.51/35.067</w:t>
            </w:r>
          </w:p>
        </w:tc>
        <w:tc>
          <w:tcPr>
            <w:tcW w:w="970" w:type="pct"/>
          </w:tcPr>
          <w:p w14:paraId="3C6ADC76" w14:textId="77777777" w:rsidR="00ED2394" w:rsidRDefault="004D18E7">
            <w:pPr>
              <w:ind w:left="-84" w:right="-84"/>
            </w:pPr>
            <w:r>
              <w:rPr>
                <w:sz w:val="22"/>
              </w:rPr>
              <w:t>Измерение уровня звука работающего пиротехнического изделия</w:t>
            </w:r>
          </w:p>
        </w:tc>
        <w:tc>
          <w:tcPr>
            <w:tcW w:w="875" w:type="pct"/>
            <w:vMerge/>
          </w:tcPr>
          <w:p w14:paraId="6A987D19" w14:textId="77777777" w:rsidR="00ED2394" w:rsidRDefault="00ED2394"/>
        </w:tc>
        <w:tc>
          <w:tcPr>
            <w:tcW w:w="900" w:type="pct"/>
          </w:tcPr>
          <w:p w14:paraId="770406F0" w14:textId="77777777" w:rsidR="00ED2394" w:rsidRDefault="004D18E7">
            <w:pPr>
              <w:ind w:left="-84" w:right="-84"/>
            </w:pPr>
            <w:r>
              <w:rPr>
                <w:sz w:val="22"/>
              </w:rPr>
              <w:t>ГОСТ 33950-2016 п. 6.12</w:t>
            </w:r>
          </w:p>
        </w:tc>
        <w:tc>
          <w:tcPr>
            <w:tcW w:w="835" w:type="pct"/>
          </w:tcPr>
          <w:p w14:paraId="708B23BD" w14:textId="77777777" w:rsidR="00ED2394" w:rsidRDefault="004D18E7">
            <w:pPr>
              <w:ind w:left="-84" w:right="-84"/>
            </w:pPr>
            <w:r>
              <w:rPr>
                <w:sz w:val="22"/>
              </w:rPr>
              <w:t>Лаборатория технологий утилизации обычных боеприпасов и исследования свойств взрывчатых материалов Дирекции промышленной утилизации боеприпасов (п/о Острошицкий городок, Минская область)</w:t>
            </w:r>
          </w:p>
        </w:tc>
      </w:tr>
      <w:tr w:rsidR="00ED2394" w14:paraId="7917F6C3" w14:textId="77777777">
        <w:tc>
          <w:tcPr>
            <w:tcW w:w="290" w:type="pct"/>
          </w:tcPr>
          <w:p w14:paraId="4D4182BD" w14:textId="77777777" w:rsidR="00ED2394" w:rsidRDefault="004D18E7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65417BDA" w14:textId="77777777" w:rsidR="00ED2394" w:rsidRDefault="00ED2394"/>
        </w:tc>
        <w:tc>
          <w:tcPr>
            <w:tcW w:w="435" w:type="pct"/>
            <w:vMerge w:val="restart"/>
          </w:tcPr>
          <w:p w14:paraId="1C394951" w14:textId="77777777" w:rsidR="00ED2394" w:rsidRDefault="004D18E7">
            <w:pPr>
              <w:ind w:left="-84" w:right="-84"/>
            </w:pPr>
            <w:r>
              <w:rPr>
                <w:sz w:val="22"/>
              </w:rPr>
              <w:t>20.51/25.041</w:t>
            </w:r>
          </w:p>
        </w:tc>
        <w:tc>
          <w:tcPr>
            <w:tcW w:w="970" w:type="pct"/>
          </w:tcPr>
          <w:p w14:paraId="5CBE6A36" w14:textId="77777777" w:rsidR="00ED2394" w:rsidRDefault="004D18E7">
            <w:pPr>
              <w:ind w:left="-84" w:right="-84"/>
            </w:pPr>
            <w:r>
              <w:rPr>
                <w:sz w:val="22"/>
              </w:rPr>
              <w:t>Оценка пожарной опасности пиротехнических изделий</w:t>
            </w:r>
          </w:p>
        </w:tc>
        <w:tc>
          <w:tcPr>
            <w:tcW w:w="875" w:type="pct"/>
          </w:tcPr>
          <w:p w14:paraId="0FFD85E4" w14:textId="77777777" w:rsidR="00ED2394" w:rsidRDefault="004D18E7">
            <w:pPr>
              <w:ind w:left="-84" w:right="-84"/>
            </w:pPr>
            <w:r>
              <w:rPr>
                <w:sz w:val="22"/>
              </w:rPr>
              <w:t>ТР ТС 006/2011 статья 4, п.п. 1.1</w:t>
            </w:r>
          </w:p>
        </w:tc>
        <w:tc>
          <w:tcPr>
            <w:tcW w:w="900" w:type="pct"/>
          </w:tcPr>
          <w:p w14:paraId="0C06415D" w14:textId="77777777" w:rsidR="00ED2394" w:rsidRDefault="004D18E7">
            <w:pPr>
              <w:ind w:left="-84" w:right="-84"/>
            </w:pPr>
            <w:r>
              <w:rPr>
                <w:sz w:val="22"/>
              </w:rPr>
              <w:t>ГОСТ 33950-2016 п. 6.13</w:t>
            </w:r>
          </w:p>
        </w:tc>
        <w:tc>
          <w:tcPr>
            <w:tcW w:w="835" w:type="pct"/>
            <w:vMerge w:val="restart"/>
          </w:tcPr>
          <w:p w14:paraId="670655D7" w14:textId="77777777" w:rsidR="00ED2394" w:rsidRDefault="004D18E7">
            <w:pPr>
              <w:ind w:left="-84" w:right="-84"/>
            </w:pPr>
            <w:r>
              <w:rPr>
                <w:sz w:val="22"/>
              </w:rPr>
              <w:t>Лаборатория технологий утилизации обычных боеприпасов и исследования свойств взрывчатых материалов Дирекции промышленной утилизации боеприпасов (п/о Острошицкий городок, Минская область);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Лаборатория технологий утилизации обычных боеприпасов и исследования свойств взрывчатых материалов Дирекции промышленной утилизации боеприпасов (ул. Платонова, 41, г. Минск)</w:t>
            </w:r>
          </w:p>
        </w:tc>
      </w:tr>
      <w:tr w:rsidR="00ED2394" w14:paraId="64CF4676" w14:textId="77777777">
        <w:tc>
          <w:tcPr>
            <w:tcW w:w="290" w:type="pct"/>
          </w:tcPr>
          <w:p w14:paraId="276298FE" w14:textId="77777777" w:rsidR="00ED2394" w:rsidRDefault="004D18E7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0C940F62" w14:textId="77777777" w:rsidR="00ED2394" w:rsidRDefault="00ED2394"/>
        </w:tc>
        <w:tc>
          <w:tcPr>
            <w:tcW w:w="435" w:type="pct"/>
            <w:vMerge/>
          </w:tcPr>
          <w:p w14:paraId="271EE48A" w14:textId="77777777" w:rsidR="00ED2394" w:rsidRDefault="00ED2394"/>
        </w:tc>
        <w:tc>
          <w:tcPr>
            <w:tcW w:w="970" w:type="pct"/>
          </w:tcPr>
          <w:p w14:paraId="673255FA" w14:textId="77777777" w:rsidR="00ED2394" w:rsidRDefault="004D18E7">
            <w:pPr>
              <w:ind w:left="-84" w:right="-84"/>
            </w:pPr>
            <w:r>
              <w:rPr>
                <w:sz w:val="22"/>
              </w:rPr>
              <w:t>Оценка восприимчивости пиротехнических изделий к детонационному импульсу</w:t>
            </w:r>
          </w:p>
        </w:tc>
        <w:tc>
          <w:tcPr>
            <w:tcW w:w="875" w:type="pct"/>
            <w:vMerge w:val="restart"/>
          </w:tcPr>
          <w:p w14:paraId="11193B7A" w14:textId="77777777" w:rsidR="00ED2394" w:rsidRDefault="004D18E7">
            <w:pPr>
              <w:ind w:left="-84" w:right="-84"/>
            </w:pPr>
            <w:r>
              <w:rPr>
                <w:sz w:val="22"/>
              </w:rPr>
              <w:t>ТР ТС 006/2011 статья 4,  п. 2, перечисление а)</w:t>
            </w:r>
          </w:p>
        </w:tc>
        <w:tc>
          <w:tcPr>
            <w:tcW w:w="900" w:type="pct"/>
          </w:tcPr>
          <w:p w14:paraId="100B8121" w14:textId="77777777" w:rsidR="00ED2394" w:rsidRDefault="004D18E7">
            <w:pPr>
              <w:ind w:left="-84" w:right="-84"/>
            </w:pPr>
            <w:r>
              <w:rPr>
                <w:sz w:val="22"/>
              </w:rPr>
              <w:t>ГОСТ 33950-2016 п. 6.16</w:t>
            </w:r>
          </w:p>
        </w:tc>
        <w:tc>
          <w:tcPr>
            <w:tcW w:w="835" w:type="pct"/>
            <w:vMerge/>
          </w:tcPr>
          <w:p w14:paraId="24657F3E" w14:textId="77777777" w:rsidR="00ED2394" w:rsidRDefault="00ED2394"/>
        </w:tc>
      </w:tr>
      <w:tr w:rsidR="00ED2394" w14:paraId="6EFD9B3E" w14:textId="77777777">
        <w:tc>
          <w:tcPr>
            <w:tcW w:w="290" w:type="pct"/>
          </w:tcPr>
          <w:p w14:paraId="7ECF0E01" w14:textId="77777777" w:rsidR="00ED2394" w:rsidRDefault="004D18E7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68594734" w14:textId="77777777" w:rsidR="00ED2394" w:rsidRDefault="00ED2394"/>
        </w:tc>
        <w:tc>
          <w:tcPr>
            <w:tcW w:w="435" w:type="pct"/>
            <w:vMerge/>
          </w:tcPr>
          <w:p w14:paraId="440D860F" w14:textId="77777777" w:rsidR="00ED2394" w:rsidRDefault="00ED2394"/>
        </w:tc>
        <w:tc>
          <w:tcPr>
            <w:tcW w:w="970" w:type="pct"/>
          </w:tcPr>
          <w:p w14:paraId="55DCC411" w14:textId="77777777" w:rsidR="00ED2394" w:rsidRDefault="004D18E7">
            <w:pPr>
              <w:ind w:left="-84" w:right="-84"/>
            </w:pPr>
            <w:r>
              <w:rPr>
                <w:sz w:val="22"/>
              </w:rPr>
              <w:t>Оценка силового и теплового воздействия активного пиротехнического изделия на пассивное</w:t>
            </w:r>
          </w:p>
        </w:tc>
        <w:tc>
          <w:tcPr>
            <w:tcW w:w="875" w:type="pct"/>
            <w:vMerge/>
          </w:tcPr>
          <w:p w14:paraId="115A991E" w14:textId="77777777" w:rsidR="00ED2394" w:rsidRDefault="00ED2394"/>
        </w:tc>
        <w:tc>
          <w:tcPr>
            <w:tcW w:w="900" w:type="pct"/>
          </w:tcPr>
          <w:p w14:paraId="5BB0DEAD" w14:textId="77777777" w:rsidR="00ED2394" w:rsidRDefault="004D18E7">
            <w:pPr>
              <w:ind w:left="-84" w:right="-84"/>
            </w:pPr>
            <w:r>
              <w:rPr>
                <w:sz w:val="22"/>
              </w:rPr>
              <w:t>ГОСТ 33950-2016 п. 6.18</w:t>
            </w:r>
          </w:p>
        </w:tc>
        <w:tc>
          <w:tcPr>
            <w:tcW w:w="835" w:type="pct"/>
            <w:vMerge/>
          </w:tcPr>
          <w:p w14:paraId="2B5B7754" w14:textId="77777777" w:rsidR="00ED2394" w:rsidRDefault="00ED2394"/>
        </w:tc>
      </w:tr>
      <w:tr w:rsidR="00ED2394" w14:paraId="60DB1246" w14:textId="77777777">
        <w:tc>
          <w:tcPr>
            <w:tcW w:w="290" w:type="pct"/>
          </w:tcPr>
          <w:p w14:paraId="12398F8A" w14:textId="77777777" w:rsidR="00ED2394" w:rsidRDefault="004D18E7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454457E8" w14:textId="77777777" w:rsidR="00ED2394" w:rsidRDefault="00ED2394"/>
        </w:tc>
        <w:tc>
          <w:tcPr>
            <w:tcW w:w="435" w:type="pct"/>
          </w:tcPr>
          <w:p w14:paraId="69ED30A7" w14:textId="77777777" w:rsidR="00ED2394" w:rsidRDefault="004D18E7">
            <w:pPr>
              <w:ind w:left="-84" w:right="-84"/>
            </w:pPr>
            <w:r>
              <w:rPr>
                <w:sz w:val="22"/>
              </w:rPr>
              <w:t>20.51/25.108</w:t>
            </w:r>
          </w:p>
        </w:tc>
        <w:tc>
          <w:tcPr>
            <w:tcW w:w="970" w:type="pct"/>
          </w:tcPr>
          <w:p w14:paraId="4B705A8C" w14:textId="77777777" w:rsidR="00ED2394" w:rsidRDefault="004D18E7">
            <w:pPr>
              <w:ind w:left="-84" w:right="-84"/>
            </w:pPr>
            <w:r>
              <w:rPr>
                <w:sz w:val="22"/>
              </w:rPr>
              <w:t xml:space="preserve">Проверка огнезащитной обработки транспортной </w:t>
            </w:r>
            <w:r>
              <w:rPr>
                <w:sz w:val="22"/>
              </w:rPr>
              <w:lastRenderedPageBreak/>
              <w:t>тары для пиротехнических изделий бытового назначения</w:t>
            </w:r>
          </w:p>
        </w:tc>
        <w:tc>
          <w:tcPr>
            <w:tcW w:w="875" w:type="pct"/>
          </w:tcPr>
          <w:p w14:paraId="304E8B92" w14:textId="77777777" w:rsidR="00ED2394" w:rsidRDefault="004D18E7">
            <w:pPr>
              <w:ind w:left="-84" w:right="-84"/>
            </w:pPr>
            <w:r>
              <w:rPr>
                <w:sz w:val="22"/>
              </w:rPr>
              <w:lastRenderedPageBreak/>
              <w:t>ТР ТС 006/2011 статья 4,  п. 3</w:t>
            </w:r>
          </w:p>
        </w:tc>
        <w:tc>
          <w:tcPr>
            <w:tcW w:w="900" w:type="pct"/>
          </w:tcPr>
          <w:p w14:paraId="504D2A4B" w14:textId="77777777" w:rsidR="00ED2394" w:rsidRDefault="004D18E7">
            <w:pPr>
              <w:ind w:left="-84" w:right="-84"/>
            </w:pPr>
            <w:r>
              <w:rPr>
                <w:sz w:val="22"/>
              </w:rPr>
              <w:t>ГОСТ 33950-2016 п. 6.20</w:t>
            </w:r>
          </w:p>
        </w:tc>
        <w:tc>
          <w:tcPr>
            <w:tcW w:w="835" w:type="pct"/>
            <w:vMerge/>
          </w:tcPr>
          <w:p w14:paraId="3B5C594F" w14:textId="77777777" w:rsidR="00ED2394" w:rsidRDefault="00ED2394"/>
        </w:tc>
      </w:tr>
      <w:tr w:rsidR="00ED2394" w14:paraId="752049D7" w14:textId="77777777">
        <w:tc>
          <w:tcPr>
            <w:tcW w:w="290" w:type="pct"/>
          </w:tcPr>
          <w:p w14:paraId="4F58FAD2" w14:textId="77777777" w:rsidR="00ED2394" w:rsidRDefault="004D18E7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239B19A4" w14:textId="77777777" w:rsidR="00ED2394" w:rsidRDefault="00ED2394"/>
        </w:tc>
        <w:tc>
          <w:tcPr>
            <w:tcW w:w="435" w:type="pct"/>
          </w:tcPr>
          <w:p w14:paraId="103369C5" w14:textId="77777777" w:rsidR="00ED2394" w:rsidRDefault="004D18E7">
            <w:pPr>
              <w:ind w:left="-84" w:right="-84"/>
            </w:pPr>
            <w:r>
              <w:rPr>
                <w:sz w:val="22"/>
              </w:rPr>
              <w:t>20.51/25.041</w:t>
            </w:r>
          </w:p>
        </w:tc>
        <w:tc>
          <w:tcPr>
            <w:tcW w:w="970" w:type="pct"/>
          </w:tcPr>
          <w:p w14:paraId="1F6D5F18" w14:textId="77777777" w:rsidR="00ED2394" w:rsidRDefault="004D18E7">
            <w:pPr>
              <w:ind w:left="-84" w:right="-84"/>
            </w:pPr>
            <w:r>
              <w:rPr>
                <w:sz w:val="22"/>
              </w:rPr>
              <w:t>Измерение временных характеристик работающего пиротехнического изделия</w:t>
            </w:r>
          </w:p>
        </w:tc>
        <w:tc>
          <w:tcPr>
            <w:tcW w:w="875" w:type="pct"/>
          </w:tcPr>
          <w:p w14:paraId="41E5DBDC" w14:textId="77777777" w:rsidR="00ED2394" w:rsidRDefault="004D18E7">
            <w:pPr>
              <w:ind w:left="-84" w:right="-84"/>
            </w:pPr>
            <w:r>
              <w:rPr>
                <w:sz w:val="22"/>
              </w:rPr>
              <w:t>ТР ТС 006/2011 статья 4,  п. 2, перечисление б)</w:t>
            </w:r>
          </w:p>
        </w:tc>
        <w:tc>
          <w:tcPr>
            <w:tcW w:w="900" w:type="pct"/>
          </w:tcPr>
          <w:p w14:paraId="2A304CFB" w14:textId="77777777" w:rsidR="00ED2394" w:rsidRDefault="004D18E7">
            <w:pPr>
              <w:ind w:left="-84" w:right="-84"/>
            </w:pPr>
            <w:r>
              <w:rPr>
                <w:sz w:val="22"/>
              </w:rPr>
              <w:t>ГОСТ 33950-2016 п.7.4 (за исключением методов по п.п.6.11, 7.1, 7.2)</w:t>
            </w:r>
          </w:p>
        </w:tc>
        <w:tc>
          <w:tcPr>
            <w:tcW w:w="835" w:type="pct"/>
            <w:vMerge/>
          </w:tcPr>
          <w:p w14:paraId="1A060CA8" w14:textId="77777777" w:rsidR="00ED2394" w:rsidRDefault="00ED2394"/>
        </w:tc>
      </w:tr>
      <w:tr w:rsidR="00ED2394" w14:paraId="512F6478" w14:textId="77777777">
        <w:tc>
          <w:tcPr>
            <w:tcW w:w="290" w:type="pct"/>
          </w:tcPr>
          <w:p w14:paraId="72BDC1E0" w14:textId="77777777" w:rsidR="00ED2394" w:rsidRDefault="004D18E7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74C3A97B" w14:textId="77777777" w:rsidR="00ED2394" w:rsidRDefault="00ED2394"/>
        </w:tc>
        <w:tc>
          <w:tcPr>
            <w:tcW w:w="435" w:type="pct"/>
          </w:tcPr>
          <w:p w14:paraId="1149BE4F" w14:textId="77777777" w:rsidR="00ED2394" w:rsidRDefault="004D18E7">
            <w:pPr>
              <w:ind w:left="-84" w:right="-84"/>
            </w:pPr>
            <w:r>
              <w:rPr>
                <w:sz w:val="22"/>
              </w:rPr>
              <w:t>20.51/29.113</w:t>
            </w:r>
          </w:p>
        </w:tc>
        <w:tc>
          <w:tcPr>
            <w:tcW w:w="970" w:type="pct"/>
          </w:tcPr>
          <w:p w14:paraId="5516A275" w14:textId="77777777" w:rsidR="00ED2394" w:rsidRDefault="004D18E7">
            <w:pPr>
              <w:ind w:left="-84" w:right="-84"/>
            </w:pPr>
            <w:r>
              <w:rPr>
                <w:sz w:val="22"/>
              </w:rPr>
              <w:t>Испытания электровоспламенителей на отсутствие срабатывания от электросигнала с параметрами, обеспечивающими контроль цепи электрического пуска</w:t>
            </w:r>
          </w:p>
        </w:tc>
        <w:tc>
          <w:tcPr>
            <w:tcW w:w="875" w:type="pct"/>
          </w:tcPr>
          <w:p w14:paraId="60634076" w14:textId="77777777" w:rsidR="00ED2394" w:rsidRDefault="004D18E7">
            <w:pPr>
              <w:ind w:left="-84" w:right="-84"/>
            </w:pPr>
            <w:r>
              <w:rPr>
                <w:sz w:val="22"/>
              </w:rPr>
              <w:t>ТР ТС 006/2011 статья 4, п.п. 1.1</w:t>
            </w:r>
          </w:p>
        </w:tc>
        <w:tc>
          <w:tcPr>
            <w:tcW w:w="900" w:type="pct"/>
          </w:tcPr>
          <w:p w14:paraId="5AACE687" w14:textId="77777777" w:rsidR="00ED2394" w:rsidRDefault="004D18E7">
            <w:pPr>
              <w:ind w:left="-84" w:right="-84"/>
            </w:pPr>
            <w:r>
              <w:rPr>
                <w:sz w:val="22"/>
              </w:rPr>
              <w:t>ГОСТ 33950-2016 п.7.7</w:t>
            </w:r>
          </w:p>
        </w:tc>
        <w:tc>
          <w:tcPr>
            <w:tcW w:w="835" w:type="pct"/>
            <w:vMerge/>
          </w:tcPr>
          <w:p w14:paraId="3614A5F4" w14:textId="77777777" w:rsidR="00ED2394" w:rsidRDefault="00ED2394"/>
        </w:tc>
      </w:tr>
      <w:tr w:rsidR="00ED2394" w14:paraId="1051CC86" w14:textId="77777777">
        <w:tc>
          <w:tcPr>
            <w:tcW w:w="290" w:type="pct"/>
          </w:tcPr>
          <w:p w14:paraId="222E3FD7" w14:textId="77777777" w:rsidR="00ED2394" w:rsidRDefault="004D18E7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6353D253" w14:textId="77777777" w:rsidR="00ED2394" w:rsidRDefault="00ED2394"/>
        </w:tc>
        <w:tc>
          <w:tcPr>
            <w:tcW w:w="435" w:type="pct"/>
          </w:tcPr>
          <w:p w14:paraId="21B8B556" w14:textId="77777777" w:rsidR="00ED2394" w:rsidRDefault="004D18E7">
            <w:pPr>
              <w:ind w:left="-84" w:right="-84"/>
            </w:pPr>
            <w:r>
              <w:rPr>
                <w:sz w:val="22"/>
              </w:rPr>
              <w:t>20.51/26.080</w:t>
            </w:r>
          </w:p>
        </w:tc>
        <w:tc>
          <w:tcPr>
            <w:tcW w:w="970" w:type="pct"/>
          </w:tcPr>
          <w:p w14:paraId="46116F65" w14:textId="77777777" w:rsidR="00ED2394" w:rsidRDefault="004D18E7">
            <w:pPr>
              <w:ind w:left="-84" w:right="-84"/>
            </w:pPr>
            <w:r>
              <w:rPr>
                <w:sz w:val="22"/>
              </w:rPr>
              <w:t>Оценка стойкости пиротехнических изделий к климатическим воздействиям</w:t>
            </w:r>
          </w:p>
        </w:tc>
        <w:tc>
          <w:tcPr>
            <w:tcW w:w="875" w:type="pct"/>
          </w:tcPr>
          <w:p w14:paraId="25EB56A7" w14:textId="77777777" w:rsidR="00ED2394" w:rsidRDefault="004D18E7">
            <w:pPr>
              <w:ind w:left="-84" w:right="-84"/>
            </w:pPr>
            <w:r>
              <w:rPr>
                <w:sz w:val="22"/>
              </w:rPr>
              <w:t>ТР ТС 006/2011 статья 4,  п. 2, перечисление з)</w:t>
            </w:r>
          </w:p>
        </w:tc>
        <w:tc>
          <w:tcPr>
            <w:tcW w:w="900" w:type="pct"/>
          </w:tcPr>
          <w:p w14:paraId="5067F9CB" w14:textId="77777777" w:rsidR="00ED2394" w:rsidRDefault="004D18E7">
            <w:pPr>
              <w:ind w:left="-84" w:right="-84"/>
            </w:pPr>
            <w:r>
              <w:rPr>
                <w:sz w:val="22"/>
              </w:rPr>
              <w:t>ГОСТ 33950-2016 п. 8.2</w:t>
            </w:r>
          </w:p>
        </w:tc>
        <w:tc>
          <w:tcPr>
            <w:tcW w:w="835" w:type="pct"/>
            <w:vMerge/>
          </w:tcPr>
          <w:p w14:paraId="3FE6B245" w14:textId="77777777" w:rsidR="00ED2394" w:rsidRDefault="00ED2394"/>
        </w:tc>
      </w:tr>
      <w:tr w:rsidR="00ED2394" w14:paraId="20CA711D" w14:textId="77777777">
        <w:trPr>
          <w:trHeight w:val="230"/>
        </w:trPr>
        <w:tc>
          <w:tcPr>
            <w:tcW w:w="290" w:type="pct"/>
            <w:vMerge w:val="restart"/>
          </w:tcPr>
          <w:p w14:paraId="2D1FE0C9" w14:textId="77777777" w:rsidR="00ED2394" w:rsidRDefault="004D18E7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3AFF4A06" w14:textId="77777777" w:rsidR="00ED2394" w:rsidRDefault="00ED2394"/>
        </w:tc>
        <w:tc>
          <w:tcPr>
            <w:tcW w:w="435" w:type="pct"/>
            <w:vMerge w:val="restart"/>
          </w:tcPr>
          <w:p w14:paraId="6EC79B33" w14:textId="77777777" w:rsidR="00ED2394" w:rsidRDefault="004D18E7">
            <w:pPr>
              <w:ind w:left="-84" w:right="-84"/>
            </w:pPr>
            <w:r>
              <w:rPr>
                <w:sz w:val="22"/>
              </w:rPr>
              <w:t>20.51/25.041</w:t>
            </w:r>
          </w:p>
        </w:tc>
        <w:tc>
          <w:tcPr>
            <w:tcW w:w="970" w:type="pct"/>
            <w:vMerge w:val="restart"/>
          </w:tcPr>
          <w:p w14:paraId="7A99D741" w14:textId="77777777" w:rsidR="00ED2394" w:rsidRDefault="004D18E7">
            <w:pPr>
              <w:ind w:left="-84" w:right="-84"/>
            </w:pPr>
            <w:r>
              <w:rPr>
                <w:sz w:val="22"/>
              </w:rPr>
              <w:t>Испытание пиротехнического изделия (упаковки с пиротехническим изделием) на удар при свободном падении</w:t>
            </w:r>
          </w:p>
        </w:tc>
        <w:tc>
          <w:tcPr>
            <w:tcW w:w="875" w:type="pct"/>
            <w:vMerge w:val="restart"/>
          </w:tcPr>
          <w:p w14:paraId="7AE3CFD2" w14:textId="77777777" w:rsidR="00ED2394" w:rsidRDefault="004D18E7">
            <w:pPr>
              <w:ind w:left="-84" w:right="-84"/>
            </w:pPr>
            <w:r>
              <w:rPr>
                <w:sz w:val="22"/>
              </w:rPr>
              <w:t>ТР ТС 006/2011 статья 4,  п. 2, перечисление з), 7</w:t>
            </w:r>
          </w:p>
        </w:tc>
        <w:tc>
          <w:tcPr>
            <w:tcW w:w="900" w:type="pct"/>
            <w:vMerge w:val="restart"/>
          </w:tcPr>
          <w:p w14:paraId="10A8AB32" w14:textId="77777777" w:rsidR="00ED2394" w:rsidRDefault="004D18E7">
            <w:pPr>
              <w:ind w:left="-84" w:right="-84"/>
            </w:pPr>
            <w:r>
              <w:rPr>
                <w:sz w:val="22"/>
              </w:rPr>
              <w:t>ГОСТ 33950-2016 п.8.3</w:t>
            </w:r>
          </w:p>
        </w:tc>
        <w:tc>
          <w:tcPr>
            <w:tcW w:w="835" w:type="pct"/>
            <w:vMerge/>
          </w:tcPr>
          <w:p w14:paraId="31BC530A" w14:textId="77777777" w:rsidR="00ED2394" w:rsidRDefault="00ED2394"/>
        </w:tc>
      </w:tr>
      <w:tr w:rsidR="00ED2394" w14:paraId="3F1986E0" w14:textId="77777777">
        <w:tc>
          <w:tcPr>
            <w:tcW w:w="290" w:type="pct"/>
          </w:tcPr>
          <w:p w14:paraId="11622E25" w14:textId="77777777" w:rsidR="00ED2394" w:rsidRDefault="004D18E7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7E90F54A" w14:textId="77777777" w:rsidR="00ED2394" w:rsidRDefault="004D18E7">
            <w:pPr>
              <w:ind w:left="-84" w:right="-84"/>
            </w:pPr>
            <w:r>
              <w:rPr>
                <w:sz w:val="22"/>
              </w:rPr>
              <w:t>Взрывчатые вещества</w:t>
            </w:r>
          </w:p>
        </w:tc>
        <w:tc>
          <w:tcPr>
            <w:tcW w:w="435" w:type="pct"/>
            <w:vMerge w:val="restart"/>
          </w:tcPr>
          <w:p w14:paraId="1A1F0C66" w14:textId="77777777" w:rsidR="00ED2394" w:rsidRDefault="004D18E7">
            <w:pPr>
              <w:ind w:left="-84" w:right="-84"/>
            </w:pPr>
            <w:r>
              <w:rPr>
                <w:sz w:val="22"/>
              </w:rPr>
              <w:t>20.51/25.041</w:t>
            </w:r>
          </w:p>
        </w:tc>
        <w:tc>
          <w:tcPr>
            <w:tcW w:w="970" w:type="pct"/>
          </w:tcPr>
          <w:p w14:paraId="342B69EA" w14:textId="77777777" w:rsidR="00ED2394" w:rsidRDefault="004D18E7">
            <w:pPr>
              <w:ind w:left="-84" w:right="-84"/>
            </w:pPr>
            <w:r>
              <w:rPr>
                <w:sz w:val="22"/>
              </w:rPr>
              <w:t>Определение бризантности</w:t>
            </w:r>
          </w:p>
        </w:tc>
        <w:tc>
          <w:tcPr>
            <w:tcW w:w="875" w:type="pct"/>
            <w:vMerge w:val="restart"/>
          </w:tcPr>
          <w:p w14:paraId="008B0D14" w14:textId="77777777" w:rsidR="00ED2394" w:rsidRDefault="004D18E7">
            <w:pPr>
              <w:ind w:left="-84" w:right="-84"/>
            </w:pPr>
            <w:r>
              <w:rPr>
                <w:sz w:val="22"/>
              </w:rPr>
              <w:t>ТР ТС 028/2012 статья 5, п. 2.6 (и)</w:t>
            </w:r>
          </w:p>
        </w:tc>
        <w:tc>
          <w:tcPr>
            <w:tcW w:w="900" w:type="pct"/>
          </w:tcPr>
          <w:p w14:paraId="71816E49" w14:textId="77777777" w:rsidR="00ED2394" w:rsidRDefault="004D18E7">
            <w:pPr>
              <w:ind w:left="-84" w:right="-84"/>
            </w:pPr>
            <w:r>
              <w:rPr>
                <w:sz w:val="22"/>
              </w:rPr>
              <w:t>ГОСТ 5984-99 п. 4</w:t>
            </w:r>
          </w:p>
        </w:tc>
        <w:tc>
          <w:tcPr>
            <w:tcW w:w="835" w:type="pct"/>
            <w:vMerge w:val="restart"/>
          </w:tcPr>
          <w:p w14:paraId="0D70E54E" w14:textId="77777777" w:rsidR="00ED2394" w:rsidRDefault="004D18E7">
            <w:pPr>
              <w:ind w:left="-84" w:right="-84"/>
            </w:pPr>
            <w:r>
              <w:rPr>
                <w:sz w:val="22"/>
              </w:rPr>
              <w:t>Лаборатория технологий утилизации обычных боеприпасов и исследования свойств взрывчатых материалов Дирекции промышленной утилизации боеприпасов (п/о Острошицкий городок, Минская область);</w:t>
            </w:r>
            <w:r>
              <w:rPr>
                <w:sz w:val="22"/>
              </w:rPr>
              <w:br/>
              <w:t xml:space="preserve">Лаборатория технологий утилизации обычных </w:t>
            </w:r>
            <w:r>
              <w:rPr>
                <w:sz w:val="22"/>
              </w:rPr>
              <w:lastRenderedPageBreak/>
              <w:t>боеприпасов и исследования свойств взрывчатых материалов Дирекции промышленной утилизации боеприпасов (ул. Платонова, 41, г. Минск)</w:t>
            </w:r>
          </w:p>
        </w:tc>
      </w:tr>
      <w:tr w:rsidR="00ED2394" w14:paraId="6B84C4B6" w14:textId="77777777">
        <w:trPr>
          <w:trHeight w:val="230"/>
        </w:trPr>
        <w:tc>
          <w:tcPr>
            <w:tcW w:w="290" w:type="pct"/>
            <w:vMerge w:val="restart"/>
          </w:tcPr>
          <w:p w14:paraId="5158194A" w14:textId="77777777" w:rsidR="00ED2394" w:rsidRDefault="004D18E7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3BCF0486" w14:textId="77777777" w:rsidR="00ED2394" w:rsidRDefault="00ED2394"/>
        </w:tc>
        <w:tc>
          <w:tcPr>
            <w:tcW w:w="435" w:type="pct"/>
            <w:vMerge/>
          </w:tcPr>
          <w:p w14:paraId="0FED5DF4" w14:textId="77777777" w:rsidR="00ED2394" w:rsidRDefault="00ED2394"/>
        </w:tc>
        <w:tc>
          <w:tcPr>
            <w:tcW w:w="970" w:type="pct"/>
            <w:vMerge w:val="restart"/>
          </w:tcPr>
          <w:p w14:paraId="203A01E1" w14:textId="77777777" w:rsidR="00ED2394" w:rsidRDefault="004D18E7">
            <w:pPr>
              <w:ind w:left="-84" w:right="-84"/>
            </w:pPr>
            <w:r>
              <w:rPr>
                <w:sz w:val="22"/>
              </w:rPr>
              <w:t>Определение фугасности</w:t>
            </w:r>
          </w:p>
        </w:tc>
        <w:tc>
          <w:tcPr>
            <w:tcW w:w="875" w:type="pct"/>
            <w:vMerge/>
          </w:tcPr>
          <w:p w14:paraId="6C66DCF7" w14:textId="77777777" w:rsidR="00ED2394" w:rsidRDefault="00ED2394"/>
        </w:tc>
        <w:tc>
          <w:tcPr>
            <w:tcW w:w="900" w:type="pct"/>
            <w:vMerge w:val="restart"/>
          </w:tcPr>
          <w:p w14:paraId="4137F3D4" w14:textId="77777777" w:rsidR="00ED2394" w:rsidRDefault="004D18E7">
            <w:pPr>
              <w:ind w:left="-84" w:right="-84"/>
            </w:pPr>
            <w:r>
              <w:rPr>
                <w:sz w:val="22"/>
              </w:rPr>
              <w:t>ГОСТ 4546-81 п. 1</w:t>
            </w:r>
          </w:p>
        </w:tc>
        <w:tc>
          <w:tcPr>
            <w:tcW w:w="835" w:type="pct"/>
            <w:vMerge/>
          </w:tcPr>
          <w:p w14:paraId="1A91EED9" w14:textId="77777777" w:rsidR="00ED2394" w:rsidRDefault="00ED2394"/>
        </w:tc>
      </w:tr>
      <w:tr w:rsidR="00ED2394" w14:paraId="199E11B0" w14:textId="77777777">
        <w:tc>
          <w:tcPr>
            <w:tcW w:w="290" w:type="pct"/>
          </w:tcPr>
          <w:p w14:paraId="5F7B57B3" w14:textId="77777777" w:rsidR="00ED2394" w:rsidRDefault="004D18E7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19E06949" w14:textId="77777777" w:rsidR="00ED2394" w:rsidRDefault="004D18E7">
            <w:pPr>
              <w:ind w:left="-84" w:right="-84"/>
            </w:pPr>
            <w:r>
              <w:rPr>
                <w:sz w:val="22"/>
              </w:rPr>
              <w:t>Взрывчатые вещества промышленные</w:t>
            </w:r>
          </w:p>
        </w:tc>
        <w:tc>
          <w:tcPr>
            <w:tcW w:w="435" w:type="pct"/>
          </w:tcPr>
          <w:p w14:paraId="5133E7A4" w14:textId="77777777" w:rsidR="00ED2394" w:rsidRDefault="004D18E7">
            <w:pPr>
              <w:ind w:left="-84" w:right="-84"/>
            </w:pPr>
            <w:r>
              <w:rPr>
                <w:sz w:val="22"/>
              </w:rPr>
              <w:t>20.51/29.061</w:t>
            </w:r>
          </w:p>
        </w:tc>
        <w:tc>
          <w:tcPr>
            <w:tcW w:w="970" w:type="pct"/>
          </w:tcPr>
          <w:p w14:paraId="4F4A5B6A" w14:textId="77777777" w:rsidR="00ED2394" w:rsidRDefault="004D18E7">
            <w:pPr>
              <w:ind w:left="-84" w:right="-84"/>
            </w:pPr>
            <w:r>
              <w:rPr>
                <w:sz w:val="22"/>
              </w:rPr>
              <w:t>Определение гранулометрического состава</w:t>
            </w:r>
          </w:p>
        </w:tc>
        <w:tc>
          <w:tcPr>
            <w:tcW w:w="875" w:type="pct"/>
            <w:vMerge w:val="restart"/>
          </w:tcPr>
          <w:p w14:paraId="72A1CD5E" w14:textId="77777777" w:rsidR="00ED2394" w:rsidRDefault="004D18E7">
            <w:pPr>
              <w:ind w:left="-84" w:right="-84"/>
            </w:pPr>
            <w:r>
              <w:rPr>
                <w:sz w:val="22"/>
              </w:rPr>
              <w:t>ТР ТС 028/2012 статья 5, п. 2.6 (и)</w:t>
            </w:r>
          </w:p>
        </w:tc>
        <w:tc>
          <w:tcPr>
            <w:tcW w:w="900" w:type="pct"/>
          </w:tcPr>
          <w:p w14:paraId="44508383" w14:textId="77777777" w:rsidR="00ED2394" w:rsidRDefault="004D18E7">
            <w:pPr>
              <w:ind w:left="-84" w:right="-84"/>
            </w:pPr>
            <w:r>
              <w:rPr>
                <w:sz w:val="22"/>
              </w:rPr>
              <w:t>ГОСТ 14839.17-69</w:t>
            </w:r>
          </w:p>
        </w:tc>
        <w:tc>
          <w:tcPr>
            <w:tcW w:w="835" w:type="pct"/>
            <w:vMerge w:val="restart"/>
          </w:tcPr>
          <w:p w14:paraId="5FD215E0" w14:textId="77777777" w:rsidR="00ED2394" w:rsidRDefault="004D18E7">
            <w:pPr>
              <w:ind w:left="-84" w:right="-84"/>
            </w:pPr>
            <w:r>
              <w:rPr>
                <w:sz w:val="22"/>
              </w:rPr>
              <w:t>Лаборатория технологий утилизации обычных боеприпасов и исследования свойств взрывчатых материалов Дирекции промышленной утилизации боеприпасов (п/о Острошицкий городок, Минская область);</w:t>
            </w:r>
            <w:r>
              <w:rPr>
                <w:sz w:val="22"/>
              </w:rPr>
              <w:br/>
              <w:t>Лаборатория технологий утилизации обычных боеприпасов и исследования свойств взрывчатых материалов Дирекции промышленной утилизации боеприпасов (ул. Платонова, 41, г. Минск)</w:t>
            </w:r>
          </w:p>
        </w:tc>
      </w:tr>
      <w:tr w:rsidR="00ED2394" w14:paraId="3F5B6242" w14:textId="77777777">
        <w:tc>
          <w:tcPr>
            <w:tcW w:w="290" w:type="pct"/>
          </w:tcPr>
          <w:p w14:paraId="60194236" w14:textId="77777777" w:rsidR="00ED2394" w:rsidRDefault="004D18E7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440DF113" w14:textId="77777777" w:rsidR="00ED2394" w:rsidRDefault="00ED2394"/>
        </w:tc>
        <w:tc>
          <w:tcPr>
            <w:tcW w:w="435" w:type="pct"/>
          </w:tcPr>
          <w:p w14:paraId="65E64F79" w14:textId="77777777" w:rsidR="00ED2394" w:rsidRDefault="004D18E7">
            <w:pPr>
              <w:ind w:left="-84" w:right="-84"/>
            </w:pPr>
            <w:r>
              <w:rPr>
                <w:sz w:val="22"/>
              </w:rPr>
              <w:t>20.51/08.052</w:t>
            </w:r>
          </w:p>
        </w:tc>
        <w:tc>
          <w:tcPr>
            <w:tcW w:w="970" w:type="pct"/>
          </w:tcPr>
          <w:p w14:paraId="4F83D289" w14:textId="77777777" w:rsidR="00ED2394" w:rsidRDefault="004D18E7">
            <w:pPr>
              <w:ind w:left="-84" w:right="-84"/>
            </w:pPr>
            <w:r>
              <w:rPr>
                <w:sz w:val="22"/>
              </w:rPr>
              <w:t>Определение содержания влаги</w:t>
            </w:r>
          </w:p>
        </w:tc>
        <w:tc>
          <w:tcPr>
            <w:tcW w:w="875" w:type="pct"/>
            <w:vMerge/>
          </w:tcPr>
          <w:p w14:paraId="0F30BC19" w14:textId="77777777" w:rsidR="00ED2394" w:rsidRDefault="00ED2394"/>
        </w:tc>
        <w:tc>
          <w:tcPr>
            <w:tcW w:w="900" w:type="pct"/>
          </w:tcPr>
          <w:p w14:paraId="5BACB4E4" w14:textId="77777777" w:rsidR="00ED2394" w:rsidRDefault="004D18E7">
            <w:pPr>
              <w:ind w:left="-84" w:right="-84"/>
            </w:pPr>
            <w:r>
              <w:rPr>
                <w:sz w:val="22"/>
              </w:rPr>
              <w:t>ГОСТ 14839.12-69 п.п. 3, 4</w:t>
            </w:r>
          </w:p>
        </w:tc>
        <w:tc>
          <w:tcPr>
            <w:tcW w:w="835" w:type="pct"/>
            <w:vMerge/>
          </w:tcPr>
          <w:p w14:paraId="0BA4764F" w14:textId="77777777" w:rsidR="00ED2394" w:rsidRDefault="00ED2394"/>
        </w:tc>
      </w:tr>
      <w:tr w:rsidR="00ED2394" w14:paraId="0C6756B3" w14:textId="77777777">
        <w:tc>
          <w:tcPr>
            <w:tcW w:w="290" w:type="pct"/>
          </w:tcPr>
          <w:p w14:paraId="2FD5423D" w14:textId="77777777" w:rsidR="00ED2394" w:rsidRDefault="004D18E7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235AE3D8" w14:textId="77777777" w:rsidR="00ED2394" w:rsidRDefault="00ED2394"/>
        </w:tc>
        <w:tc>
          <w:tcPr>
            <w:tcW w:w="435" w:type="pct"/>
          </w:tcPr>
          <w:p w14:paraId="70E3AC75" w14:textId="77777777" w:rsidR="00ED2394" w:rsidRDefault="004D18E7">
            <w:pPr>
              <w:ind w:left="-84" w:right="-84"/>
            </w:pPr>
            <w:r>
              <w:rPr>
                <w:sz w:val="22"/>
              </w:rPr>
              <w:t>20.51/29.119</w:t>
            </w:r>
          </w:p>
        </w:tc>
        <w:tc>
          <w:tcPr>
            <w:tcW w:w="970" w:type="pct"/>
          </w:tcPr>
          <w:p w14:paraId="695C0049" w14:textId="77777777" w:rsidR="00ED2394" w:rsidRDefault="004D18E7">
            <w:pPr>
              <w:ind w:left="-84" w:right="-84"/>
            </w:pPr>
            <w:r>
              <w:rPr>
                <w:sz w:val="22"/>
              </w:rPr>
              <w:t>Определение плотности</w:t>
            </w:r>
          </w:p>
        </w:tc>
        <w:tc>
          <w:tcPr>
            <w:tcW w:w="875" w:type="pct"/>
            <w:vMerge/>
          </w:tcPr>
          <w:p w14:paraId="0983CD0F" w14:textId="77777777" w:rsidR="00ED2394" w:rsidRDefault="00ED2394"/>
        </w:tc>
        <w:tc>
          <w:tcPr>
            <w:tcW w:w="900" w:type="pct"/>
          </w:tcPr>
          <w:p w14:paraId="205E7871" w14:textId="77777777" w:rsidR="00ED2394" w:rsidRDefault="004D18E7">
            <w:pPr>
              <w:ind w:left="-84" w:right="-84"/>
            </w:pPr>
            <w:r>
              <w:rPr>
                <w:sz w:val="22"/>
              </w:rPr>
              <w:t>ГОСТ 14839.18-2013 п.п. 6, 10</w:t>
            </w:r>
          </w:p>
        </w:tc>
        <w:tc>
          <w:tcPr>
            <w:tcW w:w="835" w:type="pct"/>
            <w:vMerge/>
          </w:tcPr>
          <w:p w14:paraId="633F3F2C" w14:textId="77777777" w:rsidR="00ED2394" w:rsidRDefault="00ED2394"/>
        </w:tc>
      </w:tr>
      <w:tr w:rsidR="00ED2394" w14:paraId="6D6BBC49" w14:textId="77777777">
        <w:tc>
          <w:tcPr>
            <w:tcW w:w="290" w:type="pct"/>
          </w:tcPr>
          <w:p w14:paraId="7375D117" w14:textId="77777777" w:rsidR="00ED2394" w:rsidRDefault="004D18E7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09E344D0" w14:textId="77777777" w:rsidR="00ED2394" w:rsidRDefault="00ED2394"/>
        </w:tc>
        <w:tc>
          <w:tcPr>
            <w:tcW w:w="435" w:type="pct"/>
            <w:vMerge w:val="restart"/>
          </w:tcPr>
          <w:p w14:paraId="6ED390F0" w14:textId="77777777" w:rsidR="00ED2394" w:rsidRDefault="004D18E7">
            <w:pPr>
              <w:ind w:left="-84" w:right="-84"/>
            </w:pPr>
            <w:r>
              <w:rPr>
                <w:sz w:val="22"/>
              </w:rPr>
              <w:t>20.51/29.040</w:t>
            </w:r>
          </w:p>
        </w:tc>
        <w:tc>
          <w:tcPr>
            <w:tcW w:w="970" w:type="pct"/>
          </w:tcPr>
          <w:p w14:paraId="456C3BED" w14:textId="77777777" w:rsidR="00ED2394" w:rsidRDefault="004D18E7">
            <w:pPr>
              <w:ind w:left="-84" w:right="-84"/>
            </w:pPr>
            <w:r>
              <w:rPr>
                <w:sz w:val="22"/>
              </w:rPr>
              <w:t>Определение массовой доли алюминия</w:t>
            </w:r>
          </w:p>
        </w:tc>
        <w:tc>
          <w:tcPr>
            <w:tcW w:w="875" w:type="pct"/>
            <w:vMerge/>
          </w:tcPr>
          <w:p w14:paraId="6443CCEF" w14:textId="77777777" w:rsidR="00ED2394" w:rsidRDefault="00ED2394"/>
        </w:tc>
        <w:tc>
          <w:tcPr>
            <w:tcW w:w="900" w:type="pct"/>
          </w:tcPr>
          <w:p w14:paraId="1819E4DD" w14:textId="77777777" w:rsidR="00ED2394" w:rsidRDefault="004D18E7">
            <w:pPr>
              <w:ind w:left="-84" w:right="-84"/>
            </w:pPr>
            <w:r>
              <w:rPr>
                <w:sz w:val="22"/>
              </w:rPr>
              <w:t>ГОСТ 14839.10-69 п.2</w:t>
            </w:r>
          </w:p>
        </w:tc>
        <w:tc>
          <w:tcPr>
            <w:tcW w:w="835" w:type="pct"/>
            <w:vMerge/>
          </w:tcPr>
          <w:p w14:paraId="346DA550" w14:textId="77777777" w:rsidR="00ED2394" w:rsidRDefault="00ED2394"/>
        </w:tc>
      </w:tr>
      <w:tr w:rsidR="00ED2394" w14:paraId="62A30231" w14:textId="77777777">
        <w:tc>
          <w:tcPr>
            <w:tcW w:w="290" w:type="pct"/>
          </w:tcPr>
          <w:p w14:paraId="59232EA2" w14:textId="77777777" w:rsidR="00ED2394" w:rsidRDefault="004D18E7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35C0EF45" w14:textId="77777777" w:rsidR="00ED2394" w:rsidRDefault="00ED2394"/>
        </w:tc>
        <w:tc>
          <w:tcPr>
            <w:tcW w:w="435" w:type="pct"/>
            <w:vMerge/>
          </w:tcPr>
          <w:p w14:paraId="45A7EB8E" w14:textId="77777777" w:rsidR="00ED2394" w:rsidRDefault="00ED2394"/>
        </w:tc>
        <w:tc>
          <w:tcPr>
            <w:tcW w:w="970" w:type="pct"/>
          </w:tcPr>
          <w:p w14:paraId="560476FC" w14:textId="77777777" w:rsidR="00ED2394" w:rsidRDefault="004D18E7">
            <w:pPr>
              <w:ind w:left="-84" w:right="-84"/>
            </w:pPr>
            <w:r>
              <w:rPr>
                <w:sz w:val="22"/>
              </w:rPr>
              <w:t>Определение содержания нерастворимых веществ</w:t>
            </w:r>
          </w:p>
        </w:tc>
        <w:tc>
          <w:tcPr>
            <w:tcW w:w="875" w:type="pct"/>
            <w:vMerge/>
          </w:tcPr>
          <w:p w14:paraId="04557792" w14:textId="77777777" w:rsidR="00ED2394" w:rsidRDefault="00ED2394"/>
        </w:tc>
        <w:tc>
          <w:tcPr>
            <w:tcW w:w="900" w:type="pct"/>
          </w:tcPr>
          <w:p w14:paraId="5DD8BD3B" w14:textId="77777777" w:rsidR="00ED2394" w:rsidRDefault="004D18E7">
            <w:pPr>
              <w:ind w:left="-84" w:right="-84"/>
            </w:pPr>
            <w:r>
              <w:rPr>
                <w:sz w:val="22"/>
              </w:rPr>
              <w:t>ГОСТ 14839.11-69 п. 1</w:t>
            </w:r>
          </w:p>
        </w:tc>
        <w:tc>
          <w:tcPr>
            <w:tcW w:w="835" w:type="pct"/>
            <w:vMerge/>
          </w:tcPr>
          <w:p w14:paraId="5EE06C2E" w14:textId="77777777" w:rsidR="00ED2394" w:rsidRDefault="00ED2394"/>
        </w:tc>
      </w:tr>
      <w:tr w:rsidR="00ED2394" w14:paraId="5CF9DE7A" w14:textId="77777777">
        <w:tc>
          <w:tcPr>
            <w:tcW w:w="290" w:type="pct"/>
          </w:tcPr>
          <w:p w14:paraId="2297F7B5" w14:textId="77777777" w:rsidR="00ED2394" w:rsidRDefault="004D18E7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3B068F6E" w14:textId="77777777" w:rsidR="00ED2394" w:rsidRDefault="00ED2394"/>
        </w:tc>
        <w:tc>
          <w:tcPr>
            <w:tcW w:w="435" w:type="pct"/>
            <w:vMerge/>
          </w:tcPr>
          <w:p w14:paraId="05B93D0A" w14:textId="77777777" w:rsidR="00ED2394" w:rsidRDefault="00ED2394"/>
        </w:tc>
        <w:tc>
          <w:tcPr>
            <w:tcW w:w="970" w:type="pct"/>
          </w:tcPr>
          <w:p w14:paraId="2E676673" w14:textId="77777777" w:rsidR="00ED2394" w:rsidRDefault="004D18E7">
            <w:pPr>
              <w:ind w:left="-84" w:right="-84"/>
            </w:pPr>
            <w:r>
              <w:rPr>
                <w:sz w:val="22"/>
              </w:rPr>
              <w:t>Определение массовой доли аммиачной селитры</w:t>
            </w:r>
          </w:p>
        </w:tc>
        <w:tc>
          <w:tcPr>
            <w:tcW w:w="875" w:type="pct"/>
            <w:vMerge/>
          </w:tcPr>
          <w:p w14:paraId="4FD21DFF" w14:textId="77777777" w:rsidR="00ED2394" w:rsidRDefault="00ED2394"/>
        </w:tc>
        <w:tc>
          <w:tcPr>
            <w:tcW w:w="900" w:type="pct"/>
          </w:tcPr>
          <w:p w14:paraId="4AD59FC5" w14:textId="77777777" w:rsidR="00ED2394" w:rsidRDefault="004D18E7">
            <w:pPr>
              <w:ind w:left="-84" w:right="-84"/>
            </w:pPr>
            <w:r>
              <w:rPr>
                <w:sz w:val="22"/>
              </w:rPr>
              <w:t>ГОСТ 14839.3-69</w:t>
            </w:r>
          </w:p>
        </w:tc>
        <w:tc>
          <w:tcPr>
            <w:tcW w:w="835" w:type="pct"/>
            <w:vMerge/>
          </w:tcPr>
          <w:p w14:paraId="005F2422" w14:textId="77777777" w:rsidR="00ED2394" w:rsidRDefault="00ED2394"/>
        </w:tc>
      </w:tr>
      <w:tr w:rsidR="00ED2394" w14:paraId="1A2DA0F5" w14:textId="77777777">
        <w:trPr>
          <w:trHeight w:val="230"/>
        </w:trPr>
        <w:tc>
          <w:tcPr>
            <w:tcW w:w="290" w:type="pct"/>
            <w:vMerge w:val="restart"/>
          </w:tcPr>
          <w:p w14:paraId="78D8DC03" w14:textId="77777777" w:rsidR="00ED2394" w:rsidRDefault="004D18E7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327D6AAF" w14:textId="77777777" w:rsidR="00ED2394" w:rsidRDefault="00ED2394"/>
        </w:tc>
        <w:tc>
          <w:tcPr>
            <w:tcW w:w="435" w:type="pct"/>
            <w:vMerge w:val="restart"/>
          </w:tcPr>
          <w:p w14:paraId="10727E57" w14:textId="77777777" w:rsidR="00ED2394" w:rsidRDefault="004D18E7">
            <w:pPr>
              <w:ind w:left="-84" w:right="-84"/>
            </w:pPr>
            <w:r>
              <w:rPr>
                <w:sz w:val="22"/>
              </w:rPr>
              <w:t>20.51/29.151</w:t>
            </w:r>
          </w:p>
        </w:tc>
        <w:tc>
          <w:tcPr>
            <w:tcW w:w="970" w:type="pct"/>
            <w:vMerge w:val="restart"/>
          </w:tcPr>
          <w:p w14:paraId="13657D04" w14:textId="77777777" w:rsidR="00ED2394" w:rsidRDefault="004D18E7">
            <w:pPr>
              <w:ind w:left="-84" w:right="-84"/>
            </w:pPr>
            <w:r>
              <w:rPr>
                <w:sz w:val="22"/>
              </w:rPr>
              <w:t>Определение водоустойчивости</w:t>
            </w:r>
          </w:p>
        </w:tc>
        <w:tc>
          <w:tcPr>
            <w:tcW w:w="875" w:type="pct"/>
            <w:vMerge/>
          </w:tcPr>
          <w:p w14:paraId="3779B8C7" w14:textId="77777777" w:rsidR="00ED2394" w:rsidRDefault="00ED2394"/>
        </w:tc>
        <w:tc>
          <w:tcPr>
            <w:tcW w:w="900" w:type="pct"/>
            <w:vMerge w:val="restart"/>
          </w:tcPr>
          <w:p w14:paraId="53B27838" w14:textId="77777777" w:rsidR="00ED2394" w:rsidRDefault="004D18E7">
            <w:pPr>
              <w:ind w:left="-84" w:right="-84"/>
            </w:pPr>
            <w:r>
              <w:rPr>
                <w:sz w:val="22"/>
              </w:rPr>
              <w:t>ГОСТ 14839.13-2013 п.7</w:t>
            </w:r>
          </w:p>
        </w:tc>
        <w:tc>
          <w:tcPr>
            <w:tcW w:w="835" w:type="pct"/>
            <w:vMerge/>
          </w:tcPr>
          <w:p w14:paraId="00BAD297" w14:textId="77777777" w:rsidR="00ED2394" w:rsidRDefault="00ED2394"/>
        </w:tc>
      </w:tr>
      <w:tr w:rsidR="00ED2394" w14:paraId="46DF9000" w14:textId="77777777">
        <w:trPr>
          <w:trHeight w:val="230"/>
        </w:trPr>
        <w:tc>
          <w:tcPr>
            <w:tcW w:w="290" w:type="pct"/>
            <w:vMerge w:val="restart"/>
          </w:tcPr>
          <w:p w14:paraId="63849006" w14:textId="77777777" w:rsidR="00ED2394" w:rsidRDefault="004D18E7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6F962449" w14:textId="77777777" w:rsidR="00ED2394" w:rsidRDefault="004D18E7">
            <w:pPr>
              <w:ind w:left="-84" w:right="-84"/>
            </w:pPr>
            <w:r>
              <w:rPr>
                <w:sz w:val="22"/>
              </w:rPr>
              <w:t>Взрывчатые вещества бризантные</w:t>
            </w:r>
          </w:p>
        </w:tc>
        <w:tc>
          <w:tcPr>
            <w:tcW w:w="435" w:type="pct"/>
            <w:vMerge w:val="restart"/>
          </w:tcPr>
          <w:p w14:paraId="6DFAEE77" w14:textId="77777777" w:rsidR="00ED2394" w:rsidRDefault="004D18E7">
            <w:pPr>
              <w:ind w:left="-84" w:right="-84"/>
            </w:pPr>
            <w:r>
              <w:rPr>
                <w:sz w:val="22"/>
              </w:rPr>
              <w:t>20.51/25.041</w:t>
            </w:r>
          </w:p>
        </w:tc>
        <w:tc>
          <w:tcPr>
            <w:tcW w:w="970" w:type="pct"/>
            <w:vMerge w:val="restart"/>
          </w:tcPr>
          <w:p w14:paraId="4E9B4570" w14:textId="77777777" w:rsidR="00ED2394" w:rsidRDefault="004D18E7">
            <w:pPr>
              <w:ind w:left="-84" w:right="-84"/>
            </w:pPr>
            <w:r>
              <w:rPr>
                <w:sz w:val="22"/>
              </w:rPr>
              <w:t>Определение характеристик чувствительности к удару</w:t>
            </w:r>
          </w:p>
        </w:tc>
        <w:tc>
          <w:tcPr>
            <w:tcW w:w="875" w:type="pct"/>
            <w:vMerge w:val="restart"/>
          </w:tcPr>
          <w:p w14:paraId="35C3BD6B" w14:textId="77777777" w:rsidR="00ED2394" w:rsidRDefault="004D18E7">
            <w:pPr>
              <w:ind w:left="-84" w:right="-84"/>
            </w:pPr>
            <w:r>
              <w:rPr>
                <w:sz w:val="22"/>
              </w:rPr>
              <w:t>ТР ТС 028/2012 статья 5, п. 2.6 (и)</w:t>
            </w:r>
          </w:p>
        </w:tc>
        <w:tc>
          <w:tcPr>
            <w:tcW w:w="900" w:type="pct"/>
            <w:vMerge w:val="restart"/>
          </w:tcPr>
          <w:p w14:paraId="314682A5" w14:textId="77777777" w:rsidR="00ED2394" w:rsidRDefault="004D18E7">
            <w:pPr>
              <w:ind w:left="-84" w:right="-84"/>
            </w:pPr>
            <w:r>
              <w:rPr>
                <w:sz w:val="22"/>
              </w:rPr>
              <w:t>ГОСТ 4545-88</w:t>
            </w:r>
          </w:p>
        </w:tc>
        <w:tc>
          <w:tcPr>
            <w:tcW w:w="835" w:type="pct"/>
            <w:vMerge w:val="restart"/>
          </w:tcPr>
          <w:p w14:paraId="790EC66F" w14:textId="77777777" w:rsidR="00ED2394" w:rsidRDefault="004D18E7">
            <w:pPr>
              <w:ind w:left="-84" w:right="-84"/>
            </w:pPr>
            <w:r>
              <w:rPr>
                <w:sz w:val="22"/>
              </w:rPr>
              <w:t xml:space="preserve">Лаборатория технологий утилизации обычных боеприпасов и исследования свойств взрывчатых материалов Дирекции промышленной </w:t>
            </w:r>
            <w:r>
              <w:rPr>
                <w:sz w:val="22"/>
              </w:rPr>
              <w:lastRenderedPageBreak/>
              <w:t>утилизации боеприпасов (п/о Острошицкий городок, Минская область);</w:t>
            </w:r>
            <w:r>
              <w:rPr>
                <w:sz w:val="22"/>
              </w:rPr>
              <w:br/>
              <w:t>Лаборатория технологий утилизации обычных боеприпасов и исследования свойств взрывчатых материалов Дирекции промышленной утилизации боеприпасов (ул. Платонова, 41, г. Минск)</w:t>
            </w:r>
          </w:p>
        </w:tc>
      </w:tr>
      <w:tr w:rsidR="00ED2394" w14:paraId="7CDCCCA2" w14:textId="77777777">
        <w:tc>
          <w:tcPr>
            <w:tcW w:w="4985" w:type="pct"/>
            <w:gridSpan w:val="7"/>
          </w:tcPr>
          <w:p w14:paraId="09A43DA0" w14:textId="77777777" w:rsidR="00ED2394" w:rsidRDefault="004D18E7">
            <w:pPr>
              <w:ind w:left="-84" w:right="-84"/>
              <w:jc w:val="center"/>
            </w:pPr>
            <w:r>
              <w:rPr>
                <w:b/>
                <w:sz w:val="22"/>
              </w:rPr>
              <w:lastRenderedPageBreak/>
              <w:t>б.н.п. Колодищи 2, Минская область</w:t>
            </w:r>
            <w:r>
              <w:rPr>
                <w:b/>
                <w:sz w:val="22"/>
              </w:rPr>
              <w:br/>
              <w:t>(Лаборатория технологий утилизации обычных боеприпасов и исследования свойств взрывчатых материалов Дирекции промышленной утилизации боеприпасов)</w:t>
            </w:r>
          </w:p>
        </w:tc>
      </w:tr>
      <w:tr w:rsidR="00ED2394" w14:paraId="3DF9BA68" w14:textId="77777777">
        <w:tc>
          <w:tcPr>
            <w:tcW w:w="4985" w:type="pct"/>
            <w:gridSpan w:val="7"/>
          </w:tcPr>
          <w:p w14:paraId="3DA354D1" w14:textId="77777777" w:rsidR="00ED2394" w:rsidRDefault="004D18E7">
            <w:pPr>
              <w:ind w:left="-84" w:right="-84"/>
              <w:jc w:val="center"/>
            </w:pPr>
            <w:r>
              <w:rPr>
                <w:b/>
                <w:sz w:val="22"/>
              </w:rPr>
              <w:t>Испытания продукции, подлежащей оценке соответствия требованиям технических регламентов ЕАЭС (ТС)</w:t>
            </w:r>
          </w:p>
        </w:tc>
      </w:tr>
      <w:tr w:rsidR="00ED2394" w14:paraId="158B5D3A" w14:textId="77777777">
        <w:trPr>
          <w:trHeight w:val="230"/>
        </w:trPr>
        <w:tc>
          <w:tcPr>
            <w:tcW w:w="290" w:type="pct"/>
            <w:vMerge w:val="restart"/>
          </w:tcPr>
          <w:p w14:paraId="3070F183" w14:textId="77777777" w:rsidR="00ED2394" w:rsidRDefault="004D18E7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 w:val="restart"/>
          </w:tcPr>
          <w:p w14:paraId="77EDFE3C" w14:textId="77777777" w:rsidR="00ED2394" w:rsidRDefault="004D18E7">
            <w:pPr>
              <w:ind w:left="-84" w:right="-84"/>
            </w:pPr>
            <w:r>
              <w:rPr>
                <w:sz w:val="22"/>
              </w:rPr>
              <w:t>Пиротехнические изделия</w:t>
            </w:r>
          </w:p>
        </w:tc>
        <w:tc>
          <w:tcPr>
            <w:tcW w:w="435" w:type="pct"/>
            <w:vMerge w:val="restart"/>
          </w:tcPr>
          <w:p w14:paraId="003F473A" w14:textId="77777777" w:rsidR="00ED2394" w:rsidRDefault="004D18E7">
            <w:pPr>
              <w:ind w:left="-84" w:right="-84"/>
            </w:pPr>
            <w:r>
              <w:rPr>
                <w:sz w:val="22"/>
              </w:rPr>
              <w:t>20.51/25.041</w:t>
            </w:r>
          </w:p>
        </w:tc>
        <w:tc>
          <w:tcPr>
            <w:tcW w:w="970" w:type="pct"/>
            <w:vMerge w:val="restart"/>
          </w:tcPr>
          <w:p w14:paraId="169C2043" w14:textId="77777777" w:rsidR="00ED2394" w:rsidRDefault="004D18E7">
            <w:pPr>
              <w:ind w:left="-84" w:right="-84"/>
            </w:pPr>
            <w:r>
              <w:rPr>
                <w:sz w:val="22"/>
              </w:rPr>
              <w:t>Определение характерных точек траектории и радиуса разлета (метод 2)</w:t>
            </w:r>
          </w:p>
        </w:tc>
        <w:tc>
          <w:tcPr>
            <w:tcW w:w="875" w:type="pct"/>
            <w:vMerge w:val="restart"/>
          </w:tcPr>
          <w:p w14:paraId="7E8E79E9" w14:textId="77777777" w:rsidR="00ED2394" w:rsidRDefault="004D18E7">
            <w:pPr>
              <w:ind w:left="-84" w:right="-84"/>
            </w:pPr>
            <w:r>
              <w:rPr>
                <w:sz w:val="22"/>
              </w:rPr>
              <w:t>ТР ТС 006/2011 статья 4, п.п. 1.1., 2 перечисление з)</w:t>
            </w:r>
          </w:p>
        </w:tc>
        <w:tc>
          <w:tcPr>
            <w:tcW w:w="900" w:type="pct"/>
            <w:vMerge w:val="restart"/>
          </w:tcPr>
          <w:p w14:paraId="3AE7EA78" w14:textId="77777777" w:rsidR="00ED2394" w:rsidRDefault="004D18E7">
            <w:pPr>
              <w:ind w:left="-84" w:right="-84"/>
            </w:pPr>
            <w:r>
              <w:rPr>
                <w:sz w:val="22"/>
              </w:rPr>
              <w:t>ГОСТ 33950-2016 п. 6.5</w:t>
            </w:r>
          </w:p>
        </w:tc>
        <w:tc>
          <w:tcPr>
            <w:tcW w:w="835" w:type="pct"/>
            <w:vMerge w:val="restart"/>
          </w:tcPr>
          <w:p w14:paraId="6E1ACF30" w14:textId="77777777" w:rsidR="00ED2394" w:rsidRDefault="004D18E7">
            <w:pPr>
              <w:ind w:left="-84" w:right="-84"/>
            </w:pPr>
            <w:r>
              <w:rPr>
                <w:sz w:val="22"/>
              </w:rPr>
              <w:t>Лаборатория технологий утилизации обычных боеприпасов и исследования свойств взрывчатых материалов Дирекции промышленной утилизации боеприпасов (б.н.п. Колодищи 2, Минская область);</w:t>
            </w:r>
            <w:r>
              <w:rPr>
                <w:sz w:val="22"/>
              </w:rPr>
              <w:br/>
              <w:t xml:space="preserve">Лаборатория технологий утилизации обычных боеприпасов и исследования свойств взрывчатых материалов Дирекции промышленной утилизации боеприпасов </w:t>
            </w:r>
            <w:r>
              <w:rPr>
                <w:sz w:val="22"/>
              </w:rPr>
              <w:lastRenderedPageBreak/>
              <w:t>(ул. Платонова, 41, г. Минск)</w:t>
            </w:r>
          </w:p>
        </w:tc>
      </w:tr>
    </w:tbl>
    <w:p w14:paraId="1E84260E" w14:textId="77777777" w:rsidR="00B67028" w:rsidRDefault="00B67028">
      <w:pPr>
        <w:rPr>
          <w:lang w:val="en-US"/>
        </w:rPr>
      </w:pPr>
    </w:p>
    <w:sectPr w:rsidR="00B67028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E427A" w14:textId="77777777" w:rsidR="00703BB4" w:rsidRDefault="00703BB4" w:rsidP="0011070C">
      <w:r>
        <w:separator/>
      </w:r>
    </w:p>
  </w:endnote>
  <w:endnote w:type="continuationSeparator" w:id="0">
    <w:p w14:paraId="296CC220" w14:textId="77777777" w:rsidR="00703BB4" w:rsidRDefault="00703BB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CB48670" w14:textId="77777777" w:rsidR="0063229E" w:rsidRDefault="0063229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5B831B96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2E39BE4" w14:textId="4CF701D8" w:rsidR="00222A33" w:rsidRPr="00BF5CCF" w:rsidRDefault="0063229E" w:rsidP="00B81198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0D3F12">
            <w:rPr>
              <w:rFonts w:eastAsia="ArialMT"/>
              <w:sz w:val="18"/>
              <w:szCs w:val="18"/>
            </w:rPr>
            <w:t xml:space="preserve">Часть № </w:t>
          </w:r>
          <w:r>
            <w:rPr>
              <w:rFonts w:eastAsia="ArialMT"/>
              <w:sz w:val="18"/>
              <w:szCs w:val="18"/>
            </w:rPr>
            <w:t>2</w:t>
          </w:r>
          <w:r w:rsidRPr="000D3F12"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</w:rPr>
            <w:t xml:space="preserve"> 14.11.2025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0E064AE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FC6220F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4BF032D0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5C00CE6" w14:textId="3F587AA4" w:rsidR="00306EC9" w:rsidRPr="00BF5CCF" w:rsidRDefault="0063229E" w:rsidP="00D6775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0D3F12">
            <w:rPr>
              <w:rFonts w:eastAsia="ArialMT"/>
              <w:sz w:val="18"/>
              <w:szCs w:val="18"/>
            </w:rPr>
            <w:t xml:space="preserve">Часть № </w:t>
          </w:r>
          <w:r>
            <w:rPr>
              <w:rFonts w:eastAsia="ArialMT"/>
              <w:sz w:val="18"/>
              <w:szCs w:val="18"/>
            </w:rPr>
            <w:t>2</w:t>
          </w:r>
          <w:r w:rsidRPr="000D3F12"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</w:rPr>
            <w:t xml:space="preserve"> 14.11.2025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3BB8529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8DA22E3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F4EBC" w14:textId="77777777" w:rsidR="00703BB4" w:rsidRDefault="00703BB4" w:rsidP="0011070C">
      <w:r>
        <w:separator/>
      </w:r>
    </w:p>
  </w:footnote>
  <w:footnote w:type="continuationSeparator" w:id="0">
    <w:p w14:paraId="393CB119" w14:textId="77777777" w:rsidR="00703BB4" w:rsidRDefault="00703BB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F4EF7" w14:textId="77777777" w:rsidR="0063229E" w:rsidRDefault="0063229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4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211"/>
      <w:gridCol w:w="2410"/>
    </w:tblGrid>
    <w:tr w:rsidR="008C6194" w14:paraId="5C3DF2B6" w14:textId="77777777" w:rsidTr="0063229E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A095EEE" w14:textId="7E7918FF" w:rsidR="008C6194" w:rsidRPr="0063229E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  <w:sz w:val="22"/>
              <w:szCs w:val="22"/>
            </w:rPr>
          </w:pPr>
          <w:r w:rsidRPr="0063229E">
            <w:rPr>
              <w:rFonts w:ascii="Times New Roman" w:hAnsi="Times New Roman"/>
              <w:b/>
              <w:bCs/>
              <w:sz w:val="22"/>
              <w:szCs w:val="22"/>
            </w:rPr>
            <w:t xml:space="preserve">   </w:t>
          </w:r>
        </w:p>
      </w:tc>
      <w:tc>
        <w:tcPr>
          <w:tcW w:w="11211" w:type="dxa"/>
          <w:tcBorders>
            <w:left w:val="nil"/>
          </w:tcBorders>
          <w:vAlign w:val="center"/>
        </w:tcPr>
        <w:p w14:paraId="748B8522" w14:textId="39217DF0" w:rsidR="008C6194" w:rsidRPr="0063229E" w:rsidRDefault="0063229E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2"/>
            </w:rPr>
          </w:pPr>
          <w:r w:rsidRPr="0063229E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О</w:t>
          </w:r>
          <w:r w:rsidR="008C6194" w:rsidRPr="0063229E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писани</w:t>
          </w:r>
          <w:r w:rsidRPr="0063229E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е</w:t>
          </w:r>
          <w:r w:rsidR="008C6194" w:rsidRPr="0063229E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 xml:space="preserve"> области аккредитации </w:t>
          </w:r>
        </w:p>
      </w:tc>
      <w:tc>
        <w:tcPr>
          <w:tcW w:w="2410" w:type="dxa"/>
          <w:vAlign w:val="center"/>
        </w:tcPr>
        <w:p w14:paraId="277F5DCB" w14:textId="77777777" w:rsidR="008C6194" w:rsidRPr="0063229E" w:rsidRDefault="007E6E0A" w:rsidP="008C6194">
          <w:pPr>
            <w:pStyle w:val="a7"/>
            <w:ind w:right="0"/>
            <w:rPr>
              <w:rFonts w:ascii="Times New Roman" w:hAnsi="Times New Roman"/>
              <w:b/>
              <w:bCs/>
              <w:sz w:val="22"/>
              <w:szCs w:val="22"/>
              <w:lang w:val="en-US"/>
            </w:rPr>
          </w:pPr>
          <w:r w:rsidRPr="0063229E">
            <w:rPr>
              <w:rFonts w:ascii="Times New Roman" w:hAnsi="Times New Roman"/>
              <w:b/>
              <w:bCs/>
              <w:sz w:val="22"/>
              <w:szCs w:val="22"/>
              <w:lang w:val="en-US"/>
            </w:rPr>
            <w:t>BY/112 1.0512</w:t>
          </w:r>
        </w:p>
      </w:tc>
    </w:tr>
  </w:tbl>
  <w:p w14:paraId="4F951246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611"/>
      <w:gridCol w:w="1985"/>
    </w:tblGrid>
    <w:tr w:rsidR="0063229E" w14:paraId="11A65AC6" w14:textId="77777777" w:rsidTr="0063229E">
      <w:trPr>
        <w:trHeight w:val="221"/>
      </w:trPr>
      <w:tc>
        <w:tcPr>
          <w:tcW w:w="12611" w:type="dxa"/>
          <w:vAlign w:val="center"/>
        </w:tcPr>
        <w:p w14:paraId="13F5C71F" w14:textId="0B41FBD1" w:rsidR="0063229E" w:rsidRPr="000D3F12" w:rsidRDefault="0063229E" w:rsidP="0063229E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0D3F12">
            <w:rPr>
              <w:rFonts w:ascii="Times New Roman" w:hAnsi="Times New Roman"/>
              <w:b/>
              <w:bCs/>
              <w:sz w:val="28"/>
              <w:szCs w:val="28"/>
            </w:rPr>
            <w:t>Государственно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е</w:t>
          </w:r>
          <w:r w:rsidRPr="000D3F12">
            <w:rPr>
              <w:rFonts w:ascii="Times New Roman" w:hAnsi="Times New Roman"/>
              <w:b/>
              <w:bCs/>
              <w:sz w:val="28"/>
              <w:szCs w:val="28"/>
            </w:rPr>
            <w:t xml:space="preserve"> научно-производственно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е</w:t>
          </w:r>
          <w:r w:rsidRPr="000D3F12">
            <w:rPr>
              <w:rFonts w:ascii="Times New Roman" w:hAnsi="Times New Roman"/>
              <w:b/>
              <w:bCs/>
              <w:sz w:val="28"/>
              <w:szCs w:val="28"/>
            </w:rPr>
            <w:t xml:space="preserve"> объединени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е</w:t>
          </w:r>
          <w:r w:rsidRPr="000D3F12">
            <w:rPr>
              <w:rFonts w:ascii="Times New Roman" w:hAnsi="Times New Roman"/>
              <w:b/>
              <w:bCs/>
              <w:sz w:val="28"/>
              <w:szCs w:val="28"/>
            </w:rPr>
            <w:t xml:space="preserve"> порошковой металлургии</w:t>
          </w:r>
          <w:r w:rsidRPr="000D3F1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л</w:t>
          </w:r>
          <w:r w:rsidRPr="000D3F1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аборатори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я</w:t>
          </w:r>
          <w:r w:rsidRPr="000D3F1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технологий утилизации обычных боеприпасов и исследования свойств взрывчатых материалов </w:t>
          </w:r>
        </w:p>
        <w:p w14:paraId="56E4AAEE" w14:textId="77777777" w:rsidR="0063229E" w:rsidRPr="000D3F12" w:rsidRDefault="0063229E" w:rsidP="0063229E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0D3F1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Дирекции промышленной утилизации боеприпасов</w:t>
          </w:r>
        </w:p>
      </w:tc>
      <w:tc>
        <w:tcPr>
          <w:tcW w:w="1985" w:type="dxa"/>
          <w:vAlign w:val="center"/>
        </w:tcPr>
        <w:p w14:paraId="1D7E4EEB" w14:textId="77777777" w:rsidR="0063229E" w:rsidRPr="000D3F12" w:rsidRDefault="0063229E" w:rsidP="0063229E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0D3F12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Pr="000D3F1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1.0512</w:t>
          </w:r>
        </w:p>
      </w:tc>
    </w:tr>
  </w:tbl>
  <w:p w14:paraId="733A0378" w14:textId="6FE13641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0A4E"/>
    <w:rsid w:val="00022A72"/>
    <w:rsid w:val="00024E49"/>
    <w:rsid w:val="000643A6"/>
    <w:rsid w:val="00067FEC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8209F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74E7B"/>
    <w:rsid w:val="004A5E4C"/>
    <w:rsid w:val="004C53CA"/>
    <w:rsid w:val="004D18E7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3229E"/>
    <w:rsid w:val="00645468"/>
    <w:rsid w:val="00660E39"/>
    <w:rsid w:val="006762B3"/>
    <w:rsid w:val="006938AF"/>
    <w:rsid w:val="006A336B"/>
    <w:rsid w:val="006D5481"/>
    <w:rsid w:val="006D5DCE"/>
    <w:rsid w:val="006F0EAC"/>
    <w:rsid w:val="00701135"/>
    <w:rsid w:val="0070130C"/>
    <w:rsid w:val="00703BB4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D0A5D"/>
    <w:rsid w:val="007E6E0A"/>
    <w:rsid w:val="007F5916"/>
    <w:rsid w:val="00805C5D"/>
    <w:rsid w:val="00852622"/>
    <w:rsid w:val="00877224"/>
    <w:rsid w:val="00886D6D"/>
    <w:rsid w:val="008A42BC"/>
    <w:rsid w:val="008B5528"/>
    <w:rsid w:val="008C6194"/>
    <w:rsid w:val="008E43A5"/>
    <w:rsid w:val="009116F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9771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66F50"/>
    <w:rsid w:val="00B67028"/>
    <w:rsid w:val="00B81198"/>
    <w:rsid w:val="00BA682A"/>
    <w:rsid w:val="00BA7746"/>
    <w:rsid w:val="00BB0188"/>
    <w:rsid w:val="00BB272F"/>
    <w:rsid w:val="00BC186A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159EC"/>
    <w:rsid w:val="00D32E61"/>
    <w:rsid w:val="00D56371"/>
    <w:rsid w:val="00D67756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5357F"/>
    <w:rsid w:val="00E750F5"/>
    <w:rsid w:val="00E802E2"/>
    <w:rsid w:val="00E909C3"/>
    <w:rsid w:val="00E95EA8"/>
    <w:rsid w:val="00EB295B"/>
    <w:rsid w:val="00EC615C"/>
    <w:rsid w:val="00EC76FB"/>
    <w:rsid w:val="00ED10E7"/>
    <w:rsid w:val="00ED2394"/>
    <w:rsid w:val="00EE7844"/>
    <w:rsid w:val="00EF0247"/>
    <w:rsid w:val="00EF43EE"/>
    <w:rsid w:val="00EF5137"/>
    <w:rsid w:val="00F47F4D"/>
    <w:rsid w:val="00F56EB5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7C53B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1735</Words>
  <Characters>9892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5</cp:revision>
  <cp:lastPrinted>2021-06-17T06:40:00Z</cp:lastPrinted>
  <dcterms:created xsi:type="dcterms:W3CDTF">2025-11-17T11:51:00Z</dcterms:created>
  <dcterms:modified xsi:type="dcterms:W3CDTF">2025-12-09T07:13:00Z</dcterms:modified>
</cp:coreProperties>
</file>