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21A63A0" w:rsidR="00162213" w:rsidRPr="00A0063E" w:rsidRDefault="00162213" w:rsidP="008A21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8A219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D17F853" w:rsidR="00162213" w:rsidRPr="00A0063E" w:rsidRDefault="00162213" w:rsidP="008A219D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A219D">
                  <w:rPr>
                    <w:rFonts w:cs="Times New Roman"/>
                    <w:bCs/>
                    <w:sz w:val="28"/>
                    <w:szCs w:val="28"/>
                  </w:rPr>
                  <w:t>1.1796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2B41623" w:rsidR="00162213" w:rsidRPr="00A0063E" w:rsidRDefault="00162213" w:rsidP="008A21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7-03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A219D">
                  <w:rPr>
                    <w:rFonts w:cs="Times New Roman"/>
                    <w:bCs/>
                    <w:sz w:val="28"/>
                    <w:szCs w:val="28"/>
                  </w:rPr>
                  <w:t>31.03.2017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32E33AB" w:rsidR="00162213" w:rsidRPr="00A0063E" w:rsidRDefault="00162213" w:rsidP="008A21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8A219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81233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2E8BBD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12332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DD0837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460923C6" w:rsidR="00D10C95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DD0837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3-09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DD0837">
                  <w:rPr>
                    <w:rStyle w:val="39"/>
                    <w:bCs/>
                    <w:lang w:val="ru-RU"/>
                  </w:rPr>
                  <w:t>08</w:t>
                </w:r>
                <w:r w:rsidR="00B55A8D">
                  <w:rPr>
                    <w:rStyle w:val="39"/>
                    <w:bCs/>
                    <w:lang w:val="ru-RU"/>
                  </w:rPr>
                  <w:t xml:space="preserve"> </w:t>
                </w:r>
                <w:r w:rsidR="00DD0837">
                  <w:rPr>
                    <w:rStyle w:val="39"/>
                    <w:bCs/>
                    <w:lang w:val="ru-RU"/>
                  </w:rPr>
                  <w:t>сентября</w:t>
                </w:r>
                <w:r w:rsidR="00B55A8D">
                  <w:rPr>
                    <w:rStyle w:val="39"/>
                    <w:bCs/>
                    <w:lang w:val="ru-RU"/>
                  </w:rPr>
                  <w:t xml:space="preserve">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BCB2FB2" w14:textId="49F9EE49" w:rsidR="008A219D" w:rsidRPr="00AD5C5B" w:rsidRDefault="008A219D" w:rsidP="008A21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AD5C5B">
              <w:rPr>
                <w:sz w:val="28"/>
                <w:szCs w:val="28"/>
                <w:lang w:eastAsia="en-US"/>
              </w:rPr>
              <w:t xml:space="preserve">испытательной лаборатории </w:t>
            </w:r>
          </w:p>
          <w:p w14:paraId="3629A34F" w14:textId="2CF18EA4" w:rsidR="00750565" w:rsidRPr="00701135" w:rsidRDefault="008A219D" w:rsidP="008A219D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8A219D">
              <w:rPr>
                <w:sz w:val="28"/>
                <w:szCs w:val="28"/>
                <w:lang w:val="ru-RU"/>
              </w:rPr>
              <w:t xml:space="preserve">Общества с ограниченной ответственностью </w:t>
            </w:r>
            <w:r w:rsidRPr="00AD5C5B">
              <w:rPr>
                <w:sz w:val="28"/>
                <w:szCs w:val="28"/>
              </w:rPr>
              <w:t>«</w:t>
            </w:r>
            <w:proofErr w:type="spellStart"/>
            <w:r w:rsidRPr="00AD5C5B">
              <w:rPr>
                <w:sz w:val="28"/>
                <w:szCs w:val="28"/>
              </w:rPr>
              <w:t>Лайт</w:t>
            </w:r>
            <w:proofErr w:type="spellEnd"/>
            <w:r w:rsidRPr="00AD5C5B">
              <w:rPr>
                <w:sz w:val="28"/>
                <w:szCs w:val="28"/>
              </w:rPr>
              <w:t xml:space="preserve"> </w:t>
            </w:r>
            <w:proofErr w:type="spellStart"/>
            <w:r w:rsidRPr="00AD5C5B">
              <w:rPr>
                <w:sz w:val="28"/>
                <w:szCs w:val="28"/>
              </w:rPr>
              <w:t>Вел</w:t>
            </w:r>
            <w:proofErr w:type="spellEnd"/>
            <w:r w:rsidRPr="00AD5C5B">
              <w:rPr>
                <w:sz w:val="28"/>
                <w:szCs w:val="28"/>
              </w:rPr>
              <w:t xml:space="preserve"> </w:t>
            </w:r>
            <w:proofErr w:type="spellStart"/>
            <w:r w:rsidRPr="00AD5C5B">
              <w:rPr>
                <w:sz w:val="28"/>
                <w:szCs w:val="28"/>
              </w:rPr>
              <w:t>Организейшн</w:t>
            </w:r>
            <w:proofErr w:type="spellEnd"/>
            <w:r w:rsidRPr="00AD5C5B">
              <w:rPr>
                <w:sz w:val="28"/>
                <w:szCs w:val="28"/>
              </w:rPr>
              <w:t>»</w:t>
            </w: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701"/>
        <w:gridCol w:w="852"/>
        <w:gridCol w:w="1834"/>
        <w:gridCol w:w="2134"/>
        <w:gridCol w:w="2429"/>
      </w:tblGrid>
      <w:tr w:rsidR="00552FE5" w:rsidRPr="00B20F86" w14:paraId="339EF21B" w14:textId="77777777" w:rsidTr="00DD0837">
        <w:trPr>
          <w:trHeight w:val="2268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839"/>
        <w:gridCol w:w="1701"/>
        <w:gridCol w:w="852"/>
        <w:gridCol w:w="1833"/>
        <w:gridCol w:w="8"/>
        <w:gridCol w:w="2126"/>
        <w:gridCol w:w="2409"/>
      </w:tblGrid>
      <w:tr w:rsidR="00552FE5" w:rsidRPr="00B20F86" w14:paraId="1AA8B9FF" w14:textId="77777777" w:rsidTr="00DD0837">
        <w:trPr>
          <w:gridBefore w:val="1"/>
          <w:wBefore w:w="12" w:type="dxa"/>
          <w:trHeight w:val="266"/>
          <w:tblHeader/>
        </w:trPr>
        <w:tc>
          <w:tcPr>
            <w:tcW w:w="839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A219D">
        <w:trPr>
          <w:gridBefore w:val="1"/>
          <w:wBefore w:w="12" w:type="dxa"/>
          <w:trHeight w:val="277"/>
        </w:trPr>
        <w:tc>
          <w:tcPr>
            <w:tcW w:w="9768" w:type="dxa"/>
            <w:gridSpan w:val="7"/>
            <w:shd w:val="clear" w:color="auto" w:fill="auto"/>
          </w:tcPr>
          <w:p w14:paraId="55F41F4C" w14:textId="396A330B" w:rsidR="00552FE5" w:rsidRPr="00DD4EA5" w:rsidRDefault="008A219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lang w:eastAsia="en-US"/>
              </w:rPr>
              <w:t>Ул.Стариновская</w:t>
            </w:r>
            <w:proofErr w:type="spellEnd"/>
            <w:r>
              <w:rPr>
                <w:lang w:eastAsia="en-US"/>
              </w:rPr>
              <w:t xml:space="preserve">, д.25, ком.12Н, 220056, </w:t>
            </w:r>
            <w:proofErr w:type="spellStart"/>
            <w:r>
              <w:rPr>
                <w:lang w:eastAsia="en-US"/>
              </w:rPr>
              <w:t>г.Минск</w:t>
            </w:r>
            <w:proofErr w:type="spellEnd"/>
          </w:p>
        </w:tc>
      </w:tr>
      <w:tr w:rsidR="008A219D" w:rsidRPr="00FF24B1" w14:paraId="2FC7D487" w14:textId="77777777" w:rsidTr="00DD0837">
        <w:trPr>
          <w:trHeight w:val="1671"/>
        </w:trPr>
        <w:tc>
          <w:tcPr>
            <w:tcW w:w="851" w:type="dxa"/>
            <w:gridSpan w:val="2"/>
            <w:shd w:val="clear" w:color="auto" w:fill="auto"/>
          </w:tcPr>
          <w:p w14:paraId="2A0DF0E8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1.1*</w:t>
            </w:r>
          </w:p>
        </w:tc>
        <w:tc>
          <w:tcPr>
            <w:tcW w:w="1701" w:type="dxa"/>
            <w:shd w:val="clear" w:color="auto" w:fill="auto"/>
          </w:tcPr>
          <w:p w14:paraId="73DFC0C8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Задание по безопасности</w:t>
            </w:r>
          </w:p>
        </w:tc>
        <w:tc>
          <w:tcPr>
            <w:tcW w:w="852" w:type="dxa"/>
            <w:shd w:val="clear" w:color="auto" w:fill="auto"/>
          </w:tcPr>
          <w:p w14:paraId="12D00F0C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69F3A3F4" w14:textId="470E834E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37.117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F11B61C" w14:textId="55941331" w:rsidR="008A219D" w:rsidRPr="00DD0837" w:rsidRDefault="008A219D" w:rsidP="00DD0837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оценка на соответствие критериям, установленным </w:t>
            </w:r>
            <w:r w:rsidRPr="00DD0837">
              <w:rPr>
                <w:lang w:val="ru-RU"/>
              </w:rPr>
              <w:t xml:space="preserve">в разделе 10 классе </w:t>
            </w:r>
            <w:r w:rsidRPr="00FF24B1">
              <w:t>ASE</w:t>
            </w:r>
          </w:p>
        </w:tc>
        <w:tc>
          <w:tcPr>
            <w:tcW w:w="2126" w:type="dxa"/>
            <w:shd w:val="clear" w:color="auto" w:fill="auto"/>
          </w:tcPr>
          <w:p w14:paraId="65844F53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34.101.3-2014</w:t>
            </w:r>
          </w:p>
        </w:tc>
        <w:tc>
          <w:tcPr>
            <w:tcW w:w="2409" w:type="dxa"/>
            <w:shd w:val="clear" w:color="auto" w:fill="auto"/>
          </w:tcPr>
          <w:p w14:paraId="1FE4066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ТМО.ИЛЛВО.001-2016</w:t>
            </w:r>
          </w:p>
          <w:p w14:paraId="09D79DA7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Типовая методика оценки Задания </w:t>
            </w:r>
            <w:proofErr w:type="gramStart"/>
            <w:r w:rsidRPr="00FF24B1">
              <w:rPr>
                <w:lang w:val="ru-RU"/>
              </w:rPr>
              <w:t>по безопасности</w:t>
            </w:r>
            <w:proofErr w:type="gramEnd"/>
            <w:r w:rsidRPr="00FF24B1">
              <w:rPr>
                <w:lang w:val="ru-RU"/>
              </w:rPr>
              <w:t xml:space="preserve"> согласованная с ОАЦ 26.10.2016</w:t>
            </w:r>
          </w:p>
        </w:tc>
      </w:tr>
      <w:tr w:rsidR="008A219D" w:rsidRPr="00FF24B1" w14:paraId="49235945" w14:textId="77777777" w:rsidTr="00DD0837">
        <w:trPr>
          <w:trHeight w:val="2120"/>
        </w:trPr>
        <w:tc>
          <w:tcPr>
            <w:tcW w:w="851" w:type="dxa"/>
            <w:gridSpan w:val="2"/>
            <w:shd w:val="clear" w:color="auto" w:fill="auto"/>
          </w:tcPr>
          <w:p w14:paraId="2031161D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2.1*</w:t>
            </w:r>
          </w:p>
        </w:tc>
        <w:tc>
          <w:tcPr>
            <w:tcW w:w="1701" w:type="dxa"/>
            <w:shd w:val="clear" w:color="auto" w:fill="auto"/>
          </w:tcPr>
          <w:p w14:paraId="162A0C90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Профиль защиты продукта информационных технологий</w:t>
            </w:r>
          </w:p>
        </w:tc>
        <w:tc>
          <w:tcPr>
            <w:tcW w:w="852" w:type="dxa"/>
            <w:shd w:val="clear" w:color="auto" w:fill="auto"/>
          </w:tcPr>
          <w:p w14:paraId="26BFB8AB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6630A25D" w14:textId="52DDEC51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37.117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16D6C8D" w14:textId="2CB12DB2" w:rsidR="008A219D" w:rsidRPr="00DD0837" w:rsidRDefault="008A219D" w:rsidP="00DD0837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оценка на соответствие критериям, установленным </w:t>
            </w:r>
            <w:r w:rsidRPr="00DD0837">
              <w:rPr>
                <w:lang w:val="ru-RU"/>
              </w:rPr>
              <w:t xml:space="preserve">в разделе 9 классе </w:t>
            </w:r>
            <w:r w:rsidRPr="00FF24B1">
              <w:t>APE</w:t>
            </w:r>
          </w:p>
        </w:tc>
        <w:tc>
          <w:tcPr>
            <w:tcW w:w="2126" w:type="dxa"/>
            <w:shd w:val="clear" w:color="auto" w:fill="auto"/>
          </w:tcPr>
          <w:p w14:paraId="0DEA4AD9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34.101.3-2014</w:t>
            </w:r>
          </w:p>
        </w:tc>
        <w:tc>
          <w:tcPr>
            <w:tcW w:w="2409" w:type="dxa"/>
            <w:shd w:val="clear" w:color="auto" w:fill="auto"/>
          </w:tcPr>
          <w:p w14:paraId="7046106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ТМО.ИЛЛВО.002-2016</w:t>
            </w:r>
          </w:p>
          <w:p w14:paraId="4AF0AB7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оценки Профиля защиты продукта информационных технологий</w:t>
            </w:r>
          </w:p>
          <w:p w14:paraId="0DEDEE7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7BE2DC1E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26.10.2016</w:t>
            </w:r>
          </w:p>
        </w:tc>
      </w:tr>
      <w:tr w:rsidR="008A219D" w:rsidRPr="00FF24B1" w14:paraId="016BF87D" w14:textId="77777777" w:rsidTr="00DD0837">
        <w:trPr>
          <w:trHeight w:val="2817"/>
        </w:trPr>
        <w:tc>
          <w:tcPr>
            <w:tcW w:w="851" w:type="dxa"/>
            <w:gridSpan w:val="2"/>
            <w:shd w:val="clear" w:color="auto" w:fill="auto"/>
          </w:tcPr>
          <w:p w14:paraId="6C2474F8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3.1*</w:t>
            </w:r>
          </w:p>
        </w:tc>
        <w:tc>
          <w:tcPr>
            <w:tcW w:w="1701" w:type="dxa"/>
            <w:shd w:val="clear" w:color="auto" w:fill="auto"/>
          </w:tcPr>
          <w:p w14:paraId="4DA8442E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Продукты информационных технологий</w:t>
            </w:r>
          </w:p>
        </w:tc>
        <w:tc>
          <w:tcPr>
            <w:tcW w:w="852" w:type="dxa"/>
            <w:shd w:val="clear" w:color="auto" w:fill="auto"/>
          </w:tcPr>
          <w:p w14:paraId="69ACE823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4B4C7CBD" w14:textId="241C3869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166F8FF" w14:textId="271FA58B" w:rsidR="008A219D" w:rsidRPr="00DD0837" w:rsidRDefault="008A219D" w:rsidP="00DD0837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оценка на соответствие уровням гарантии УГО1 – УГО4 </w:t>
            </w:r>
            <w:r w:rsidRPr="00DD0837">
              <w:rPr>
                <w:lang w:val="ru-RU"/>
              </w:rPr>
              <w:t xml:space="preserve">и </w:t>
            </w:r>
            <w:r w:rsidR="00DD0837">
              <w:rPr>
                <w:lang w:val="ru-RU"/>
              </w:rPr>
              <w:t>с</w:t>
            </w:r>
            <w:r w:rsidRPr="00DD0837">
              <w:rPr>
                <w:lang w:val="ru-RU"/>
              </w:rPr>
              <w:t>оставным пакетам гарантии</w:t>
            </w:r>
          </w:p>
        </w:tc>
        <w:tc>
          <w:tcPr>
            <w:tcW w:w="2126" w:type="dxa"/>
            <w:shd w:val="clear" w:color="auto" w:fill="auto"/>
          </w:tcPr>
          <w:p w14:paraId="566B18D1" w14:textId="77777777" w:rsidR="008A219D" w:rsidRPr="00FF24B1" w:rsidRDefault="008A219D" w:rsidP="00E0597F">
            <w:pPr>
              <w:pStyle w:val="af5"/>
              <w:ind w:right="-57"/>
              <w:rPr>
                <w:lang w:val="ru-RU"/>
              </w:rPr>
            </w:pPr>
            <w:r w:rsidRPr="00FF24B1">
              <w:rPr>
                <w:lang w:val="ru-RU"/>
              </w:rPr>
              <w:t>СТБ 34.101.1-2014,</w:t>
            </w:r>
          </w:p>
          <w:p w14:paraId="65A3DD05" w14:textId="77777777" w:rsidR="008A219D" w:rsidRPr="00FF24B1" w:rsidRDefault="008A219D" w:rsidP="00E0597F">
            <w:pPr>
              <w:pStyle w:val="af5"/>
              <w:ind w:right="-57"/>
              <w:rPr>
                <w:lang w:val="ru-RU"/>
              </w:rPr>
            </w:pPr>
            <w:r w:rsidRPr="00FF24B1">
              <w:rPr>
                <w:lang w:val="ru-RU"/>
              </w:rPr>
              <w:t>СТБ 34.101.2-2014,</w:t>
            </w:r>
          </w:p>
          <w:p w14:paraId="5A62F383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34.101.3-2014</w:t>
            </w:r>
          </w:p>
        </w:tc>
        <w:tc>
          <w:tcPr>
            <w:tcW w:w="2409" w:type="dxa"/>
            <w:shd w:val="clear" w:color="auto" w:fill="auto"/>
          </w:tcPr>
          <w:p w14:paraId="2124DB9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ТМО.ИЛЛВО.003-2016</w:t>
            </w:r>
          </w:p>
          <w:p w14:paraId="709E3BE0" w14:textId="54E6AACE" w:rsidR="008A219D" w:rsidRPr="00DD0837" w:rsidRDefault="008A219D" w:rsidP="00DD0837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оценки продуктов информационных технологий на соответствие уровням гарантии и составным пакетам гарантий</w:t>
            </w:r>
            <w:r w:rsidR="00DD0837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согласованная с ОАЦ</w:t>
            </w:r>
            <w:r w:rsidR="00DD0837">
              <w:rPr>
                <w:lang w:val="ru-RU"/>
              </w:rPr>
              <w:t xml:space="preserve"> </w:t>
            </w:r>
            <w:r w:rsidRPr="00DD0837">
              <w:rPr>
                <w:lang w:val="ru-RU"/>
              </w:rPr>
              <w:t>26.10.2016</w:t>
            </w:r>
          </w:p>
        </w:tc>
      </w:tr>
      <w:tr w:rsidR="008A219D" w:rsidRPr="00FF24B1" w14:paraId="09C162C1" w14:textId="77777777" w:rsidTr="00DD0837">
        <w:trPr>
          <w:trHeight w:val="4026"/>
        </w:trPr>
        <w:tc>
          <w:tcPr>
            <w:tcW w:w="851" w:type="dxa"/>
            <w:gridSpan w:val="2"/>
            <w:shd w:val="clear" w:color="auto" w:fill="auto"/>
          </w:tcPr>
          <w:p w14:paraId="26288D7B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4.1*</w:t>
            </w:r>
          </w:p>
        </w:tc>
        <w:tc>
          <w:tcPr>
            <w:tcW w:w="1701" w:type="dxa"/>
            <w:shd w:val="clear" w:color="auto" w:fill="auto"/>
          </w:tcPr>
          <w:p w14:paraId="7CC878C1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5BDE3043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31CD7DFC" w14:textId="2952784F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367042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1216998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080C3EE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58D54D73" w14:textId="51498E21" w:rsidR="008A219D" w:rsidRPr="00FF24B1" w:rsidRDefault="008A219D" w:rsidP="00E0597F">
            <w:pPr>
              <w:pStyle w:val="af5"/>
              <w:ind w:right="-57"/>
              <w:rPr>
                <w:lang w:val="ru-RU"/>
              </w:rPr>
            </w:pPr>
            <w:r w:rsidRPr="00FF24B1">
              <w:rPr>
                <w:lang w:val="ru-RU"/>
              </w:rPr>
              <w:t>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1176.1-99</w:t>
            </w:r>
          </w:p>
        </w:tc>
        <w:tc>
          <w:tcPr>
            <w:tcW w:w="2409" w:type="dxa"/>
            <w:shd w:val="clear" w:color="auto" w:fill="auto"/>
          </w:tcPr>
          <w:p w14:paraId="0A091D7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ТМИ.ИЛЛВО.004-2016</w:t>
            </w:r>
          </w:p>
          <w:p w14:paraId="1ABBBB77" w14:textId="28308A1E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средств, реализующих алгоритм и процедуру вычисления значения функции хэширования, в соответствии с требованиями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1176.1-99 «Информационная технология. Защита информации. Функция хэширования»</w:t>
            </w:r>
          </w:p>
          <w:p w14:paraId="2F13934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1D05FCD6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26.10.2016</w:t>
            </w:r>
          </w:p>
        </w:tc>
      </w:tr>
      <w:tr w:rsidR="008A219D" w:rsidRPr="00FF24B1" w14:paraId="06F6CCCE" w14:textId="77777777" w:rsidTr="00DD0837">
        <w:trPr>
          <w:trHeight w:val="4664"/>
        </w:trPr>
        <w:tc>
          <w:tcPr>
            <w:tcW w:w="851" w:type="dxa"/>
            <w:gridSpan w:val="2"/>
            <w:shd w:val="clear" w:color="auto" w:fill="auto"/>
          </w:tcPr>
          <w:p w14:paraId="5AF644C1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4.2*</w:t>
            </w:r>
          </w:p>
        </w:tc>
        <w:tc>
          <w:tcPr>
            <w:tcW w:w="1701" w:type="dxa"/>
            <w:shd w:val="clear" w:color="auto" w:fill="auto"/>
          </w:tcPr>
          <w:p w14:paraId="34B87442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2AAB0421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2350E125" w14:textId="4675A796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0DA01C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76826DF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04C11AD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7F302F14" w14:textId="77777777" w:rsidR="008A219D" w:rsidRPr="00FF24B1" w:rsidRDefault="008A219D" w:rsidP="00E0597F">
            <w:pPr>
              <w:pStyle w:val="af5"/>
              <w:ind w:right="-57"/>
              <w:rPr>
                <w:lang w:val="ru-RU"/>
              </w:rPr>
            </w:pPr>
            <w:r w:rsidRPr="00FF24B1">
              <w:rPr>
                <w:lang w:val="ru-RU"/>
              </w:rPr>
              <w:t>СТБ 1176.2-99</w:t>
            </w:r>
          </w:p>
        </w:tc>
        <w:tc>
          <w:tcPr>
            <w:tcW w:w="2409" w:type="dxa"/>
            <w:shd w:val="clear" w:color="auto" w:fill="auto"/>
          </w:tcPr>
          <w:p w14:paraId="768B053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ТМИ.ИЛЛВО.005-2016</w:t>
            </w:r>
          </w:p>
          <w:p w14:paraId="4E538E4E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программных средств, реализующих алгоритм и процедуры выработки и проверки электронной цифровой подписи в соответствии с требованиями СТБ 1176.2-99 «Информационная безопасность. Защита информации. Процедуры выработки и проверки электронной цифровой подписи»</w:t>
            </w:r>
          </w:p>
          <w:p w14:paraId="76872E4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3B0697B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26.10.2016</w:t>
            </w:r>
          </w:p>
        </w:tc>
      </w:tr>
      <w:tr w:rsidR="008A219D" w:rsidRPr="00FF24B1" w14:paraId="05D692D4" w14:textId="77777777" w:rsidTr="00DD0837">
        <w:trPr>
          <w:trHeight w:val="4815"/>
        </w:trPr>
        <w:tc>
          <w:tcPr>
            <w:tcW w:w="851" w:type="dxa"/>
            <w:gridSpan w:val="2"/>
            <w:shd w:val="clear" w:color="auto" w:fill="auto"/>
          </w:tcPr>
          <w:p w14:paraId="451BAA57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4.3*</w:t>
            </w:r>
          </w:p>
        </w:tc>
        <w:tc>
          <w:tcPr>
            <w:tcW w:w="1701" w:type="dxa"/>
            <w:shd w:val="clear" w:color="auto" w:fill="auto"/>
          </w:tcPr>
          <w:p w14:paraId="5162AB96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4F9E409D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515D8D7B" w14:textId="7DCA2945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D09886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41C3377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79333B06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3D6C45DF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34.101.17-2012</w:t>
            </w:r>
          </w:p>
        </w:tc>
        <w:tc>
          <w:tcPr>
            <w:tcW w:w="2409" w:type="dxa"/>
            <w:shd w:val="clear" w:color="auto" w:fill="auto"/>
          </w:tcPr>
          <w:p w14:paraId="7DC15D0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ТМИ.ИЛЛВО.006-2016</w:t>
            </w:r>
          </w:p>
          <w:p w14:paraId="7E1B517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Типовая методика испытаний программных средств, реализующих синтаксис запроса на получение сертификата в соответствии с требованиями </w:t>
            </w:r>
            <w:r w:rsidRPr="00FF24B1">
              <w:rPr>
                <w:lang w:val="ru-RU"/>
              </w:rPr>
              <w:br/>
              <w:t>СТБ 34.101.17-2012 «Информационные технологии и безопасность. Синтаксис запроса на получение сертификата»</w:t>
            </w:r>
          </w:p>
          <w:p w14:paraId="79109CB0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0D580C2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26.10.2016</w:t>
            </w:r>
          </w:p>
        </w:tc>
      </w:tr>
      <w:tr w:rsidR="008A219D" w:rsidRPr="00FF24B1" w14:paraId="47C4A2CC" w14:textId="77777777" w:rsidTr="00DD0837">
        <w:trPr>
          <w:trHeight w:val="70"/>
        </w:trPr>
        <w:tc>
          <w:tcPr>
            <w:tcW w:w="851" w:type="dxa"/>
            <w:gridSpan w:val="2"/>
            <w:shd w:val="clear" w:color="auto" w:fill="auto"/>
          </w:tcPr>
          <w:p w14:paraId="13CB8903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4.4*</w:t>
            </w:r>
          </w:p>
        </w:tc>
        <w:tc>
          <w:tcPr>
            <w:tcW w:w="1701" w:type="dxa"/>
            <w:shd w:val="clear" w:color="auto" w:fill="auto"/>
          </w:tcPr>
          <w:p w14:paraId="02540233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1367D5DA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6BE5044A" w14:textId="479AA990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BE279B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4A63D1A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726F80C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3AAD706C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34.101.18-2009</w:t>
            </w:r>
          </w:p>
        </w:tc>
        <w:tc>
          <w:tcPr>
            <w:tcW w:w="2409" w:type="dxa"/>
            <w:shd w:val="clear" w:color="auto" w:fill="auto"/>
          </w:tcPr>
          <w:p w14:paraId="2ABEB66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ТМИ.ИЛЛВО.007-2016</w:t>
            </w:r>
          </w:p>
          <w:p w14:paraId="7167643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средств криптографической защиты информации на соответствие требованиям СТБ 34.101.18-2009 «Информационные технологии. Синтаксис обмена персональной информацией»</w:t>
            </w:r>
          </w:p>
          <w:p w14:paraId="267CFFB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246B69C0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45702EE6" w14:textId="77777777" w:rsidTr="00DD0837">
        <w:trPr>
          <w:trHeight w:val="5972"/>
        </w:trPr>
        <w:tc>
          <w:tcPr>
            <w:tcW w:w="851" w:type="dxa"/>
            <w:gridSpan w:val="2"/>
            <w:shd w:val="clear" w:color="auto" w:fill="auto"/>
          </w:tcPr>
          <w:p w14:paraId="5DA640DA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4.5*</w:t>
            </w:r>
          </w:p>
        </w:tc>
        <w:tc>
          <w:tcPr>
            <w:tcW w:w="1701" w:type="dxa"/>
            <w:shd w:val="clear" w:color="auto" w:fill="auto"/>
          </w:tcPr>
          <w:p w14:paraId="4E12D5BE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083D0590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439EBF1A" w14:textId="1183CC30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C16238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385EF9FE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2EA9655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33A14279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34.101.19-2012</w:t>
            </w:r>
          </w:p>
        </w:tc>
        <w:tc>
          <w:tcPr>
            <w:tcW w:w="2409" w:type="dxa"/>
            <w:shd w:val="clear" w:color="auto" w:fill="auto"/>
          </w:tcPr>
          <w:p w14:paraId="4C7FF89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ТМИ.ИЛЛВО.008-2016</w:t>
            </w:r>
          </w:p>
          <w:p w14:paraId="646FBFF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программных средств, создающих или использующих форматы сертификатов и списки отозванных сертификатов инфраструктуры открытых ключей, и соответствия процедуры проверки их подлинности требованиям СТБ 34.101.19-2012 «Информационные технологии и безопасность. Форматы сертификатов и списков отозванных сертификатов инфраструктуры открытых ключей»</w:t>
            </w:r>
          </w:p>
          <w:p w14:paraId="2E257400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6DE00016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6115A19C" w14:textId="77777777" w:rsidTr="00DD0837">
        <w:trPr>
          <w:trHeight w:val="70"/>
        </w:trPr>
        <w:tc>
          <w:tcPr>
            <w:tcW w:w="851" w:type="dxa"/>
            <w:gridSpan w:val="2"/>
            <w:shd w:val="clear" w:color="auto" w:fill="auto"/>
          </w:tcPr>
          <w:p w14:paraId="7BC3FE66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4.6*</w:t>
            </w:r>
          </w:p>
        </w:tc>
        <w:tc>
          <w:tcPr>
            <w:tcW w:w="1701" w:type="dxa"/>
            <w:shd w:val="clear" w:color="auto" w:fill="auto"/>
          </w:tcPr>
          <w:p w14:paraId="29038EE2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4D0AABD2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088D4973" w14:textId="280B1AAA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F476FF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629FDAA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29943D2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36FA6D50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34.101.23-2012</w:t>
            </w:r>
          </w:p>
        </w:tc>
        <w:tc>
          <w:tcPr>
            <w:tcW w:w="2409" w:type="dxa"/>
            <w:shd w:val="clear" w:color="auto" w:fill="auto"/>
          </w:tcPr>
          <w:p w14:paraId="40406AB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ТМИ.ИЛЛВО.009-2016</w:t>
            </w:r>
          </w:p>
          <w:p w14:paraId="024B6B8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Типовая методика испытаний программных средств, реализующих синтаксис криптографических сообщений в соответствии с требованиями, представленными в </w:t>
            </w:r>
          </w:p>
          <w:p w14:paraId="226869C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СТБ 34.101.23-2012 «Информационные технологии и безопасность. Инфраструктура атрибутных сертификатов»</w:t>
            </w:r>
          </w:p>
          <w:p w14:paraId="1AAF4520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50FBA5D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5CE488B9" w14:textId="77777777" w:rsidTr="00DD0837">
        <w:trPr>
          <w:trHeight w:val="70"/>
        </w:trPr>
        <w:tc>
          <w:tcPr>
            <w:tcW w:w="851" w:type="dxa"/>
            <w:gridSpan w:val="2"/>
            <w:shd w:val="clear" w:color="auto" w:fill="auto"/>
          </w:tcPr>
          <w:p w14:paraId="15E5D795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4.7*</w:t>
            </w:r>
          </w:p>
        </w:tc>
        <w:tc>
          <w:tcPr>
            <w:tcW w:w="1701" w:type="dxa"/>
            <w:shd w:val="clear" w:color="auto" w:fill="auto"/>
          </w:tcPr>
          <w:p w14:paraId="2D8C36E9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696A8571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772362EE" w14:textId="2DAD38D8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3973FF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7C7CE79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5ECCE93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761CA64B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34.101.26-2012</w:t>
            </w:r>
          </w:p>
        </w:tc>
        <w:tc>
          <w:tcPr>
            <w:tcW w:w="2409" w:type="dxa"/>
            <w:shd w:val="clear" w:color="auto" w:fill="auto"/>
          </w:tcPr>
          <w:p w14:paraId="442482F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ТМИ.ИЛЛВО.010-2016</w:t>
            </w:r>
          </w:p>
          <w:p w14:paraId="47C1BB36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Типовая методика испытаний средств криптографической защиты информации, реализующих онлайновый протокол проверки статуса сертификата инфраструктуры открытых ключей, в соответствии с требованиями </w:t>
            </w:r>
          </w:p>
          <w:p w14:paraId="6E37F34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СТБ 34.101.26-2012 «Информационные технологии и безопасность. Онлайновый протокол проверки статуса сертификата (OCSP)»</w:t>
            </w:r>
          </w:p>
          <w:p w14:paraId="737C39B6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7FBEFC5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31FA39F6" w14:textId="77777777" w:rsidTr="00DD0837">
        <w:trPr>
          <w:trHeight w:val="70"/>
        </w:trPr>
        <w:tc>
          <w:tcPr>
            <w:tcW w:w="851" w:type="dxa"/>
            <w:gridSpan w:val="2"/>
            <w:shd w:val="clear" w:color="auto" w:fill="auto"/>
          </w:tcPr>
          <w:p w14:paraId="465E14AC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4.8*</w:t>
            </w:r>
          </w:p>
        </w:tc>
        <w:tc>
          <w:tcPr>
            <w:tcW w:w="1701" w:type="dxa"/>
            <w:shd w:val="clear" w:color="auto" w:fill="auto"/>
          </w:tcPr>
          <w:p w14:paraId="224BE0CE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071933C2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53FBFBE7" w14:textId="368E2B20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4FBA82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456FCFB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6D7F911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51EF013E" w14:textId="1630D79E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34.101.27-20</w:t>
            </w:r>
            <w:r w:rsidR="00DB60C7">
              <w:rPr>
                <w:sz w:val="22"/>
                <w:szCs w:val="22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14:paraId="5B42B511" w14:textId="77777777" w:rsidR="00DB60C7" w:rsidRDefault="00DB60C7" w:rsidP="00DB60C7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МИ.10127.10.01 «Методика испытаний средств криптографической защиты информации на соответствие требованиям СТБ 34.101.27-2022»;</w:t>
            </w:r>
          </w:p>
          <w:p w14:paraId="29294164" w14:textId="77777777" w:rsidR="00DB60C7" w:rsidRDefault="00DB60C7" w:rsidP="00DB60C7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ab/>
              <w:t>МИ.10127.10.02 «Методика оценки энтропии источников случайности»;</w:t>
            </w:r>
          </w:p>
          <w:p w14:paraId="7380DF0F" w14:textId="2EBE689B" w:rsidR="008A219D" w:rsidRPr="00DB60C7" w:rsidRDefault="00DB60C7" w:rsidP="00DB60C7">
            <w:pPr>
              <w:pStyle w:val="af5"/>
              <w:ind w:left="-57" w:right="-57"/>
              <w:rPr>
                <w:lang w:val="ru-RU"/>
              </w:rPr>
            </w:pPr>
            <w:r w:rsidRPr="00DB60C7">
              <w:rPr>
                <w:lang w:val="ru-RU"/>
              </w:rPr>
              <w:tab/>
              <w:t>МИ.10127.10.03 «Методика статистического тестирования выходных последовательностей генераторов случайных чисел»</w:t>
            </w:r>
          </w:p>
        </w:tc>
      </w:tr>
      <w:tr w:rsidR="008A219D" w:rsidRPr="00FF24B1" w14:paraId="5491EE9D" w14:textId="77777777" w:rsidTr="00DD0837">
        <w:trPr>
          <w:trHeight w:val="70"/>
        </w:trPr>
        <w:tc>
          <w:tcPr>
            <w:tcW w:w="851" w:type="dxa"/>
            <w:gridSpan w:val="2"/>
            <w:shd w:val="clear" w:color="auto" w:fill="auto"/>
          </w:tcPr>
          <w:p w14:paraId="678E616A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4.9*</w:t>
            </w:r>
          </w:p>
        </w:tc>
        <w:tc>
          <w:tcPr>
            <w:tcW w:w="1701" w:type="dxa"/>
            <w:shd w:val="clear" w:color="auto" w:fill="auto"/>
          </w:tcPr>
          <w:p w14:paraId="5C3C118C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68A9EBB0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077A133C" w14:textId="6CE357BD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140A36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57CAD3D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1B2D6B9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3886730D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34.101.31-2020</w:t>
            </w:r>
          </w:p>
        </w:tc>
        <w:tc>
          <w:tcPr>
            <w:tcW w:w="2409" w:type="dxa"/>
            <w:shd w:val="clear" w:color="auto" w:fill="auto"/>
          </w:tcPr>
          <w:p w14:paraId="18F88DB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ТМИ.ИЛЛВО.012-2021</w:t>
            </w:r>
          </w:p>
          <w:p w14:paraId="1261971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средств криптографической защиты информации, реализующих алгоритмы шифрования и контроля целостности в соответствии с требованиями</w:t>
            </w:r>
          </w:p>
          <w:p w14:paraId="44ED7577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СТБ 34.101.31-2020 «Информационные технологии и безопасность. Алгоритмы шифрования и контроля целостности»</w:t>
            </w:r>
          </w:p>
          <w:p w14:paraId="64C02D9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3BA2187B" w14:textId="7A558CE3" w:rsidR="008A219D" w:rsidRPr="00FF24B1" w:rsidRDefault="00DB60C7" w:rsidP="00E0597F">
            <w:pPr>
              <w:pStyle w:val="af5"/>
              <w:ind w:left="-57" w:right="-57"/>
              <w:rPr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0AD521" wp14:editId="550E6621">
                      <wp:simplePos x="0" y="0"/>
                      <wp:positionH relativeFrom="column">
                        <wp:posOffset>-1667873</wp:posOffset>
                      </wp:positionH>
                      <wp:positionV relativeFrom="paragraph">
                        <wp:posOffset>490401</wp:posOffset>
                      </wp:positionV>
                      <wp:extent cx="794657" cy="239123"/>
                      <wp:effectExtent l="0" t="0" r="5715" b="8890"/>
                      <wp:wrapNone/>
                      <wp:docPr id="1395434896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4657" cy="2391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0548C1" w14:textId="117416D2" w:rsidR="00DB60C7" w:rsidRPr="00305BA7" w:rsidRDefault="00DB60C7">
                                  <w:r w:rsidRPr="00305BA7">
                                    <w:t>29.02.2024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0AD5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131.35pt;margin-top:38.6pt;width:62.55pt;height:1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" fillcolor="white [3201]" stroked="f" strokeweight=".5pt">
                      <v:textbox>
                        <w:txbxContent>
                          <w:p w14:paraId="720548C1" w14:textId="117416D2" w:rsidR="00DB60C7" w:rsidRPr="00305BA7" w:rsidRDefault="00DB60C7">
                            <w:r w:rsidRPr="00305BA7">
                              <w:t>29.02.2024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219D" w:rsidRPr="00FF24B1">
              <w:rPr>
                <w:lang w:val="ru-RU"/>
              </w:rPr>
              <w:t>31.05.2021</w:t>
            </w:r>
          </w:p>
        </w:tc>
      </w:tr>
      <w:tr w:rsidR="008A219D" w:rsidRPr="00FF24B1" w14:paraId="2B8A1798" w14:textId="77777777" w:rsidTr="00DD0837">
        <w:trPr>
          <w:trHeight w:val="4310"/>
        </w:trPr>
        <w:tc>
          <w:tcPr>
            <w:tcW w:w="851" w:type="dxa"/>
            <w:gridSpan w:val="2"/>
            <w:shd w:val="clear" w:color="auto" w:fill="auto"/>
          </w:tcPr>
          <w:p w14:paraId="7D7BE542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4.10*</w:t>
            </w:r>
          </w:p>
        </w:tc>
        <w:tc>
          <w:tcPr>
            <w:tcW w:w="1701" w:type="dxa"/>
            <w:shd w:val="clear" w:color="auto" w:fill="auto"/>
          </w:tcPr>
          <w:p w14:paraId="15170838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42CB394E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2FA30DE8" w14:textId="59C3ACDB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D5954A6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0711363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3A5930D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0AB2D085" w14:textId="2DE69C1C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34.101.45-2013</w:t>
            </w:r>
          </w:p>
        </w:tc>
        <w:tc>
          <w:tcPr>
            <w:tcW w:w="2409" w:type="dxa"/>
            <w:shd w:val="clear" w:color="auto" w:fill="auto"/>
          </w:tcPr>
          <w:p w14:paraId="08F624D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ТМИ.ИЛЛВО.013-2016</w:t>
            </w:r>
          </w:p>
          <w:p w14:paraId="65EFC0CA" w14:textId="226F1460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средств криптографической защиты информации на соответствие требованиям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34.101.45-2013 «Информационные технологии и безопасность. Алгоритмы электронной цифровой подписи и транспорта ключа на основе эллиптических кривых»</w:t>
            </w:r>
          </w:p>
          <w:p w14:paraId="39C3F52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2DA1997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4E04EA75" w14:textId="77777777" w:rsidTr="00DD0837">
        <w:trPr>
          <w:trHeight w:val="5519"/>
        </w:trPr>
        <w:tc>
          <w:tcPr>
            <w:tcW w:w="851" w:type="dxa"/>
            <w:gridSpan w:val="2"/>
            <w:shd w:val="clear" w:color="auto" w:fill="auto"/>
          </w:tcPr>
          <w:p w14:paraId="6BB7EB1F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4.11*</w:t>
            </w:r>
          </w:p>
        </w:tc>
        <w:tc>
          <w:tcPr>
            <w:tcW w:w="1701" w:type="dxa"/>
            <w:shd w:val="clear" w:color="auto" w:fill="auto"/>
          </w:tcPr>
          <w:p w14:paraId="09C3FA5A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1A43A5D5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  <w:lang w:eastAsia="en-US"/>
              </w:rPr>
            </w:pPr>
            <w:r w:rsidRPr="00FF24B1">
              <w:rPr>
                <w:sz w:val="22"/>
                <w:szCs w:val="22"/>
                <w:lang w:eastAsia="en-US"/>
              </w:rPr>
              <w:t>62.09/</w:t>
            </w:r>
          </w:p>
          <w:p w14:paraId="3E680C5D" w14:textId="096246D2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  <w:lang w:eastAsia="en-US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8AF121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2F54FE8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на соответствие </w:t>
            </w:r>
          </w:p>
          <w:p w14:paraId="6AB6420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требованиям</w:t>
            </w:r>
          </w:p>
          <w:p w14:paraId="6D1032C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ТНПА и </w:t>
            </w:r>
          </w:p>
          <w:p w14:paraId="2179D30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др. документации</w:t>
            </w:r>
          </w:p>
        </w:tc>
        <w:tc>
          <w:tcPr>
            <w:tcW w:w="2126" w:type="dxa"/>
            <w:shd w:val="clear" w:color="auto" w:fill="auto"/>
          </w:tcPr>
          <w:p w14:paraId="59A113B2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34.101.47-2017</w:t>
            </w:r>
          </w:p>
        </w:tc>
        <w:tc>
          <w:tcPr>
            <w:tcW w:w="2409" w:type="dxa"/>
            <w:shd w:val="clear" w:color="auto" w:fill="auto"/>
          </w:tcPr>
          <w:p w14:paraId="137D8C4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ТМИ.ИЛЛВО.014-2018</w:t>
            </w:r>
          </w:p>
          <w:p w14:paraId="527C2A6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программных средств, реализующих криптографические алгоритмы генерации псевдослучайных чисел на соответствие требованиям СТБ 34.101.47-2017 «Информационные технологии и безопасность. Криптографические алгоритмы генерации псевдослучайных чисел»</w:t>
            </w:r>
          </w:p>
          <w:p w14:paraId="0072C53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Оперативно-аналитическим центром при Президенте Республики Беларусь 26.10.2018</w:t>
            </w:r>
          </w:p>
        </w:tc>
      </w:tr>
      <w:tr w:rsidR="008A219D" w:rsidRPr="00FF24B1" w14:paraId="6DBC8B0E" w14:textId="77777777" w:rsidTr="00DD0837">
        <w:trPr>
          <w:trHeight w:val="3669"/>
        </w:trPr>
        <w:tc>
          <w:tcPr>
            <w:tcW w:w="851" w:type="dxa"/>
            <w:gridSpan w:val="2"/>
            <w:shd w:val="clear" w:color="auto" w:fill="auto"/>
          </w:tcPr>
          <w:p w14:paraId="2DA360AD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4.12*</w:t>
            </w:r>
          </w:p>
        </w:tc>
        <w:tc>
          <w:tcPr>
            <w:tcW w:w="1701" w:type="dxa"/>
            <w:shd w:val="clear" w:color="auto" w:fill="auto"/>
          </w:tcPr>
          <w:p w14:paraId="6FC08770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44F29429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4818D58A" w14:textId="303D910E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  <w:lang w:eastAsia="en-US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BC4E0B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4AEE385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2FF4CD6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5D78DA28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34.101.49-2012</w:t>
            </w:r>
          </w:p>
        </w:tc>
        <w:tc>
          <w:tcPr>
            <w:tcW w:w="2409" w:type="dxa"/>
            <w:shd w:val="clear" w:color="auto" w:fill="auto"/>
          </w:tcPr>
          <w:p w14:paraId="00562666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ТМИ.ИЛЛВО.015-2016</w:t>
            </w:r>
          </w:p>
          <w:p w14:paraId="040BBFD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Типовая методика испытаний систем управления открытыми ключами на соответствие требованиям </w:t>
            </w:r>
          </w:p>
          <w:p w14:paraId="51CA879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СТБ 34.101.49-2012 «Информационные технологии и безопасность. Формат карточки открытого ключа»</w:t>
            </w:r>
          </w:p>
          <w:p w14:paraId="61BFE1A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1941007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6FE733A1" w14:textId="77777777" w:rsidTr="00DD0837">
        <w:trPr>
          <w:trHeight w:val="4026"/>
        </w:trPr>
        <w:tc>
          <w:tcPr>
            <w:tcW w:w="851" w:type="dxa"/>
            <w:gridSpan w:val="2"/>
            <w:shd w:val="clear" w:color="auto" w:fill="auto"/>
          </w:tcPr>
          <w:p w14:paraId="752F9B82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4.13*</w:t>
            </w:r>
          </w:p>
        </w:tc>
        <w:tc>
          <w:tcPr>
            <w:tcW w:w="1701" w:type="dxa"/>
            <w:shd w:val="clear" w:color="auto" w:fill="auto"/>
          </w:tcPr>
          <w:p w14:paraId="3E6DBB25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6A0A261F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12B14A18" w14:textId="292ACD13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674316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2298A047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5449856E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2390AB4C" w14:textId="62470428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 xml:space="preserve">СТБ </w:t>
            </w:r>
            <w:r w:rsidR="00B55A8D">
              <w:rPr>
                <w:sz w:val="22"/>
                <w:szCs w:val="22"/>
              </w:rPr>
              <w:t>34.101.60-2014</w:t>
            </w:r>
          </w:p>
        </w:tc>
        <w:tc>
          <w:tcPr>
            <w:tcW w:w="2409" w:type="dxa"/>
            <w:shd w:val="clear" w:color="auto" w:fill="auto"/>
          </w:tcPr>
          <w:p w14:paraId="0008506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ТМИ.ИЛЛВО.016-2016</w:t>
            </w:r>
          </w:p>
          <w:p w14:paraId="5A00AE4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Типовая методика испытаний программных средств, реализующих криптографические алгоритмы согласно </w:t>
            </w:r>
          </w:p>
          <w:p w14:paraId="672A71C5" w14:textId="50F32799" w:rsidR="008A219D" w:rsidRPr="00FF24B1" w:rsidRDefault="00B55A8D" w:rsidP="00E0597F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СТБ 34.101.60-2014</w:t>
            </w:r>
            <w:r w:rsidR="008A219D" w:rsidRPr="00FF24B1">
              <w:rPr>
                <w:lang w:val="ru-RU"/>
              </w:rPr>
              <w:t xml:space="preserve"> «Информационные технологии и безопасность. Алгоритмы разделения секрета»</w:t>
            </w:r>
          </w:p>
          <w:p w14:paraId="625B7ED6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6B1DC3A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2716AF2D" w14:textId="77777777" w:rsidTr="00DD0837">
        <w:trPr>
          <w:trHeight w:val="4097"/>
        </w:trPr>
        <w:tc>
          <w:tcPr>
            <w:tcW w:w="851" w:type="dxa"/>
            <w:gridSpan w:val="2"/>
            <w:shd w:val="clear" w:color="auto" w:fill="auto"/>
          </w:tcPr>
          <w:p w14:paraId="13B4AB97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4.14*</w:t>
            </w:r>
          </w:p>
        </w:tc>
        <w:tc>
          <w:tcPr>
            <w:tcW w:w="1701" w:type="dxa"/>
            <w:shd w:val="clear" w:color="auto" w:fill="auto"/>
          </w:tcPr>
          <w:p w14:paraId="15277C53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4450EB61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26D94609" w14:textId="3DD2353B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8607E7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28E17C9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6D759E5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54498378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34.101.65-2014</w:t>
            </w:r>
          </w:p>
        </w:tc>
        <w:tc>
          <w:tcPr>
            <w:tcW w:w="2409" w:type="dxa"/>
            <w:shd w:val="clear" w:color="auto" w:fill="auto"/>
          </w:tcPr>
          <w:p w14:paraId="23456E3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ТМИ.ИЛЛВО.017-2016</w:t>
            </w:r>
          </w:p>
          <w:p w14:paraId="39A2ACE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средств криптографической защиты информации на соответствие требованиям СТБ 34.101.65-2014 «Информационные технологии и безопасность. Протокол защиты транспортного уровня (TLS)»</w:t>
            </w:r>
          </w:p>
          <w:p w14:paraId="30CF9067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25E396A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68F119DF" w14:textId="77777777" w:rsidTr="00DD0837">
        <w:trPr>
          <w:trHeight w:val="5374"/>
        </w:trPr>
        <w:tc>
          <w:tcPr>
            <w:tcW w:w="851" w:type="dxa"/>
            <w:gridSpan w:val="2"/>
            <w:shd w:val="clear" w:color="auto" w:fill="auto"/>
          </w:tcPr>
          <w:p w14:paraId="2C4B2186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4.15*</w:t>
            </w:r>
          </w:p>
        </w:tc>
        <w:tc>
          <w:tcPr>
            <w:tcW w:w="1701" w:type="dxa"/>
            <w:shd w:val="clear" w:color="auto" w:fill="auto"/>
          </w:tcPr>
          <w:p w14:paraId="5951D2CB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3B2C65E5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331089AB" w14:textId="6F62C4FF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C7E296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2F065A4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21C2798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3CBC6C02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34.101.66-2014</w:t>
            </w:r>
          </w:p>
        </w:tc>
        <w:tc>
          <w:tcPr>
            <w:tcW w:w="2409" w:type="dxa"/>
            <w:shd w:val="clear" w:color="auto" w:fill="auto"/>
          </w:tcPr>
          <w:p w14:paraId="2388654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ТМИ.ИЛЛВО.018-2016</w:t>
            </w:r>
          </w:p>
          <w:p w14:paraId="42A1A1B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средств криптографической защиты информации, реализующих криптографические алгоритмы и протоколы в соответствии с требованиями</w:t>
            </w:r>
          </w:p>
          <w:p w14:paraId="4DC4E1C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СТБ 34.101.66-2014 «Информационные технологии и безопасность. Протоколы формирования общего ключа на основе эллиптических кривых»</w:t>
            </w:r>
          </w:p>
          <w:p w14:paraId="1516B7B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2393675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51090727" w14:textId="77777777" w:rsidTr="00DD0837">
        <w:trPr>
          <w:trHeight w:val="4735"/>
        </w:trPr>
        <w:tc>
          <w:tcPr>
            <w:tcW w:w="851" w:type="dxa"/>
            <w:gridSpan w:val="2"/>
            <w:shd w:val="clear" w:color="auto" w:fill="auto"/>
          </w:tcPr>
          <w:p w14:paraId="047A7DF8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4.16*</w:t>
            </w:r>
          </w:p>
        </w:tc>
        <w:tc>
          <w:tcPr>
            <w:tcW w:w="1701" w:type="dxa"/>
            <w:shd w:val="clear" w:color="auto" w:fill="auto"/>
          </w:tcPr>
          <w:p w14:paraId="6A3F5388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11D9BDC6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1A746A57" w14:textId="314DD464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F204E96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1573DF8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195334C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281D98DB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34.101.67-2014</w:t>
            </w:r>
          </w:p>
        </w:tc>
        <w:tc>
          <w:tcPr>
            <w:tcW w:w="2409" w:type="dxa"/>
            <w:shd w:val="clear" w:color="auto" w:fill="auto"/>
          </w:tcPr>
          <w:p w14:paraId="127DD11E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ТМИ.ИЛЛВО.019-2016</w:t>
            </w:r>
          </w:p>
          <w:p w14:paraId="7FCC3147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Типовая методика испытаний средств защиты информации, содержащих форматы атрибутных сертификатов инфраструктуры управления привилегиями, на соответствие требованиям, представленным </w:t>
            </w:r>
          </w:p>
          <w:p w14:paraId="578B78A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в СТБ 34.101.67-2014 «Информационные технологии и безопасность. Инфраструктура атрибутных сертификатов»</w:t>
            </w:r>
          </w:p>
          <w:p w14:paraId="1C9FEB3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3E0E98C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7BD9B6E0" w14:textId="77777777" w:rsidTr="00DD0837">
        <w:trPr>
          <w:trHeight w:val="4518"/>
        </w:trPr>
        <w:tc>
          <w:tcPr>
            <w:tcW w:w="851" w:type="dxa"/>
            <w:gridSpan w:val="2"/>
            <w:shd w:val="clear" w:color="auto" w:fill="auto"/>
          </w:tcPr>
          <w:p w14:paraId="626447B8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4.17*</w:t>
            </w:r>
          </w:p>
        </w:tc>
        <w:tc>
          <w:tcPr>
            <w:tcW w:w="1701" w:type="dxa"/>
            <w:shd w:val="clear" w:color="auto" w:fill="auto"/>
          </w:tcPr>
          <w:p w14:paraId="3C2054E8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0713A0CB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3F6613CF" w14:textId="0C327733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A12C9A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4DCE391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7B71477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43CFF387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ГОСТ 28147-89</w:t>
            </w:r>
          </w:p>
        </w:tc>
        <w:tc>
          <w:tcPr>
            <w:tcW w:w="2409" w:type="dxa"/>
            <w:shd w:val="clear" w:color="auto" w:fill="auto"/>
          </w:tcPr>
          <w:p w14:paraId="1BBE649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ТМИ.ИЛЛВО.020-2016</w:t>
            </w:r>
          </w:p>
          <w:p w14:paraId="72252FC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средств криптографической защиты информации, реализующих алгоритмы в соответствии с требованиями государственного стандарта ГОСТ 28147-89 «Системы обработки информации. Защита криптографическая. Алгоритм криптографического преобразования»</w:t>
            </w:r>
          </w:p>
          <w:p w14:paraId="17A686A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6A87EE9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01B1218E" w14:textId="77777777" w:rsidTr="007D78A7">
        <w:trPr>
          <w:trHeight w:val="4256"/>
        </w:trPr>
        <w:tc>
          <w:tcPr>
            <w:tcW w:w="851" w:type="dxa"/>
            <w:gridSpan w:val="2"/>
            <w:shd w:val="clear" w:color="auto" w:fill="auto"/>
          </w:tcPr>
          <w:p w14:paraId="6A49B844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4.18*</w:t>
            </w:r>
          </w:p>
        </w:tc>
        <w:tc>
          <w:tcPr>
            <w:tcW w:w="1701" w:type="dxa"/>
            <w:shd w:val="clear" w:color="auto" w:fill="auto"/>
          </w:tcPr>
          <w:p w14:paraId="292F0383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4D15D18A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0BA68745" w14:textId="170C473E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EA00AE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2CCF198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2013598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215EC286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Руководящий документ Республики Беларусь «Банковские технологии. Протоколы формирования общего ключа»</w:t>
            </w:r>
          </w:p>
        </w:tc>
        <w:tc>
          <w:tcPr>
            <w:tcW w:w="2409" w:type="dxa"/>
            <w:shd w:val="clear" w:color="auto" w:fill="auto"/>
          </w:tcPr>
          <w:p w14:paraId="4B595BC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ТМИ.ИЛЛВО.021-2016</w:t>
            </w:r>
          </w:p>
          <w:p w14:paraId="3E22DDF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программных средств, реализующих протоколы формирования общего ключа в соответствии с требованиями проекта Руководящего документа Республики Беларусь «Банковские технологии. Протоколы формирования общего ключа»</w:t>
            </w:r>
          </w:p>
          <w:p w14:paraId="5AAA7CE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5985EBB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62ECF620" w14:textId="77777777" w:rsidTr="00DD0837">
        <w:trPr>
          <w:trHeight w:val="70"/>
        </w:trPr>
        <w:tc>
          <w:tcPr>
            <w:tcW w:w="851" w:type="dxa"/>
            <w:gridSpan w:val="2"/>
            <w:shd w:val="clear" w:color="auto" w:fill="auto"/>
          </w:tcPr>
          <w:p w14:paraId="0360F60B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4.19*</w:t>
            </w:r>
          </w:p>
        </w:tc>
        <w:tc>
          <w:tcPr>
            <w:tcW w:w="1701" w:type="dxa"/>
            <w:shd w:val="clear" w:color="auto" w:fill="auto"/>
          </w:tcPr>
          <w:p w14:paraId="39CBB2FB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03AF856A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569E0D62" w14:textId="591487ED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8743AB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6DFDA80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372489D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0FC98B13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П 34.101.43-2009</w:t>
            </w:r>
          </w:p>
        </w:tc>
        <w:tc>
          <w:tcPr>
            <w:tcW w:w="2409" w:type="dxa"/>
            <w:shd w:val="clear" w:color="auto" w:fill="auto"/>
          </w:tcPr>
          <w:p w14:paraId="41E91CB0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ТМИ.ИЛЛВО.022-2016</w:t>
            </w:r>
          </w:p>
          <w:p w14:paraId="26FE5C0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средств криптографической защиты информации на соответствие требованиям СТБ П 34.101.43-2009 «Информационные технологии. Методы и средства безопасности. Профиль защиты технических и программно-аппаратных средств криптографической защиты информации»</w:t>
            </w:r>
          </w:p>
          <w:p w14:paraId="071DA5C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176D9B56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5231E392" w14:textId="77777777" w:rsidTr="007D78A7">
        <w:trPr>
          <w:trHeight w:val="4965"/>
        </w:trPr>
        <w:tc>
          <w:tcPr>
            <w:tcW w:w="851" w:type="dxa"/>
            <w:gridSpan w:val="2"/>
            <w:shd w:val="clear" w:color="auto" w:fill="auto"/>
          </w:tcPr>
          <w:p w14:paraId="37AB1932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4.20*</w:t>
            </w:r>
          </w:p>
        </w:tc>
        <w:tc>
          <w:tcPr>
            <w:tcW w:w="1701" w:type="dxa"/>
            <w:shd w:val="clear" w:color="auto" w:fill="auto"/>
          </w:tcPr>
          <w:p w14:paraId="39F25866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401C83B5" w14:textId="77777777" w:rsidR="007D78A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2136149A" w14:textId="69E638C3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2C11FB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35EAFCD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12F3590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1CABBBA9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П 34.101.50-2012</w:t>
            </w:r>
          </w:p>
        </w:tc>
        <w:tc>
          <w:tcPr>
            <w:tcW w:w="2409" w:type="dxa"/>
            <w:shd w:val="clear" w:color="auto" w:fill="auto"/>
          </w:tcPr>
          <w:p w14:paraId="034B12D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ТМИ.ИЛЛВО.023-2016</w:t>
            </w:r>
          </w:p>
          <w:p w14:paraId="721FABA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Типовая методика испытаний средств криптографической защиты информации, содержащих зарегистрированные объекты информационных технологий в соответствии с требованиями </w:t>
            </w:r>
          </w:p>
          <w:p w14:paraId="44084FA7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СТБ П 34.101.50-2012 «Информационные технологии и безопасность. Правила регистрации объектов информационных технологий»</w:t>
            </w:r>
          </w:p>
          <w:p w14:paraId="0DE4968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156EAEB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72C2F865" w14:textId="77777777" w:rsidTr="00DD0837">
        <w:trPr>
          <w:trHeight w:val="70"/>
        </w:trPr>
        <w:tc>
          <w:tcPr>
            <w:tcW w:w="851" w:type="dxa"/>
            <w:gridSpan w:val="2"/>
            <w:shd w:val="clear" w:color="auto" w:fill="auto"/>
          </w:tcPr>
          <w:p w14:paraId="5EF43540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4.21*</w:t>
            </w:r>
          </w:p>
        </w:tc>
        <w:tc>
          <w:tcPr>
            <w:tcW w:w="1701" w:type="dxa"/>
            <w:shd w:val="clear" w:color="auto" w:fill="auto"/>
          </w:tcPr>
          <w:p w14:paraId="59ABB097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0496ECFA" w14:textId="77777777" w:rsidR="007D78A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2AA2709E" w14:textId="20F57BB1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4C7161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54A869FE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5BF7211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32BD7E2C" w14:textId="71388B78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34.101.77-2020</w:t>
            </w:r>
          </w:p>
        </w:tc>
        <w:tc>
          <w:tcPr>
            <w:tcW w:w="2409" w:type="dxa"/>
            <w:shd w:val="clear" w:color="auto" w:fill="auto"/>
          </w:tcPr>
          <w:p w14:paraId="2A9E1967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ТМИ.ИЛЛВО.002-2021</w:t>
            </w:r>
          </w:p>
          <w:p w14:paraId="0E415FD5" w14:textId="66F21E72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средств криптографической защиты информации, реализующих алгоритмы хэширования в соответствии с требованиями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 xml:space="preserve">34.101.77-2020 «Информационные технологии и безопасность. Криптографические алгоритмы на основе </w:t>
            </w:r>
            <w:proofErr w:type="spellStart"/>
            <w:r w:rsidRPr="00FF24B1">
              <w:rPr>
                <w:lang w:val="ru-RU"/>
              </w:rPr>
              <w:t>sponge</w:t>
            </w:r>
            <w:proofErr w:type="spellEnd"/>
            <w:r w:rsidRPr="00FF24B1">
              <w:rPr>
                <w:lang w:val="ru-RU"/>
              </w:rPr>
              <w:t xml:space="preserve">-функции» </w:t>
            </w:r>
          </w:p>
          <w:p w14:paraId="7D0638EE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 31.05.2021</w:t>
            </w:r>
          </w:p>
        </w:tc>
      </w:tr>
      <w:tr w:rsidR="008A219D" w:rsidRPr="00FF24B1" w14:paraId="76D61F39" w14:textId="77777777" w:rsidTr="007D78A7">
        <w:trPr>
          <w:trHeight w:val="3317"/>
        </w:trPr>
        <w:tc>
          <w:tcPr>
            <w:tcW w:w="851" w:type="dxa"/>
            <w:gridSpan w:val="2"/>
            <w:shd w:val="clear" w:color="auto" w:fill="auto"/>
          </w:tcPr>
          <w:p w14:paraId="3CC0374C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4.22*</w:t>
            </w:r>
          </w:p>
        </w:tc>
        <w:tc>
          <w:tcPr>
            <w:tcW w:w="1701" w:type="dxa"/>
            <w:shd w:val="clear" w:color="auto" w:fill="auto"/>
          </w:tcPr>
          <w:p w14:paraId="35163B26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090C6600" w14:textId="77777777" w:rsidR="007D78A7" w:rsidRDefault="008A219D" w:rsidP="007D78A7">
            <w:pPr>
              <w:pStyle w:val="af5"/>
              <w:spacing w:line="216" w:lineRule="auto"/>
              <w:ind w:right="-111"/>
              <w:rPr>
                <w:lang w:val="ru-RU"/>
              </w:rPr>
            </w:pPr>
            <w:r w:rsidRPr="00FF24B1">
              <w:rPr>
                <w:lang w:val="ru-RU"/>
              </w:rPr>
              <w:t>62.09/</w:t>
            </w:r>
          </w:p>
          <w:p w14:paraId="30E7E0CB" w14:textId="2D0DE4B9" w:rsidR="008A219D" w:rsidRPr="00FF24B1" w:rsidRDefault="008A219D" w:rsidP="007D78A7">
            <w:pPr>
              <w:pStyle w:val="af5"/>
              <w:spacing w:line="216" w:lineRule="auto"/>
              <w:ind w:right="-111"/>
              <w:rPr>
                <w:lang w:val="ru-RU"/>
              </w:rPr>
            </w:pPr>
            <w:r w:rsidRPr="00FF24B1">
              <w:rPr>
                <w:lang w:val="ru-RU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AA7AA3B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1D3A7526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66ACF2DE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13EE141B" w14:textId="77777777" w:rsidR="008A219D" w:rsidRPr="00FF24B1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34.101.78 -2019</w:t>
            </w:r>
          </w:p>
        </w:tc>
        <w:tc>
          <w:tcPr>
            <w:tcW w:w="2409" w:type="dxa"/>
            <w:shd w:val="clear" w:color="auto" w:fill="auto"/>
          </w:tcPr>
          <w:p w14:paraId="2F86010A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ТМИ.ИЛЛВО.401-2021</w:t>
            </w:r>
          </w:p>
          <w:p w14:paraId="42E29D12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средств криптографической защиты информации на соответствие требованиям СТБ 34.101.78-2019 «Информационные технологии и безопасность. Профиль инфраструктуры открытых ключей»,</w:t>
            </w:r>
          </w:p>
          <w:p w14:paraId="0AB09D79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3495EDF2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05.03.2021</w:t>
            </w:r>
          </w:p>
        </w:tc>
      </w:tr>
      <w:tr w:rsidR="008A219D" w:rsidRPr="00FF24B1" w14:paraId="4DABDBB6" w14:textId="77777777" w:rsidTr="007D78A7">
        <w:trPr>
          <w:trHeight w:val="3818"/>
        </w:trPr>
        <w:tc>
          <w:tcPr>
            <w:tcW w:w="851" w:type="dxa"/>
            <w:gridSpan w:val="2"/>
            <w:shd w:val="clear" w:color="auto" w:fill="auto"/>
          </w:tcPr>
          <w:p w14:paraId="0F78C466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4.23*</w:t>
            </w:r>
          </w:p>
        </w:tc>
        <w:tc>
          <w:tcPr>
            <w:tcW w:w="1701" w:type="dxa"/>
            <w:shd w:val="clear" w:color="auto" w:fill="auto"/>
          </w:tcPr>
          <w:p w14:paraId="271325BE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Средство криптографической защиты информации</w:t>
            </w:r>
          </w:p>
        </w:tc>
        <w:tc>
          <w:tcPr>
            <w:tcW w:w="852" w:type="dxa"/>
            <w:shd w:val="clear" w:color="auto" w:fill="auto"/>
          </w:tcPr>
          <w:p w14:paraId="07E401C0" w14:textId="77777777" w:rsidR="007D78A7" w:rsidRDefault="008A219D" w:rsidP="007D78A7">
            <w:pPr>
              <w:pStyle w:val="af5"/>
              <w:spacing w:line="216" w:lineRule="auto"/>
              <w:ind w:right="-111"/>
              <w:rPr>
                <w:lang w:val="ru-RU"/>
              </w:rPr>
            </w:pPr>
            <w:r w:rsidRPr="00FF24B1">
              <w:rPr>
                <w:lang w:val="ru-RU"/>
              </w:rPr>
              <w:t>62.09/</w:t>
            </w:r>
          </w:p>
          <w:p w14:paraId="249BB5B4" w14:textId="42E5E08B" w:rsidR="008A219D" w:rsidRPr="00FF24B1" w:rsidRDefault="008A219D" w:rsidP="007D78A7">
            <w:pPr>
              <w:pStyle w:val="af5"/>
              <w:spacing w:line="216" w:lineRule="auto"/>
              <w:ind w:right="-111"/>
              <w:rPr>
                <w:lang w:val="ru-RU"/>
              </w:rPr>
            </w:pPr>
            <w:r w:rsidRPr="00FF24B1">
              <w:rPr>
                <w:lang w:val="ru-RU"/>
              </w:rPr>
              <w:t>37.077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04967F67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1CA2510F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1A0C8099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6CAE2062" w14:textId="5DC103FF" w:rsidR="008A219D" w:rsidRPr="00FF24B1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34.101.80-2019</w:t>
            </w:r>
          </w:p>
        </w:tc>
        <w:tc>
          <w:tcPr>
            <w:tcW w:w="2409" w:type="dxa"/>
            <w:shd w:val="clear" w:color="auto" w:fill="auto"/>
          </w:tcPr>
          <w:p w14:paraId="6F1D2F48" w14:textId="6E51D100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ТМИ.ИЛЛВО.402-2021 «Типовая методика испытаний средств криптографической защиты информации, реализующих форматы расширенных электронных цифровых подписей на соответствие требованиям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34.101.80-2019 «Информационные технологии и безопасность. Расширенные электронные цифровые подписи»</w:t>
            </w:r>
          </w:p>
        </w:tc>
      </w:tr>
      <w:tr w:rsidR="008A219D" w:rsidRPr="00FF24B1" w14:paraId="6D55A77F" w14:textId="77777777" w:rsidTr="007D78A7">
        <w:trPr>
          <w:trHeight w:val="70"/>
        </w:trPr>
        <w:tc>
          <w:tcPr>
            <w:tcW w:w="851" w:type="dxa"/>
            <w:gridSpan w:val="2"/>
            <w:shd w:val="clear" w:color="auto" w:fill="auto"/>
          </w:tcPr>
          <w:p w14:paraId="5518A703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5.1**</w:t>
            </w:r>
          </w:p>
        </w:tc>
        <w:tc>
          <w:tcPr>
            <w:tcW w:w="1701" w:type="dxa"/>
            <w:shd w:val="clear" w:color="auto" w:fill="auto"/>
          </w:tcPr>
          <w:p w14:paraId="2DCC0C63" w14:textId="77777777" w:rsidR="008A219D" w:rsidRPr="00FF24B1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Программное обеспечение игровых автоматов</w:t>
            </w:r>
          </w:p>
        </w:tc>
        <w:tc>
          <w:tcPr>
            <w:tcW w:w="852" w:type="dxa"/>
            <w:shd w:val="clear" w:color="auto" w:fill="auto"/>
          </w:tcPr>
          <w:p w14:paraId="686DCEC4" w14:textId="77777777" w:rsidR="007D78A7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0803F3D5" w14:textId="5123E0A4" w:rsidR="008A219D" w:rsidRPr="00FF24B1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37.117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1AADD8E5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1A668A9B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6AE025BC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ТНПА и др. документации</w:t>
            </w:r>
          </w:p>
        </w:tc>
        <w:tc>
          <w:tcPr>
            <w:tcW w:w="2126" w:type="dxa"/>
            <w:shd w:val="clear" w:color="auto" w:fill="auto"/>
          </w:tcPr>
          <w:p w14:paraId="34149DCD" w14:textId="77777777" w:rsidR="008A219D" w:rsidRPr="00FF24B1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 2181-2013</w:t>
            </w:r>
          </w:p>
        </w:tc>
        <w:tc>
          <w:tcPr>
            <w:tcW w:w="2409" w:type="dxa"/>
            <w:shd w:val="clear" w:color="auto" w:fill="auto"/>
          </w:tcPr>
          <w:p w14:paraId="15F688BB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ТМИ.ИЛЛВО.024-2016</w:t>
            </w:r>
          </w:p>
          <w:p w14:paraId="2DE83DCF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программного обеспечения игровых автоматов на соответствие требованиям СТБ 2181-2013 «Автоматы игровые. Общие технические требования и методы испытаний»</w:t>
            </w:r>
          </w:p>
          <w:p w14:paraId="4197F9CD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</w:t>
            </w:r>
          </w:p>
          <w:p w14:paraId="7E5711E0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21.11.2016</w:t>
            </w:r>
          </w:p>
        </w:tc>
      </w:tr>
      <w:tr w:rsidR="008A219D" w:rsidRPr="00FF24B1" w14:paraId="35FEEDC7" w14:textId="77777777" w:rsidTr="00DD0837">
        <w:trPr>
          <w:trHeight w:val="70"/>
        </w:trPr>
        <w:tc>
          <w:tcPr>
            <w:tcW w:w="851" w:type="dxa"/>
            <w:gridSpan w:val="2"/>
            <w:shd w:val="clear" w:color="auto" w:fill="auto"/>
          </w:tcPr>
          <w:p w14:paraId="0A07AD59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6.1**</w:t>
            </w:r>
          </w:p>
        </w:tc>
        <w:tc>
          <w:tcPr>
            <w:tcW w:w="1701" w:type="dxa"/>
            <w:shd w:val="clear" w:color="auto" w:fill="auto"/>
          </w:tcPr>
          <w:p w14:paraId="6391ECB2" w14:textId="77777777" w:rsidR="008A219D" w:rsidRPr="00FF24B1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Программные средства, реализующие процессы создания и воспроизведения на бумажном носителе электронных документов, формирования интерфейса пользователя и выходных документов периферийным оборудованием</w:t>
            </w:r>
          </w:p>
        </w:tc>
        <w:tc>
          <w:tcPr>
            <w:tcW w:w="852" w:type="dxa"/>
            <w:shd w:val="clear" w:color="auto" w:fill="auto"/>
          </w:tcPr>
          <w:p w14:paraId="7F7B46EA" w14:textId="77777777" w:rsidR="007D78A7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70325FCC" w14:textId="57A21137" w:rsidR="008A219D" w:rsidRPr="00FF24B1" w:rsidRDefault="008A219D" w:rsidP="007D78A7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37.117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7920DF8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192EBC7C" w14:textId="77777777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на соответствие требованиям</w:t>
            </w:r>
          </w:p>
          <w:p w14:paraId="3101AF46" w14:textId="167CF6F1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стандартов проведения расчетов и др. докуме</w:t>
            </w:r>
            <w:r w:rsidR="006E5C4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531A44AE" wp14:editId="6C6BDE1E">
                      <wp:simplePos x="0" y="0"/>
                      <wp:positionH relativeFrom="column">
                        <wp:posOffset>449580</wp:posOffset>
                      </wp:positionH>
                      <wp:positionV relativeFrom="page">
                        <wp:posOffset>2618740</wp:posOffset>
                      </wp:positionV>
                      <wp:extent cx="1612265" cy="4025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B9FEA0964EF543A79517292D2AF13EE4"/>
                                    </w:placeholder>
                                    <w:date w:fullDate="2024-05-1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8D021B7" w14:textId="282D1D85" w:rsidR="006E5C45" w:rsidRPr="00C40B1C" w:rsidRDefault="006E5C45" w:rsidP="006E5C45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53AA3AA0" w14:textId="77777777" w:rsidR="006E5C45" w:rsidRPr="00C40B1C" w:rsidRDefault="006E5C45" w:rsidP="006E5C45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A44AE" id="Прямоугольник 1" o:spid="_x0000_s1027" style="position:absolute;left:0;text-align:left;margin-left:35.4pt;margin-top:206.2pt;width:126.9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eU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B9FEA0964EF543A79517292D2AF13EE4"/>
                              </w:placeholder>
                              <w:date w:fullDate="2024-05-1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8D021B7" w14:textId="282D1D85" w:rsidR="006E5C45" w:rsidRPr="00C40B1C" w:rsidRDefault="006E5C45" w:rsidP="006E5C45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53AA3AA0" w14:textId="77777777" w:rsidR="006E5C45" w:rsidRPr="00C40B1C" w:rsidRDefault="006E5C45" w:rsidP="006E5C45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FF24B1">
              <w:rPr>
                <w:lang w:val="ru-RU"/>
              </w:rPr>
              <w:t>нтации</w:t>
            </w:r>
          </w:p>
        </w:tc>
        <w:tc>
          <w:tcPr>
            <w:tcW w:w="2126" w:type="dxa"/>
            <w:shd w:val="clear" w:color="auto" w:fill="auto"/>
          </w:tcPr>
          <w:p w14:paraId="05C9AFCA" w14:textId="77777777" w:rsidR="006E5C45" w:rsidRPr="00422C40" w:rsidRDefault="006E5C45" w:rsidP="006E5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 w:right="-108"/>
              <w:textAlignment w:val="baseline"/>
              <w:rPr>
                <w:sz w:val="22"/>
                <w:szCs w:val="22"/>
              </w:rPr>
            </w:pPr>
            <w:r w:rsidRPr="00422C40">
              <w:rPr>
                <w:sz w:val="22"/>
                <w:szCs w:val="22"/>
              </w:rPr>
              <w:t>СПР 2.01-2019,</w:t>
            </w:r>
          </w:p>
          <w:p w14:paraId="25698963" w14:textId="77777777" w:rsidR="006E5C45" w:rsidRPr="00422C40" w:rsidRDefault="006E5C45" w:rsidP="006E5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 w:right="-108"/>
              <w:textAlignment w:val="baseline"/>
              <w:rPr>
                <w:sz w:val="22"/>
                <w:szCs w:val="22"/>
              </w:rPr>
            </w:pPr>
            <w:r w:rsidRPr="00422C40">
              <w:rPr>
                <w:sz w:val="22"/>
                <w:szCs w:val="22"/>
              </w:rPr>
              <w:t>СПР 2.03-1-2019,</w:t>
            </w:r>
          </w:p>
          <w:p w14:paraId="5CC86CDC" w14:textId="77777777" w:rsidR="006E5C45" w:rsidRDefault="006E5C45" w:rsidP="006E5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 w:right="-108"/>
              <w:textAlignment w:val="baseline"/>
              <w:rPr>
                <w:sz w:val="22"/>
                <w:szCs w:val="22"/>
              </w:rPr>
            </w:pPr>
            <w:r w:rsidRPr="00422C40">
              <w:rPr>
                <w:sz w:val="22"/>
                <w:szCs w:val="22"/>
              </w:rPr>
              <w:t>СПР 2.03-2-2020,</w:t>
            </w:r>
          </w:p>
          <w:p w14:paraId="10052238" w14:textId="77777777" w:rsidR="006E5C45" w:rsidRDefault="006E5C45" w:rsidP="006E5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 w:right="-108"/>
              <w:textAlignment w:val="baseline"/>
              <w:rPr>
                <w:sz w:val="22"/>
                <w:szCs w:val="22"/>
              </w:rPr>
            </w:pPr>
            <w:r w:rsidRPr="00102D85">
              <w:rPr>
                <w:sz w:val="22"/>
                <w:szCs w:val="22"/>
              </w:rPr>
              <w:t xml:space="preserve">СПР 3.01-2022, </w:t>
            </w:r>
          </w:p>
          <w:p w14:paraId="2FFE8035" w14:textId="77777777" w:rsidR="006E5C45" w:rsidRDefault="006E5C45" w:rsidP="006E5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 w:right="-108"/>
              <w:textAlignment w:val="baseline"/>
              <w:rPr>
                <w:sz w:val="22"/>
                <w:szCs w:val="22"/>
              </w:rPr>
            </w:pPr>
            <w:r w:rsidRPr="00102D85">
              <w:rPr>
                <w:sz w:val="22"/>
                <w:szCs w:val="22"/>
              </w:rPr>
              <w:t>СПР 3.02-1-2022, СПР 3.02-13-2022,</w:t>
            </w:r>
          </w:p>
          <w:p w14:paraId="51893E21" w14:textId="77777777" w:rsidR="006E5C45" w:rsidRPr="00422C40" w:rsidRDefault="006E5C45" w:rsidP="006E5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 3.03-</w:t>
            </w:r>
            <w:r w:rsidRPr="00102D85">
              <w:rPr>
                <w:sz w:val="22"/>
                <w:szCs w:val="22"/>
              </w:rPr>
              <w:t>8-2022, СПР 3.03-9-2022, СПР 3.04-81-2022, СПР 3.04-82-2022</w:t>
            </w:r>
          </w:p>
          <w:p w14:paraId="19215FC4" w14:textId="77777777" w:rsidR="006E5C45" w:rsidRPr="00422C40" w:rsidRDefault="006E5C45" w:rsidP="006E5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 w:right="-108"/>
              <w:textAlignment w:val="baseline"/>
              <w:rPr>
                <w:sz w:val="22"/>
                <w:szCs w:val="22"/>
              </w:rPr>
            </w:pPr>
            <w:r w:rsidRPr="00422C40">
              <w:rPr>
                <w:sz w:val="22"/>
                <w:szCs w:val="22"/>
              </w:rPr>
              <w:t>СПР 4.01-2018,</w:t>
            </w:r>
          </w:p>
          <w:p w14:paraId="3063ABA2" w14:textId="77777777" w:rsidR="006E5C45" w:rsidRPr="00422C40" w:rsidRDefault="006E5C45" w:rsidP="006E5C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 w:right="-108"/>
              <w:textAlignment w:val="baseline"/>
              <w:rPr>
                <w:sz w:val="22"/>
                <w:szCs w:val="22"/>
              </w:rPr>
            </w:pPr>
            <w:r w:rsidRPr="00422C40">
              <w:rPr>
                <w:sz w:val="22"/>
                <w:szCs w:val="22"/>
              </w:rPr>
              <w:t>СПР 4.02-2018,</w:t>
            </w:r>
          </w:p>
          <w:p w14:paraId="76552063" w14:textId="7ABC3FFD" w:rsidR="008A219D" w:rsidRPr="00FF24B1" w:rsidRDefault="006E5C45" w:rsidP="006E5C45">
            <w:pPr>
              <w:overflowPunct w:val="0"/>
              <w:autoSpaceDE w:val="0"/>
              <w:autoSpaceDN w:val="0"/>
              <w:adjustRightInd w:val="0"/>
              <w:spacing w:line="216" w:lineRule="auto"/>
              <w:ind w:left="40" w:right="-108"/>
              <w:textAlignment w:val="baseline"/>
              <w:rPr>
                <w:sz w:val="22"/>
                <w:szCs w:val="22"/>
              </w:rPr>
            </w:pPr>
            <w:r w:rsidRPr="00422C40">
              <w:rPr>
                <w:sz w:val="22"/>
                <w:szCs w:val="22"/>
              </w:rPr>
              <w:t>СПР 4.03-2021.</w:t>
            </w:r>
          </w:p>
        </w:tc>
        <w:tc>
          <w:tcPr>
            <w:tcW w:w="2409" w:type="dxa"/>
            <w:shd w:val="clear" w:color="auto" w:fill="auto"/>
          </w:tcPr>
          <w:p w14:paraId="3AC87472" w14:textId="1506C331" w:rsidR="008A219D" w:rsidRPr="00AC1F7B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r w:rsidRPr="00AC1F7B">
              <w:rPr>
                <w:lang w:val="ru-RU"/>
              </w:rPr>
              <w:t>ТМИ.ИЛЛВО.025-</w:t>
            </w:r>
            <w:r w:rsidR="00AC1F7B" w:rsidRPr="00AC1F7B">
              <w:rPr>
                <w:lang w:val="ru-RU"/>
              </w:rPr>
              <w:t>202</w:t>
            </w:r>
            <w:r w:rsidR="00044DC0">
              <w:rPr>
                <w:lang w:val="ru-RU"/>
              </w:rPr>
              <w:t>2</w:t>
            </w:r>
          </w:p>
          <w:p w14:paraId="15389027" w14:textId="73DFA461" w:rsidR="008A219D" w:rsidRPr="00FF24B1" w:rsidRDefault="008A219D" w:rsidP="007D78A7">
            <w:pPr>
              <w:pStyle w:val="af5"/>
              <w:spacing w:line="216" w:lineRule="auto"/>
              <w:ind w:left="-57" w:right="-57"/>
              <w:rPr>
                <w:lang w:val="ru-RU"/>
              </w:rPr>
            </w:pPr>
            <w:bookmarkStart w:id="0" w:name="_Toc303841747"/>
            <w:bookmarkStart w:id="1" w:name="_Toc315093758"/>
            <w:r w:rsidRPr="00AC1F7B">
              <w:rPr>
                <w:lang w:val="ru-RU"/>
              </w:rPr>
              <w:t xml:space="preserve">Типовая методики испытаний программных средств, </w:t>
            </w:r>
            <w:bookmarkEnd w:id="0"/>
            <w:bookmarkEnd w:id="1"/>
            <w:r w:rsidRPr="00AC1F7B">
              <w:rPr>
                <w:lang w:val="ru-RU"/>
              </w:rPr>
              <w:t>реализующих процессы создания и воспроизведения на бумажном носителе электронных документов, формирования интерфейса пользователя и выходных документов периферийным оборудованием</w:t>
            </w:r>
          </w:p>
        </w:tc>
      </w:tr>
      <w:tr w:rsidR="008A219D" w:rsidRPr="00FF24B1" w14:paraId="34B7F7C8" w14:textId="77777777" w:rsidTr="007D78A7">
        <w:trPr>
          <w:trHeight w:val="4451"/>
        </w:trPr>
        <w:tc>
          <w:tcPr>
            <w:tcW w:w="851" w:type="dxa"/>
            <w:gridSpan w:val="2"/>
            <w:shd w:val="clear" w:color="auto" w:fill="auto"/>
          </w:tcPr>
          <w:p w14:paraId="0FF4BB52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7.1*</w:t>
            </w:r>
          </w:p>
        </w:tc>
        <w:tc>
          <w:tcPr>
            <w:tcW w:w="1701" w:type="dxa"/>
            <w:shd w:val="clear" w:color="auto" w:fill="auto"/>
          </w:tcPr>
          <w:p w14:paraId="3AC2EBF7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Политика применения сертификатов удостоверяющего центра (ППС УЦ)</w:t>
            </w:r>
          </w:p>
        </w:tc>
        <w:tc>
          <w:tcPr>
            <w:tcW w:w="852" w:type="dxa"/>
            <w:shd w:val="clear" w:color="auto" w:fill="auto"/>
          </w:tcPr>
          <w:p w14:paraId="605A2578" w14:textId="77777777" w:rsidR="007D78A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62E33EE4" w14:textId="2B90780C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37.117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42F09AB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оценка реализации требований</w:t>
            </w:r>
            <w:r w:rsidRPr="00FF24B1">
              <w:rPr>
                <w:lang w:val="ru-RU"/>
              </w:rPr>
              <w:br/>
              <w:t>в ППС УЦ</w:t>
            </w:r>
          </w:p>
        </w:tc>
        <w:tc>
          <w:tcPr>
            <w:tcW w:w="2126" w:type="dxa"/>
            <w:shd w:val="clear" w:color="auto" w:fill="auto"/>
          </w:tcPr>
          <w:p w14:paraId="236BB81F" w14:textId="50384292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34.101.48-2012</w:t>
            </w:r>
          </w:p>
        </w:tc>
        <w:tc>
          <w:tcPr>
            <w:tcW w:w="2409" w:type="dxa"/>
            <w:shd w:val="clear" w:color="auto" w:fill="auto"/>
          </w:tcPr>
          <w:p w14:paraId="768330B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ТМО.ИЛЛВО.001-2017</w:t>
            </w:r>
          </w:p>
          <w:p w14:paraId="2C9D9709" w14:textId="60CC933A" w:rsidR="008A219D" w:rsidRPr="00FF24B1" w:rsidRDefault="008A219D" w:rsidP="007D78A7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оценки документа «Политика применения сертификатов удостоверяющего центра» на соответствие требованиям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34.101.48-2012 «Информационные технологии и безопасность. Требования к политике применения сертификатов удостоверяющих центров»</w:t>
            </w:r>
            <w:r w:rsidR="007D78A7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согласованная с ОАЦ</w:t>
            </w:r>
            <w:r w:rsidR="007D78A7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30.01.2017</w:t>
            </w:r>
          </w:p>
        </w:tc>
      </w:tr>
      <w:tr w:rsidR="008A219D" w:rsidRPr="00FF24B1" w14:paraId="1AA7095E" w14:textId="77777777" w:rsidTr="007D78A7">
        <w:trPr>
          <w:trHeight w:val="4528"/>
        </w:trPr>
        <w:tc>
          <w:tcPr>
            <w:tcW w:w="851" w:type="dxa"/>
            <w:gridSpan w:val="2"/>
            <w:shd w:val="clear" w:color="auto" w:fill="auto"/>
          </w:tcPr>
          <w:p w14:paraId="10A98063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8.1**</w:t>
            </w:r>
          </w:p>
        </w:tc>
        <w:tc>
          <w:tcPr>
            <w:tcW w:w="1701" w:type="dxa"/>
            <w:shd w:val="clear" w:color="auto" w:fill="auto"/>
          </w:tcPr>
          <w:p w14:paraId="51AF0971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Программные </w:t>
            </w:r>
          </w:p>
          <w:p w14:paraId="430A05B9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средства </w:t>
            </w:r>
          </w:p>
          <w:p w14:paraId="728A6398" w14:textId="77777777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маршрутизатора</w:t>
            </w:r>
          </w:p>
        </w:tc>
        <w:tc>
          <w:tcPr>
            <w:tcW w:w="852" w:type="dxa"/>
            <w:shd w:val="clear" w:color="auto" w:fill="auto"/>
          </w:tcPr>
          <w:p w14:paraId="5CE389FF" w14:textId="77777777" w:rsidR="007D78A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421BB2CF" w14:textId="7D5C66E0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3BA77AF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2324AE9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на соответствие </w:t>
            </w:r>
          </w:p>
          <w:p w14:paraId="514BC44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требованиям</w:t>
            </w:r>
          </w:p>
          <w:p w14:paraId="62B5D2A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ТНПА и </w:t>
            </w:r>
          </w:p>
          <w:p w14:paraId="74600C7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др. документации</w:t>
            </w:r>
          </w:p>
          <w:p w14:paraId="23CC08DB" w14:textId="77777777" w:rsidR="008A219D" w:rsidRPr="00FF24B1" w:rsidRDefault="008A219D" w:rsidP="00E0597F">
            <w:pPr>
              <w:rPr>
                <w:sz w:val="22"/>
                <w:szCs w:val="22"/>
                <w:lang w:eastAsia="en-US"/>
              </w:rPr>
            </w:pPr>
          </w:p>
          <w:p w14:paraId="657C6D55" w14:textId="77777777" w:rsidR="008A219D" w:rsidRPr="00FF24B1" w:rsidRDefault="008A219D" w:rsidP="00E0597F">
            <w:pPr>
              <w:rPr>
                <w:sz w:val="22"/>
                <w:szCs w:val="22"/>
                <w:lang w:eastAsia="en-US"/>
              </w:rPr>
            </w:pPr>
          </w:p>
          <w:p w14:paraId="717B436C" w14:textId="77777777" w:rsidR="008A219D" w:rsidRPr="00FF24B1" w:rsidRDefault="008A219D" w:rsidP="00E0597F">
            <w:pPr>
              <w:rPr>
                <w:sz w:val="22"/>
                <w:szCs w:val="22"/>
                <w:lang w:eastAsia="en-US"/>
              </w:rPr>
            </w:pPr>
          </w:p>
          <w:p w14:paraId="20D67581" w14:textId="77777777" w:rsidR="008A219D" w:rsidRPr="00FF24B1" w:rsidRDefault="008A219D" w:rsidP="00E0597F">
            <w:pPr>
              <w:rPr>
                <w:sz w:val="22"/>
                <w:szCs w:val="22"/>
                <w:lang w:eastAsia="en-US"/>
              </w:rPr>
            </w:pPr>
          </w:p>
          <w:p w14:paraId="5E66A5A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22EE2F65" w14:textId="5F5F72DE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34.101.14-2017</w:t>
            </w:r>
          </w:p>
        </w:tc>
        <w:tc>
          <w:tcPr>
            <w:tcW w:w="2409" w:type="dxa"/>
            <w:shd w:val="clear" w:color="auto" w:fill="auto"/>
          </w:tcPr>
          <w:p w14:paraId="269CF7DB" w14:textId="688DFAF6" w:rsidR="008A219D" w:rsidRPr="00FF24B1" w:rsidRDefault="00B55A8D" w:rsidP="00E0597F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ТМИ</w:t>
            </w:r>
            <w:r w:rsidR="008A219D" w:rsidRPr="00FF24B1">
              <w:rPr>
                <w:lang w:val="ru-RU"/>
              </w:rPr>
              <w:t>.ИЛЛВО.301-2018</w:t>
            </w:r>
          </w:p>
          <w:p w14:paraId="6EDD4EF1" w14:textId="3ED2E284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программных средств маршрутизатора на соответствие требованиям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 xml:space="preserve">34.101.14-2017 </w:t>
            </w:r>
          </w:p>
          <w:p w14:paraId="3B2A713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«Информационные технологии. Методы и средства безопасности. Программное средства маршрутизатора. </w:t>
            </w:r>
          </w:p>
          <w:p w14:paraId="6645C94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Общие требования»</w:t>
            </w:r>
          </w:p>
          <w:p w14:paraId="1E46BC00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 23.10.2018</w:t>
            </w:r>
          </w:p>
        </w:tc>
      </w:tr>
      <w:tr w:rsidR="008A219D" w:rsidRPr="00FF24B1" w14:paraId="6B051FC0" w14:textId="77777777" w:rsidTr="007D78A7">
        <w:trPr>
          <w:trHeight w:val="4097"/>
        </w:trPr>
        <w:tc>
          <w:tcPr>
            <w:tcW w:w="851" w:type="dxa"/>
            <w:gridSpan w:val="2"/>
            <w:shd w:val="clear" w:color="auto" w:fill="auto"/>
          </w:tcPr>
          <w:p w14:paraId="151F2BED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9.1**</w:t>
            </w:r>
          </w:p>
        </w:tc>
        <w:tc>
          <w:tcPr>
            <w:tcW w:w="1701" w:type="dxa"/>
            <w:shd w:val="clear" w:color="auto" w:fill="auto"/>
          </w:tcPr>
          <w:p w14:paraId="67E4CF3A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Межсетевые </w:t>
            </w:r>
          </w:p>
          <w:p w14:paraId="4FEEE3BF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>экраны</w:t>
            </w:r>
          </w:p>
        </w:tc>
        <w:tc>
          <w:tcPr>
            <w:tcW w:w="852" w:type="dxa"/>
            <w:shd w:val="clear" w:color="auto" w:fill="auto"/>
          </w:tcPr>
          <w:p w14:paraId="3594DB70" w14:textId="77777777" w:rsidR="007D78A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1AA40402" w14:textId="2031E7C3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213A909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5ECA2F8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на соответствие </w:t>
            </w:r>
          </w:p>
          <w:p w14:paraId="0D8EF24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требованиям</w:t>
            </w:r>
          </w:p>
          <w:p w14:paraId="3FF0DD77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ТНПА и </w:t>
            </w:r>
          </w:p>
          <w:p w14:paraId="166CF20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др. документации</w:t>
            </w:r>
          </w:p>
        </w:tc>
        <w:tc>
          <w:tcPr>
            <w:tcW w:w="2126" w:type="dxa"/>
            <w:shd w:val="clear" w:color="auto" w:fill="auto"/>
          </w:tcPr>
          <w:p w14:paraId="6C8CC6AF" w14:textId="7047ED31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34.101.73-2017</w:t>
            </w:r>
          </w:p>
        </w:tc>
        <w:tc>
          <w:tcPr>
            <w:tcW w:w="2409" w:type="dxa"/>
            <w:shd w:val="clear" w:color="auto" w:fill="auto"/>
          </w:tcPr>
          <w:p w14:paraId="6FAF1BDC" w14:textId="056C581A" w:rsidR="008A219D" w:rsidRPr="00FF24B1" w:rsidRDefault="00B55A8D" w:rsidP="00E0597F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ТМИ</w:t>
            </w:r>
            <w:r w:rsidR="008A219D" w:rsidRPr="00FF24B1">
              <w:rPr>
                <w:lang w:val="ru-RU"/>
              </w:rPr>
              <w:t>.ИЛЛВО.302-2018</w:t>
            </w:r>
          </w:p>
          <w:p w14:paraId="6C4E8A1E" w14:textId="48FCF14A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Типовая методика испытаний межсетевых экранов на соответствие </w:t>
            </w:r>
            <w:proofErr w:type="gramStart"/>
            <w:r w:rsidRPr="00FF24B1">
              <w:rPr>
                <w:lang w:val="ru-RU"/>
              </w:rPr>
              <w:t xml:space="preserve">требованиям </w:t>
            </w:r>
            <w:r w:rsidR="007D78A7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СТБ</w:t>
            </w:r>
            <w:proofErr w:type="gramEnd"/>
            <w:r w:rsidRPr="00FF24B1">
              <w:rPr>
                <w:lang w:val="ru-RU"/>
              </w:rPr>
              <w:t xml:space="preserve"> 34.101.73-2017 </w:t>
            </w:r>
          </w:p>
          <w:p w14:paraId="1C157F6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«Информационные технологии. Методы и средства безопасности. Межсетевые экраны. </w:t>
            </w:r>
          </w:p>
          <w:p w14:paraId="7FC4AE6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Общие требования»</w:t>
            </w:r>
          </w:p>
          <w:p w14:paraId="3762F95C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 23.10.2018</w:t>
            </w:r>
          </w:p>
        </w:tc>
      </w:tr>
      <w:tr w:rsidR="008A219D" w:rsidRPr="00FF24B1" w14:paraId="6B16FDD9" w14:textId="77777777" w:rsidTr="007D78A7">
        <w:trPr>
          <w:trHeight w:val="4309"/>
        </w:trPr>
        <w:tc>
          <w:tcPr>
            <w:tcW w:w="851" w:type="dxa"/>
            <w:gridSpan w:val="2"/>
            <w:shd w:val="clear" w:color="auto" w:fill="auto"/>
          </w:tcPr>
          <w:p w14:paraId="3EA00714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10.1**</w:t>
            </w:r>
          </w:p>
        </w:tc>
        <w:tc>
          <w:tcPr>
            <w:tcW w:w="1701" w:type="dxa"/>
            <w:shd w:val="clear" w:color="auto" w:fill="auto"/>
          </w:tcPr>
          <w:p w14:paraId="1C3C6DB3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Системы сбора и обработки данных событий информационной </w:t>
            </w:r>
          </w:p>
          <w:p w14:paraId="554920ED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>безопасности</w:t>
            </w:r>
          </w:p>
        </w:tc>
        <w:tc>
          <w:tcPr>
            <w:tcW w:w="852" w:type="dxa"/>
            <w:shd w:val="clear" w:color="auto" w:fill="auto"/>
          </w:tcPr>
          <w:p w14:paraId="36382875" w14:textId="77777777" w:rsidR="007D78A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71810713" w14:textId="2AB328FC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DF9621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633494F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на соответствие </w:t>
            </w:r>
          </w:p>
          <w:p w14:paraId="7343EA1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требованиям</w:t>
            </w:r>
          </w:p>
          <w:p w14:paraId="0F78B287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ТНПА и </w:t>
            </w:r>
          </w:p>
          <w:p w14:paraId="246598D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др. документации</w:t>
            </w:r>
          </w:p>
        </w:tc>
        <w:tc>
          <w:tcPr>
            <w:tcW w:w="2126" w:type="dxa"/>
            <w:shd w:val="clear" w:color="auto" w:fill="auto"/>
          </w:tcPr>
          <w:p w14:paraId="68A47778" w14:textId="09D69D6D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34.101.74-2017</w:t>
            </w:r>
          </w:p>
        </w:tc>
        <w:tc>
          <w:tcPr>
            <w:tcW w:w="2409" w:type="dxa"/>
            <w:shd w:val="clear" w:color="auto" w:fill="auto"/>
          </w:tcPr>
          <w:p w14:paraId="088825DE" w14:textId="4D1F0316" w:rsidR="008A219D" w:rsidRPr="00FF24B1" w:rsidRDefault="00B55A8D" w:rsidP="00E0597F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ТМИ</w:t>
            </w:r>
            <w:r w:rsidR="008A219D" w:rsidRPr="00FF24B1">
              <w:rPr>
                <w:lang w:val="ru-RU"/>
              </w:rPr>
              <w:t>.ИЛЛВО.303-2018</w:t>
            </w:r>
          </w:p>
          <w:p w14:paraId="6A215F02" w14:textId="1475BC65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систем сбора и обработки данных событий информационной безопасности на соответствие требованиям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 xml:space="preserve">34.101.74-2017 «Информационные технологии. Системы сбора и обработки данных событий информационной безопасности. </w:t>
            </w:r>
          </w:p>
          <w:p w14:paraId="1D46B3C2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Общие требования»</w:t>
            </w:r>
          </w:p>
          <w:p w14:paraId="3C6ADFC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 23.10.2018</w:t>
            </w:r>
          </w:p>
        </w:tc>
      </w:tr>
      <w:tr w:rsidR="008A219D" w:rsidRPr="00FF24B1" w14:paraId="7DAF3ACD" w14:textId="77777777" w:rsidTr="007D78A7">
        <w:trPr>
          <w:trHeight w:val="4494"/>
        </w:trPr>
        <w:tc>
          <w:tcPr>
            <w:tcW w:w="851" w:type="dxa"/>
            <w:gridSpan w:val="2"/>
            <w:shd w:val="clear" w:color="auto" w:fill="auto"/>
          </w:tcPr>
          <w:p w14:paraId="6C156F02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11.1**</w:t>
            </w:r>
          </w:p>
        </w:tc>
        <w:tc>
          <w:tcPr>
            <w:tcW w:w="1701" w:type="dxa"/>
            <w:shd w:val="clear" w:color="auto" w:fill="auto"/>
          </w:tcPr>
          <w:p w14:paraId="0D507F43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Системы </w:t>
            </w:r>
          </w:p>
          <w:p w14:paraId="642EF798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>обнаружения и предотвращения вторжений</w:t>
            </w:r>
          </w:p>
        </w:tc>
        <w:tc>
          <w:tcPr>
            <w:tcW w:w="852" w:type="dxa"/>
            <w:shd w:val="clear" w:color="auto" w:fill="auto"/>
          </w:tcPr>
          <w:p w14:paraId="1F164086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78DD5C48" w14:textId="3291D146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5F2A1CB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6D9D256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на соответствие </w:t>
            </w:r>
          </w:p>
          <w:p w14:paraId="40B0905F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требованиям</w:t>
            </w:r>
          </w:p>
          <w:p w14:paraId="509F6FF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ТНПА и </w:t>
            </w:r>
          </w:p>
          <w:p w14:paraId="0F964BD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др. документации</w:t>
            </w:r>
          </w:p>
        </w:tc>
        <w:tc>
          <w:tcPr>
            <w:tcW w:w="2126" w:type="dxa"/>
            <w:shd w:val="clear" w:color="auto" w:fill="auto"/>
          </w:tcPr>
          <w:p w14:paraId="13E74D8C" w14:textId="559E03E3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34.101.75-2017</w:t>
            </w:r>
          </w:p>
        </w:tc>
        <w:tc>
          <w:tcPr>
            <w:tcW w:w="2409" w:type="dxa"/>
            <w:shd w:val="clear" w:color="auto" w:fill="auto"/>
          </w:tcPr>
          <w:p w14:paraId="2B96A550" w14:textId="526838AD" w:rsidR="008A219D" w:rsidRPr="00FF24B1" w:rsidRDefault="00B55A8D" w:rsidP="00E0597F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ТМИ</w:t>
            </w:r>
            <w:r w:rsidR="008A219D" w:rsidRPr="00FF24B1">
              <w:rPr>
                <w:lang w:val="ru-RU"/>
              </w:rPr>
              <w:t>.ИЛЛВО.304-2018</w:t>
            </w:r>
          </w:p>
          <w:p w14:paraId="4D50C368" w14:textId="1109841A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систем обнаружения и предотвращения вторжений на соответствие требованиям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34.101.75-2017 «Информационные технологии. Методы и средства обеспечения безопасности. Системы обнаружения и предотвращения вторжений. Общие требования»</w:t>
            </w:r>
          </w:p>
          <w:p w14:paraId="2E65425A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 23.10.2018</w:t>
            </w:r>
          </w:p>
        </w:tc>
      </w:tr>
      <w:tr w:rsidR="008A219D" w:rsidRPr="00FF24B1" w14:paraId="079A5F4B" w14:textId="77777777" w:rsidTr="00DD0837">
        <w:trPr>
          <w:trHeight w:val="70"/>
        </w:trPr>
        <w:tc>
          <w:tcPr>
            <w:tcW w:w="851" w:type="dxa"/>
            <w:gridSpan w:val="2"/>
            <w:shd w:val="clear" w:color="auto" w:fill="auto"/>
          </w:tcPr>
          <w:p w14:paraId="466FCEF2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t>12.1**</w:t>
            </w:r>
          </w:p>
        </w:tc>
        <w:tc>
          <w:tcPr>
            <w:tcW w:w="1701" w:type="dxa"/>
            <w:shd w:val="clear" w:color="auto" w:fill="auto"/>
          </w:tcPr>
          <w:p w14:paraId="4A62F926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>Системы обнаружения и предотвращения утечек информации из информационных систем</w:t>
            </w:r>
          </w:p>
        </w:tc>
        <w:tc>
          <w:tcPr>
            <w:tcW w:w="852" w:type="dxa"/>
            <w:shd w:val="clear" w:color="auto" w:fill="auto"/>
          </w:tcPr>
          <w:p w14:paraId="5C15274E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51FCFB79" w14:textId="0DB461B5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1483489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7A1454F7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на соответствие </w:t>
            </w:r>
          </w:p>
          <w:p w14:paraId="790C88D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требованиям</w:t>
            </w:r>
          </w:p>
          <w:p w14:paraId="70EA2C04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ТНПА и </w:t>
            </w:r>
          </w:p>
          <w:p w14:paraId="62A79128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др. документации</w:t>
            </w:r>
          </w:p>
        </w:tc>
        <w:tc>
          <w:tcPr>
            <w:tcW w:w="2126" w:type="dxa"/>
            <w:shd w:val="clear" w:color="auto" w:fill="auto"/>
          </w:tcPr>
          <w:p w14:paraId="5178A789" w14:textId="4B82D696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34.101.76-2017</w:t>
            </w:r>
          </w:p>
        </w:tc>
        <w:tc>
          <w:tcPr>
            <w:tcW w:w="2409" w:type="dxa"/>
            <w:shd w:val="clear" w:color="auto" w:fill="auto"/>
          </w:tcPr>
          <w:p w14:paraId="1CC02437" w14:textId="7DEDBDD2" w:rsidR="008A219D" w:rsidRPr="00FF24B1" w:rsidRDefault="00B55A8D" w:rsidP="00E0597F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ТМИ</w:t>
            </w:r>
            <w:r w:rsidR="008A219D" w:rsidRPr="00FF24B1">
              <w:rPr>
                <w:lang w:val="ru-RU"/>
              </w:rPr>
              <w:t>.ИЛЛВО.305-2018</w:t>
            </w:r>
          </w:p>
          <w:p w14:paraId="123A059C" w14:textId="3F5BCCDB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систем обнаружения и предотвращения утечек информации из информационных систем на соответствие требованиям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 xml:space="preserve">34.101.76-2017 </w:t>
            </w:r>
          </w:p>
          <w:p w14:paraId="56F5EAEB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«Информационные технологии. Методы и средства безопасности. Системы обнаружения и предотвращения утечек информации из информационных систем. Общие требования»</w:t>
            </w:r>
          </w:p>
          <w:p w14:paraId="33420A8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согласованная с ОАЦ 23.10.2018</w:t>
            </w:r>
          </w:p>
        </w:tc>
      </w:tr>
      <w:tr w:rsidR="008A219D" w:rsidRPr="00FF24B1" w14:paraId="307495E4" w14:textId="77777777" w:rsidTr="00DD0837">
        <w:trPr>
          <w:trHeight w:val="70"/>
        </w:trPr>
        <w:tc>
          <w:tcPr>
            <w:tcW w:w="851" w:type="dxa"/>
            <w:gridSpan w:val="2"/>
            <w:shd w:val="clear" w:color="auto" w:fill="auto"/>
          </w:tcPr>
          <w:p w14:paraId="484684F5" w14:textId="77777777" w:rsidR="008A219D" w:rsidRPr="008A219D" w:rsidRDefault="008A219D" w:rsidP="00E059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8A219D">
              <w:rPr>
                <w:iCs/>
                <w:sz w:val="22"/>
                <w:szCs w:val="22"/>
              </w:rPr>
              <w:lastRenderedPageBreak/>
              <w:t>13.1**</w:t>
            </w:r>
          </w:p>
        </w:tc>
        <w:tc>
          <w:tcPr>
            <w:tcW w:w="1701" w:type="dxa"/>
            <w:shd w:val="clear" w:color="auto" w:fill="auto"/>
          </w:tcPr>
          <w:p w14:paraId="54677422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Программные </w:t>
            </w:r>
          </w:p>
          <w:p w14:paraId="1FDF20FC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 программно-аппаратные </w:t>
            </w:r>
          </w:p>
          <w:p w14:paraId="4E0114D9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средства защиты от воздействия вредоносных </w:t>
            </w:r>
          </w:p>
          <w:p w14:paraId="1A89B69B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программ и </w:t>
            </w:r>
          </w:p>
          <w:p w14:paraId="302F0FC2" w14:textId="77777777" w:rsidR="008A219D" w:rsidRPr="00FF24B1" w:rsidRDefault="008A219D" w:rsidP="00E0597F">
            <w:pPr>
              <w:pStyle w:val="af5"/>
              <w:ind w:left="-108" w:right="-57"/>
              <w:rPr>
                <w:lang w:val="ru-RU"/>
              </w:rPr>
            </w:pPr>
            <w:r w:rsidRPr="00FF24B1">
              <w:rPr>
                <w:lang w:val="ru-RU"/>
              </w:rPr>
              <w:t>антивирусные программные средства</w:t>
            </w:r>
          </w:p>
        </w:tc>
        <w:tc>
          <w:tcPr>
            <w:tcW w:w="852" w:type="dxa"/>
            <w:shd w:val="clear" w:color="auto" w:fill="auto"/>
          </w:tcPr>
          <w:p w14:paraId="6BD962E8" w14:textId="77777777" w:rsidR="00DD0837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62.09/</w:t>
            </w:r>
          </w:p>
          <w:p w14:paraId="187C48D7" w14:textId="15CCC61F" w:rsidR="008A219D" w:rsidRPr="00FF24B1" w:rsidRDefault="008A219D" w:rsidP="00DD083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37.076</w:t>
            </w:r>
          </w:p>
        </w:tc>
        <w:tc>
          <w:tcPr>
            <w:tcW w:w="1841" w:type="dxa"/>
            <w:gridSpan w:val="2"/>
            <w:shd w:val="clear" w:color="auto" w:fill="auto"/>
          </w:tcPr>
          <w:p w14:paraId="73031EE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испытания </w:t>
            </w:r>
          </w:p>
          <w:p w14:paraId="59C51945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на соответствие </w:t>
            </w:r>
          </w:p>
          <w:p w14:paraId="7967636D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требованиям</w:t>
            </w:r>
          </w:p>
          <w:p w14:paraId="0E5E3401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 xml:space="preserve">ТНПА и </w:t>
            </w:r>
          </w:p>
          <w:p w14:paraId="4EFDB0F3" w14:textId="77777777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др. документации</w:t>
            </w:r>
          </w:p>
        </w:tc>
        <w:tc>
          <w:tcPr>
            <w:tcW w:w="2126" w:type="dxa"/>
            <w:shd w:val="clear" w:color="auto" w:fill="auto"/>
          </w:tcPr>
          <w:p w14:paraId="757A4905" w14:textId="79EFAF4B" w:rsidR="008A219D" w:rsidRPr="00FF24B1" w:rsidRDefault="008A219D" w:rsidP="00E0597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FF24B1">
              <w:rPr>
                <w:sz w:val="22"/>
                <w:szCs w:val="22"/>
              </w:rPr>
              <w:t>СТБ</w:t>
            </w:r>
            <w:r w:rsidR="002A49D3">
              <w:rPr>
                <w:sz w:val="22"/>
                <w:szCs w:val="22"/>
              </w:rPr>
              <w:t xml:space="preserve"> </w:t>
            </w:r>
            <w:r w:rsidRPr="00FF24B1">
              <w:rPr>
                <w:sz w:val="22"/>
                <w:szCs w:val="22"/>
              </w:rPr>
              <w:t>34.101.8-2006</w:t>
            </w:r>
          </w:p>
        </w:tc>
        <w:tc>
          <w:tcPr>
            <w:tcW w:w="2409" w:type="dxa"/>
            <w:shd w:val="clear" w:color="auto" w:fill="auto"/>
          </w:tcPr>
          <w:p w14:paraId="6F50307C" w14:textId="17FC5202" w:rsidR="008A219D" w:rsidRPr="00FF24B1" w:rsidRDefault="00B55A8D" w:rsidP="00E0597F">
            <w:pPr>
              <w:pStyle w:val="af5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ТМИ</w:t>
            </w:r>
            <w:r w:rsidR="008A219D" w:rsidRPr="00FF24B1">
              <w:rPr>
                <w:lang w:val="ru-RU"/>
              </w:rPr>
              <w:t>.ИЛЛВО.306-2018</w:t>
            </w:r>
          </w:p>
          <w:p w14:paraId="726105FF" w14:textId="4E01A1A9" w:rsidR="008A219D" w:rsidRPr="00FF24B1" w:rsidRDefault="008A219D" w:rsidP="00E0597F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Типовая методика испытаний программных и программно-аппаратных средств защиты от воздействия вредоносных программ и антивирусных программных и программно-аппаратных средств на соответствие требованиям СТБ</w:t>
            </w:r>
            <w:r w:rsidR="002A49D3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 xml:space="preserve">34.101.8-2006 </w:t>
            </w:r>
          </w:p>
          <w:p w14:paraId="06817BBC" w14:textId="19CABB2B" w:rsidR="008A219D" w:rsidRPr="00FF24B1" w:rsidRDefault="008A219D" w:rsidP="007D78A7">
            <w:pPr>
              <w:pStyle w:val="af5"/>
              <w:ind w:left="-57" w:right="-57"/>
              <w:rPr>
                <w:lang w:val="ru-RU"/>
              </w:rPr>
            </w:pPr>
            <w:r w:rsidRPr="00FF24B1">
              <w:rPr>
                <w:lang w:val="ru-RU"/>
              </w:rPr>
              <w:t>«Информационные технологии. Методы и средства безопасности. Программные и программно-аппаратные средства защиты от воздействия вредоносных программ и антивирусные программные средства. Общие требования»</w:t>
            </w:r>
            <w:r w:rsidR="007D78A7">
              <w:rPr>
                <w:lang w:val="ru-RU"/>
              </w:rPr>
              <w:t xml:space="preserve"> </w:t>
            </w:r>
            <w:r w:rsidRPr="00FF24B1">
              <w:rPr>
                <w:lang w:val="ru-RU"/>
              </w:rPr>
              <w:t>согласованная с ОАЦ 23.10.2018</w:t>
            </w:r>
          </w:p>
        </w:tc>
      </w:tr>
    </w:tbl>
    <w:p w14:paraId="1ADC7C9A" w14:textId="319A30CD" w:rsidR="009E74C3" w:rsidRDefault="009E74C3" w:rsidP="008A219D">
      <w:pPr>
        <w:pStyle w:val="af5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8C6A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D0A92" w14:textId="77777777" w:rsidR="00893E86" w:rsidRDefault="00893E86" w:rsidP="0011070C">
      <w:r>
        <w:separator/>
      </w:r>
    </w:p>
  </w:endnote>
  <w:endnote w:type="continuationSeparator" w:id="0">
    <w:p w14:paraId="5F5FBEC8" w14:textId="77777777" w:rsidR="00893E86" w:rsidRDefault="00893E8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6D7E0" w14:textId="77777777" w:rsidR="00393F2B" w:rsidRDefault="00393F2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9-0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2A10562B" w:rsidR="002667A7" w:rsidRPr="00393F2B" w:rsidRDefault="00393F2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 w:rsidRPr="00393F2B">
                <w:rPr>
                  <w:rFonts w:eastAsia="ArialMT"/>
                  <w:u w:val="single"/>
                  <w:lang w:val="ru-RU"/>
                </w:rPr>
                <w:t>08.09.2023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D0641E">
            <w:rPr>
              <w:noProof/>
            </w:rPr>
            <w:t>4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D0641E" w:rsidRPr="00D0641E">
            <w:rPr>
              <w:noProof/>
            </w:rPr>
            <w:t>13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1844891503"/>
            <w:placeholder>
              <w:docPart w:val="A2ED08F84D97484698DF0084D75B3F71"/>
            </w:placeholder>
            <w:date w:fullDate="2023-09-0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10772C69" w:rsidR="005D5C7B" w:rsidRPr="007624CE" w:rsidRDefault="00393F2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393F2B">
                <w:rPr>
                  <w:rFonts w:eastAsia="ArialMT"/>
                  <w:u w:val="single"/>
                </w:rPr>
                <w:t>08.09.2023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D0641E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D0641E">
            <w:rPr>
              <w:noProof/>
              <w:lang w:val="ru-RU"/>
            </w:rPr>
            <w:t>13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C106C" w14:textId="77777777" w:rsidR="00893E86" w:rsidRDefault="00893E86" w:rsidP="0011070C">
      <w:r>
        <w:separator/>
      </w:r>
    </w:p>
  </w:footnote>
  <w:footnote w:type="continuationSeparator" w:id="0">
    <w:p w14:paraId="6BADF0A0" w14:textId="77777777" w:rsidR="00893E86" w:rsidRDefault="00893E8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FF088" w14:textId="77777777" w:rsidR="00393F2B" w:rsidRDefault="00393F2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8DAF09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D0641E">
            <w:rPr>
              <w:bCs/>
              <w:sz w:val="24"/>
              <w:szCs w:val="24"/>
            </w:rPr>
            <w:t>№ BY/112</w:t>
          </w:r>
          <w:r w:rsidRPr="00B453D4">
            <w:rPr>
              <w:bCs/>
              <w:sz w:val="24"/>
              <w:szCs w:val="24"/>
            </w:rPr>
            <w:t xml:space="preserve"> </w:t>
          </w:r>
          <w:r w:rsidR="00D0641E">
            <w:rPr>
              <w:bCs/>
              <w:sz w:val="24"/>
              <w:szCs w:val="24"/>
            </w:rPr>
            <w:t>1.1796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69123426">
    <w:abstractNumId w:val="6"/>
  </w:num>
  <w:num w:numId="2" w16cid:durableId="535506896">
    <w:abstractNumId w:val="7"/>
  </w:num>
  <w:num w:numId="3" w16cid:durableId="2024824129">
    <w:abstractNumId w:val="4"/>
  </w:num>
  <w:num w:numId="4" w16cid:durableId="1796438361">
    <w:abstractNumId w:val="1"/>
  </w:num>
  <w:num w:numId="5" w16cid:durableId="1843279720">
    <w:abstractNumId w:val="11"/>
  </w:num>
  <w:num w:numId="6" w16cid:durableId="1101952036">
    <w:abstractNumId w:val="3"/>
  </w:num>
  <w:num w:numId="7" w16cid:durableId="582837847">
    <w:abstractNumId w:val="8"/>
  </w:num>
  <w:num w:numId="8" w16cid:durableId="577328345">
    <w:abstractNumId w:val="5"/>
  </w:num>
  <w:num w:numId="9" w16cid:durableId="1726829689">
    <w:abstractNumId w:val="9"/>
  </w:num>
  <w:num w:numId="10" w16cid:durableId="1656759149">
    <w:abstractNumId w:val="2"/>
  </w:num>
  <w:num w:numId="11" w16cid:durableId="1422677288">
    <w:abstractNumId w:val="0"/>
  </w:num>
  <w:num w:numId="12" w16cid:durableId="19761330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4C26"/>
    <w:rsid w:val="00044DC0"/>
    <w:rsid w:val="000643A6"/>
    <w:rsid w:val="00067FEC"/>
    <w:rsid w:val="00081470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A49D3"/>
    <w:rsid w:val="002C3708"/>
    <w:rsid w:val="002C44E5"/>
    <w:rsid w:val="003054C2"/>
    <w:rsid w:val="00305BA7"/>
    <w:rsid w:val="00305E11"/>
    <w:rsid w:val="0031023B"/>
    <w:rsid w:val="003324CA"/>
    <w:rsid w:val="00350D5F"/>
    <w:rsid w:val="003717D2"/>
    <w:rsid w:val="00374A27"/>
    <w:rsid w:val="00393F2B"/>
    <w:rsid w:val="003A10A8"/>
    <w:rsid w:val="003A7C1A"/>
    <w:rsid w:val="003C130A"/>
    <w:rsid w:val="003D7396"/>
    <w:rsid w:val="003D7438"/>
    <w:rsid w:val="003E26A2"/>
    <w:rsid w:val="003E6D8A"/>
    <w:rsid w:val="003F50C5"/>
    <w:rsid w:val="00401D49"/>
    <w:rsid w:val="00437E07"/>
    <w:rsid w:val="00460CAE"/>
    <w:rsid w:val="004A5E4C"/>
    <w:rsid w:val="004B7C9C"/>
    <w:rsid w:val="004C53CA"/>
    <w:rsid w:val="004E4DCC"/>
    <w:rsid w:val="004E5090"/>
    <w:rsid w:val="004E6BC8"/>
    <w:rsid w:val="004F5A1D"/>
    <w:rsid w:val="00507CCF"/>
    <w:rsid w:val="00552FE5"/>
    <w:rsid w:val="0056070B"/>
    <w:rsid w:val="00561902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E5C45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D78A7"/>
    <w:rsid w:val="007F5916"/>
    <w:rsid w:val="00805C5D"/>
    <w:rsid w:val="00812332"/>
    <w:rsid w:val="00877224"/>
    <w:rsid w:val="00886D6D"/>
    <w:rsid w:val="00893E86"/>
    <w:rsid w:val="008A219D"/>
    <w:rsid w:val="008B5528"/>
    <w:rsid w:val="008C6A86"/>
    <w:rsid w:val="008E43A5"/>
    <w:rsid w:val="00916038"/>
    <w:rsid w:val="00920D7B"/>
    <w:rsid w:val="00921A06"/>
    <w:rsid w:val="009503C7"/>
    <w:rsid w:val="0095347E"/>
    <w:rsid w:val="0096119B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C1F7B"/>
    <w:rsid w:val="00AD4B7A"/>
    <w:rsid w:val="00AF24FC"/>
    <w:rsid w:val="00B073DC"/>
    <w:rsid w:val="00B16BF0"/>
    <w:rsid w:val="00B20359"/>
    <w:rsid w:val="00B453D4"/>
    <w:rsid w:val="00B4667C"/>
    <w:rsid w:val="00B47A0F"/>
    <w:rsid w:val="00B53AEA"/>
    <w:rsid w:val="00B55A8D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7588A"/>
    <w:rsid w:val="00C943E3"/>
    <w:rsid w:val="00C94B1C"/>
    <w:rsid w:val="00C97BC9"/>
    <w:rsid w:val="00CA3473"/>
    <w:rsid w:val="00CA53E3"/>
    <w:rsid w:val="00CC094B"/>
    <w:rsid w:val="00CF4334"/>
    <w:rsid w:val="00D0641E"/>
    <w:rsid w:val="00D10C95"/>
    <w:rsid w:val="00D56371"/>
    <w:rsid w:val="00D876E6"/>
    <w:rsid w:val="00DA5E7A"/>
    <w:rsid w:val="00DA6561"/>
    <w:rsid w:val="00DB1FAE"/>
    <w:rsid w:val="00DB60C7"/>
    <w:rsid w:val="00DB7FF2"/>
    <w:rsid w:val="00DD0837"/>
    <w:rsid w:val="00DD4EA5"/>
    <w:rsid w:val="00DE6F93"/>
    <w:rsid w:val="00DF7DAB"/>
    <w:rsid w:val="00E11D29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Revision"/>
    <w:hidden/>
    <w:uiPriority w:val="99"/>
    <w:semiHidden/>
    <w:rsid w:val="00AC1F7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B9FEA0964EF543A79517292D2AF13E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B736B8-C51F-4EB7-9040-EB7846AB6B76}"/>
      </w:docPartPr>
      <w:docPartBody>
        <w:p w:rsidR="00000000" w:rsidRDefault="007D24A9" w:rsidP="007D24A9">
          <w:pPr>
            <w:pStyle w:val="B9FEA0964EF543A79517292D2AF13EE4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25D70"/>
    <w:rsid w:val="002501E5"/>
    <w:rsid w:val="00253231"/>
    <w:rsid w:val="002751FF"/>
    <w:rsid w:val="003B21DC"/>
    <w:rsid w:val="0044120E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D24A9"/>
    <w:rsid w:val="0080735D"/>
    <w:rsid w:val="0088729B"/>
    <w:rsid w:val="00A13532"/>
    <w:rsid w:val="00A13F21"/>
    <w:rsid w:val="00A661C2"/>
    <w:rsid w:val="00A8053F"/>
    <w:rsid w:val="00AC0785"/>
    <w:rsid w:val="00AF24FC"/>
    <w:rsid w:val="00B00858"/>
    <w:rsid w:val="00B11269"/>
    <w:rsid w:val="00B612C8"/>
    <w:rsid w:val="00B63D03"/>
    <w:rsid w:val="00BE676E"/>
    <w:rsid w:val="00BF3758"/>
    <w:rsid w:val="00C8094E"/>
    <w:rsid w:val="00CC03D9"/>
    <w:rsid w:val="00CC7A3D"/>
    <w:rsid w:val="00D53B49"/>
    <w:rsid w:val="00DB5F4E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D24A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B9FEA0964EF543A79517292D2AF13EE4">
    <w:name w:val="B9FEA0964EF543A79517292D2AF13EE4"/>
    <w:rsid w:val="007D24A9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DDA4A-18E7-4941-9974-F1291326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2</cp:revision>
  <cp:lastPrinted>2024-05-15T10:02:00Z</cp:lastPrinted>
  <dcterms:created xsi:type="dcterms:W3CDTF">2024-05-15T10:03:00Z</dcterms:created>
  <dcterms:modified xsi:type="dcterms:W3CDTF">2024-05-15T10:03:00Z</dcterms:modified>
</cp:coreProperties>
</file>