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F16F08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4E3D5CF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232498D8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79B2785" w14:textId="77777777" w:rsidTr="005C4B0E">
        <w:tc>
          <w:tcPr>
            <w:tcW w:w="291" w:type="pct"/>
            <w:vAlign w:val="center"/>
          </w:tcPr>
          <w:p w14:paraId="4E086EE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3492BAD4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7C1631F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7A88314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55D7CC4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2C3DADD" w14:textId="77777777" w:rsidR="00156E05" w:rsidRPr="00AD226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EB036C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932A97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648007F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102CBE" w14:paraId="499C85EC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347C042" w14:textId="77777777" w:rsidR="00156E05" w:rsidRPr="00DD1A87" w:rsidRDefault="007561C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2A77FB0" w14:textId="77777777" w:rsidR="00102CBE" w:rsidRDefault="007561C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7EDA695C" w14:textId="77777777" w:rsidR="00102CBE" w:rsidRDefault="007561C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C08FA3E" w14:textId="77777777" w:rsidR="00102CBE" w:rsidRDefault="007561C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1F74CDE7" w14:textId="77777777" w:rsidR="00102CBE" w:rsidRDefault="007561C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5F0BE54B" w14:textId="77777777" w:rsidR="00102CBE" w:rsidRDefault="007561C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66847EF" w14:textId="77777777" w:rsidR="00102CBE" w:rsidRDefault="007561C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02CBE" w14:paraId="6196BE35" w14:textId="77777777">
        <w:tc>
          <w:tcPr>
            <w:tcW w:w="290" w:type="pct"/>
          </w:tcPr>
          <w:p w14:paraId="14CA905E" w14:textId="77777777" w:rsidR="00102CBE" w:rsidRDefault="007561C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3A1133A0" w14:textId="77777777" w:rsidR="00102CBE" w:rsidRDefault="007561C0">
            <w:pPr>
              <w:ind w:left="-84" w:right="-84"/>
            </w:pPr>
            <w:r>
              <w:rPr>
                <w:sz w:val="22"/>
              </w:rPr>
              <w:t>Ветеринарные препараты, фармацевтические субстанции</w:t>
            </w:r>
          </w:p>
        </w:tc>
        <w:tc>
          <w:tcPr>
            <w:tcW w:w="530" w:type="pct"/>
          </w:tcPr>
          <w:p w14:paraId="40F653EC" w14:textId="77777777" w:rsidR="00102CBE" w:rsidRDefault="007561C0">
            <w:pPr>
              <w:ind w:left="-84" w:right="-84"/>
            </w:pPr>
            <w:r>
              <w:rPr>
                <w:sz w:val="22"/>
              </w:rPr>
              <w:t>21.10/08.159, 21.20/08.159</w:t>
            </w:r>
          </w:p>
        </w:tc>
        <w:tc>
          <w:tcPr>
            <w:tcW w:w="870" w:type="pct"/>
          </w:tcPr>
          <w:p w14:paraId="44FE538F" w14:textId="77777777" w:rsidR="00102CBE" w:rsidRDefault="007561C0">
            <w:pPr>
              <w:ind w:left="-84" w:right="-84"/>
            </w:pPr>
            <w:r>
              <w:rPr>
                <w:sz w:val="22"/>
              </w:rPr>
              <w:t>Высокоэффективная жидкостная хроматография Жидкостная хроматография - подлинность - определение примесей - количественное определение</w:t>
            </w:r>
          </w:p>
        </w:tc>
        <w:tc>
          <w:tcPr>
            <w:tcW w:w="1070" w:type="pct"/>
          </w:tcPr>
          <w:p w14:paraId="6BD87215" w14:textId="77777777" w:rsidR="00102CBE" w:rsidRDefault="007561C0">
            <w:pPr>
              <w:ind w:left="-84" w:right="-84"/>
            </w:pPr>
            <w:r>
              <w:rPr>
                <w:sz w:val="22"/>
              </w:rPr>
              <w:t>ГФ РБ 07/2016:20229;</w:t>
            </w:r>
            <w:r>
              <w:rPr>
                <w:sz w:val="22"/>
              </w:rPr>
              <w:br/>
              <w:t>ФЕАЭС 2.1.2.28;</w:t>
            </w:r>
            <w:r>
              <w:rPr>
                <w:sz w:val="22"/>
              </w:rPr>
              <w:br/>
              <w:t>ФЕАЭС 2.1.2.36</w:t>
            </w:r>
          </w:p>
        </w:tc>
        <w:tc>
          <w:tcPr>
            <w:tcW w:w="730" w:type="pct"/>
            <w:vMerge w:val="restart"/>
          </w:tcPr>
          <w:p w14:paraId="699D875D" w14:textId="77777777" w:rsidR="00102CBE" w:rsidRDefault="007561C0">
            <w:pPr>
              <w:ind w:left="-84" w:right="-84"/>
            </w:pPr>
            <w:r>
              <w:rPr>
                <w:sz w:val="22"/>
              </w:rPr>
              <w:t>ул. Куприянова, 7А, 222162, г. Жодино,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5B5EDED0" w14:textId="77777777" w:rsidR="00102CBE" w:rsidRDefault="00102CBE">
            <w:pPr>
              <w:ind w:left="-84" w:right="-84"/>
            </w:pPr>
          </w:p>
        </w:tc>
      </w:tr>
      <w:tr w:rsidR="00102CBE" w14:paraId="614FC788" w14:textId="77777777">
        <w:tc>
          <w:tcPr>
            <w:tcW w:w="290" w:type="pct"/>
          </w:tcPr>
          <w:p w14:paraId="6F0BDFA0" w14:textId="77777777" w:rsidR="00102CBE" w:rsidRDefault="007561C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358EFE4D" w14:textId="77777777" w:rsidR="00102CBE" w:rsidRDefault="00102CBE"/>
        </w:tc>
        <w:tc>
          <w:tcPr>
            <w:tcW w:w="530" w:type="pct"/>
          </w:tcPr>
          <w:p w14:paraId="49BEAF82" w14:textId="77777777" w:rsidR="00102CBE" w:rsidRDefault="007561C0">
            <w:pPr>
              <w:ind w:left="-84" w:right="-84"/>
            </w:pPr>
            <w:r>
              <w:rPr>
                <w:sz w:val="22"/>
              </w:rPr>
              <w:t>21.10/08.169, 21.20/08.169</w:t>
            </w:r>
          </w:p>
        </w:tc>
        <w:tc>
          <w:tcPr>
            <w:tcW w:w="870" w:type="pct"/>
          </w:tcPr>
          <w:p w14:paraId="335FD868" w14:textId="77777777" w:rsidR="00102CBE" w:rsidRDefault="007561C0">
            <w:pPr>
              <w:ind w:left="-84" w:right="-84"/>
            </w:pPr>
            <w:r>
              <w:rPr>
                <w:sz w:val="22"/>
              </w:rPr>
              <w:t>Потенциометрическое определение рН</w:t>
            </w:r>
          </w:p>
        </w:tc>
        <w:tc>
          <w:tcPr>
            <w:tcW w:w="1070" w:type="pct"/>
          </w:tcPr>
          <w:p w14:paraId="7EFDE0E0" w14:textId="77777777" w:rsidR="00102CBE" w:rsidRDefault="007561C0">
            <w:pPr>
              <w:ind w:left="-84" w:right="-84"/>
            </w:pPr>
            <w:r>
              <w:rPr>
                <w:sz w:val="22"/>
              </w:rPr>
              <w:t>ГФ РБ 01/2013:20203;</w:t>
            </w:r>
            <w:r>
              <w:rPr>
                <w:sz w:val="22"/>
              </w:rPr>
              <w:br/>
              <w:t>ФЕАЭС 2.1.2.3</w:t>
            </w:r>
          </w:p>
        </w:tc>
        <w:tc>
          <w:tcPr>
            <w:tcW w:w="730" w:type="pct"/>
            <w:vMerge/>
          </w:tcPr>
          <w:p w14:paraId="6CA8DC12" w14:textId="77777777" w:rsidR="00102CBE" w:rsidRDefault="00102CBE"/>
        </w:tc>
        <w:tc>
          <w:tcPr>
            <w:tcW w:w="815" w:type="pct"/>
            <w:vMerge/>
          </w:tcPr>
          <w:p w14:paraId="250F918E" w14:textId="77777777" w:rsidR="00102CBE" w:rsidRDefault="00102CBE"/>
        </w:tc>
      </w:tr>
      <w:tr w:rsidR="00102CBE" w14:paraId="2CE9F994" w14:textId="77777777">
        <w:trPr>
          <w:trHeight w:val="230"/>
        </w:trPr>
        <w:tc>
          <w:tcPr>
            <w:tcW w:w="290" w:type="pct"/>
            <w:vMerge w:val="restart"/>
          </w:tcPr>
          <w:p w14:paraId="4CA6892B" w14:textId="77777777" w:rsidR="00102CBE" w:rsidRDefault="007561C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2BE90B84" w14:textId="77777777" w:rsidR="00102CBE" w:rsidRDefault="00102CBE"/>
        </w:tc>
        <w:tc>
          <w:tcPr>
            <w:tcW w:w="530" w:type="pct"/>
            <w:vMerge w:val="restart"/>
          </w:tcPr>
          <w:p w14:paraId="266B9914" w14:textId="77777777" w:rsidR="00102CBE" w:rsidRDefault="007561C0">
            <w:pPr>
              <w:ind w:left="-84" w:right="-84"/>
            </w:pPr>
            <w:r>
              <w:rPr>
                <w:sz w:val="22"/>
              </w:rPr>
              <w:t>21.10/08.031, 21.20/08.031</w:t>
            </w:r>
          </w:p>
        </w:tc>
        <w:tc>
          <w:tcPr>
            <w:tcW w:w="870" w:type="pct"/>
            <w:vMerge w:val="restart"/>
          </w:tcPr>
          <w:p w14:paraId="08DC4ABE" w14:textId="77777777" w:rsidR="00102CBE" w:rsidRDefault="007561C0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1070" w:type="pct"/>
            <w:vMerge w:val="restart"/>
          </w:tcPr>
          <w:p w14:paraId="062C1087" w14:textId="77777777" w:rsidR="00102CBE" w:rsidRDefault="007561C0">
            <w:pPr>
              <w:ind w:left="-84" w:right="-84"/>
            </w:pPr>
            <w:r>
              <w:rPr>
                <w:sz w:val="22"/>
              </w:rPr>
              <w:t>ГФ РБ 01/2013:20205 метод 3;</w:t>
            </w:r>
            <w:r>
              <w:rPr>
                <w:sz w:val="22"/>
              </w:rPr>
              <w:br/>
              <w:t>ФЕАЭС 2.1.2.5 метод 3</w:t>
            </w:r>
          </w:p>
        </w:tc>
        <w:tc>
          <w:tcPr>
            <w:tcW w:w="730" w:type="pct"/>
            <w:vMerge/>
          </w:tcPr>
          <w:p w14:paraId="6382B2AE" w14:textId="77777777" w:rsidR="00102CBE" w:rsidRDefault="00102CBE"/>
        </w:tc>
        <w:tc>
          <w:tcPr>
            <w:tcW w:w="815" w:type="pct"/>
            <w:vMerge/>
          </w:tcPr>
          <w:p w14:paraId="280D9A6C" w14:textId="77777777" w:rsidR="00102CBE" w:rsidRDefault="00102CBE"/>
        </w:tc>
      </w:tr>
      <w:tr w:rsidR="00102CBE" w14:paraId="4862BF6B" w14:textId="77777777">
        <w:tc>
          <w:tcPr>
            <w:tcW w:w="290" w:type="pct"/>
          </w:tcPr>
          <w:p w14:paraId="27185C2A" w14:textId="77777777" w:rsidR="00102CBE" w:rsidRDefault="007561C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 w:val="restart"/>
          </w:tcPr>
          <w:p w14:paraId="6C946FFA" w14:textId="77777777" w:rsidR="00102CBE" w:rsidRDefault="007561C0">
            <w:pPr>
              <w:ind w:left="-84" w:right="-84"/>
            </w:pPr>
            <w:r>
              <w:rPr>
                <w:sz w:val="22"/>
              </w:rPr>
              <w:t>Кормовые добавки, кормовые концентраты</w:t>
            </w:r>
          </w:p>
        </w:tc>
        <w:tc>
          <w:tcPr>
            <w:tcW w:w="530" w:type="pct"/>
          </w:tcPr>
          <w:p w14:paraId="1598B6EB" w14:textId="77777777" w:rsidR="00102CBE" w:rsidRDefault="007561C0">
            <w:pPr>
              <w:ind w:left="-84" w:right="-84"/>
            </w:pPr>
            <w:r>
              <w:rPr>
                <w:sz w:val="22"/>
              </w:rPr>
              <w:t>10.91/08.159</w:t>
            </w:r>
          </w:p>
        </w:tc>
        <w:tc>
          <w:tcPr>
            <w:tcW w:w="870" w:type="pct"/>
          </w:tcPr>
          <w:p w14:paraId="1EAE1AD5" w14:textId="77777777" w:rsidR="00102CBE" w:rsidRDefault="007561C0">
            <w:pPr>
              <w:ind w:left="-84" w:right="-84"/>
            </w:pPr>
            <w:r>
              <w:rPr>
                <w:sz w:val="22"/>
              </w:rPr>
              <w:t>Высокоэффективная жидкостная хроматография Жидкостная хроматография - подлинность - определение примесей - количественное определение</w:t>
            </w:r>
          </w:p>
        </w:tc>
        <w:tc>
          <w:tcPr>
            <w:tcW w:w="1070" w:type="pct"/>
          </w:tcPr>
          <w:p w14:paraId="18481F78" w14:textId="77777777" w:rsidR="00102CBE" w:rsidRDefault="007561C0">
            <w:pPr>
              <w:ind w:left="-84" w:right="-84"/>
            </w:pPr>
            <w:r>
              <w:rPr>
                <w:sz w:val="22"/>
              </w:rPr>
              <w:t>ГФ РБ 07/2016:20229;</w:t>
            </w:r>
            <w:r>
              <w:rPr>
                <w:sz w:val="22"/>
              </w:rPr>
              <w:br/>
              <w:t>ФЕАЭС 2.1.2.28;</w:t>
            </w:r>
            <w:r>
              <w:rPr>
                <w:sz w:val="22"/>
              </w:rPr>
              <w:br/>
              <w:t>ФЕАЭС 2.1.2.36</w:t>
            </w:r>
          </w:p>
        </w:tc>
        <w:tc>
          <w:tcPr>
            <w:tcW w:w="730" w:type="pct"/>
            <w:vMerge w:val="restart"/>
          </w:tcPr>
          <w:p w14:paraId="21EBFA04" w14:textId="77777777" w:rsidR="00102CBE" w:rsidRDefault="007561C0">
            <w:pPr>
              <w:ind w:left="-84" w:right="-84"/>
            </w:pPr>
            <w:r>
              <w:rPr>
                <w:sz w:val="22"/>
              </w:rPr>
              <w:t>ул. Куприянова, 7А, 222162, г. Жодино,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74E32080" w14:textId="77777777" w:rsidR="00102CBE" w:rsidRDefault="00102CBE">
            <w:pPr>
              <w:ind w:left="-84" w:right="-84"/>
            </w:pPr>
          </w:p>
        </w:tc>
      </w:tr>
      <w:tr w:rsidR="00102CBE" w14:paraId="62D6E91B" w14:textId="77777777">
        <w:tc>
          <w:tcPr>
            <w:tcW w:w="290" w:type="pct"/>
          </w:tcPr>
          <w:p w14:paraId="0F563B86" w14:textId="77777777" w:rsidR="00102CBE" w:rsidRDefault="007561C0">
            <w:pPr>
              <w:ind w:left="-84" w:right="-84"/>
            </w:pPr>
            <w:r>
              <w:rPr>
                <w:sz w:val="22"/>
              </w:rPr>
              <w:lastRenderedPageBreak/>
              <w:t>1.5*</w:t>
            </w:r>
          </w:p>
        </w:tc>
        <w:tc>
          <w:tcPr>
            <w:tcW w:w="680" w:type="pct"/>
            <w:vMerge/>
          </w:tcPr>
          <w:p w14:paraId="7A363A60" w14:textId="77777777" w:rsidR="00102CBE" w:rsidRDefault="00102CBE"/>
        </w:tc>
        <w:tc>
          <w:tcPr>
            <w:tcW w:w="530" w:type="pct"/>
          </w:tcPr>
          <w:p w14:paraId="0D6A65A5" w14:textId="77777777" w:rsidR="00102CBE" w:rsidRDefault="007561C0">
            <w:pPr>
              <w:ind w:left="-84" w:right="-84"/>
            </w:pPr>
            <w:r>
              <w:rPr>
                <w:sz w:val="22"/>
              </w:rPr>
              <w:t>10.91/08.169</w:t>
            </w:r>
          </w:p>
        </w:tc>
        <w:tc>
          <w:tcPr>
            <w:tcW w:w="870" w:type="pct"/>
          </w:tcPr>
          <w:p w14:paraId="45CA2CA7" w14:textId="77777777" w:rsidR="00102CBE" w:rsidRDefault="007561C0">
            <w:pPr>
              <w:ind w:left="-84" w:right="-84"/>
            </w:pPr>
            <w:r>
              <w:rPr>
                <w:sz w:val="22"/>
              </w:rPr>
              <w:t>Потенциометрическое определение рН</w:t>
            </w:r>
          </w:p>
        </w:tc>
        <w:tc>
          <w:tcPr>
            <w:tcW w:w="1070" w:type="pct"/>
          </w:tcPr>
          <w:p w14:paraId="781FE7F8" w14:textId="77777777" w:rsidR="00102CBE" w:rsidRDefault="007561C0">
            <w:pPr>
              <w:ind w:left="-84" w:right="-84"/>
            </w:pPr>
            <w:r>
              <w:rPr>
                <w:sz w:val="22"/>
              </w:rPr>
              <w:t>ГФ РБ 01/2013:20203;</w:t>
            </w:r>
            <w:r>
              <w:rPr>
                <w:sz w:val="22"/>
              </w:rPr>
              <w:br/>
              <w:t>ФЕАЭС 2.1.2.3</w:t>
            </w:r>
          </w:p>
        </w:tc>
        <w:tc>
          <w:tcPr>
            <w:tcW w:w="730" w:type="pct"/>
            <w:vMerge/>
          </w:tcPr>
          <w:p w14:paraId="7B13051C" w14:textId="77777777" w:rsidR="00102CBE" w:rsidRDefault="00102CBE"/>
        </w:tc>
        <w:tc>
          <w:tcPr>
            <w:tcW w:w="815" w:type="pct"/>
            <w:vMerge/>
          </w:tcPr>
          <w:p w14:paraId="23B7F24B" w14:textId="77777777" w:rsidR="00102CBE" w:rsidRDefault="00102CBE"/>
        </w:tc>
      </w:tr>
      <w:tr w:rsidR="00102CBE" w14:paraId="16B3C3F5" w14:textId="77777777">
        <w:trPr>
          <w:trHeight w:val="230"/>
        </w:trPr>
        <w:tc>
          <w:tcPr>
            <w:tcW w:w="290" w:type="pct"/>
            <w:vMerge w:val="restart"/>
          </w:tcPr>
          <w:p w14:paraId="69B9A40C" w14:textId="77777777" w:rsidR="00102CBE" w:rsidRDefault="007561C0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11D74823" w14:textId="77777777" w:rsidR="00102CBE" w:rsidRDefault="00102CBE"/>
        </w:tc>
        <w:tc>
          <w:tcPr>
            <w:tcW w:w="530" w:type="pct"/>
            <w:vMerge w:val="restart"/>
          </w:tcPr>
          <w:p w14:paraId="0AF73026" w14:textId="77777777" w:rsidR="00102CBE" w:rsidRDefault="007561C0">
            <w:pPr>
              <w:ind w:left="-84" w:right="-84"/>
            </w:pPr>
            <w:r>
              <w:rPr>
                <w:sz w:val="22"/>
              </w:rPr>
              <w:t>10.91/08.031</w:t>
            </w:r>
          </w:p>
        </w:tc>
        <w:tc>
          <w:tcPr>
            <w:tcW w:w="870" w:type="pct"/>
            <w:vMerge w:val="restart"/>
          </w:tcPr>
          <w:p w14:paraId="47FED594" w14:textId="77777777" w:rsidR="00102CBE" w:rsidRDefault="007561C0">
            <w:pPr>
              <w:ind w:left="-84" w:right="-84"/>
            </w:pPr>
            <w:r>
              <w:rPr>
                <w:sz w:val="22"/>
              </w:rPr>
              <w:t>Относительная плотность</w:t>
            </w:r>
          </w:p>
        </w:tc>
        <w:tc>
          <w:tcPr>
            <w:tcW w:w="1070" w:type="pct"/>
            <w:vMerge w:val="restart"/>
          </w:tcPr>
          <w:p w14:paraId="16547C50" w14:textId="77777777" w:rsidR="00102CBE" w:rsidRDefault="007561C0">
            <w:pPr>
              <w:ind w:left="-84" w:right="-84"/>
            </w:pPr>
            <w:r>
              <w:rPr>
                <w:sz w:val="22"/>
              </w:rPr>
              <w:t>ГФ РБ 01/2013:20205 метод 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ФЕАЭС 2.1.2.5 метод 3</w:t>
            </w:r>
          </w:p>
        </w:tc>
        <w:tc>
          <w:tcPr>
            <w:tcW w:w="730" w:type="pct"/>
            <w:vMerge/>
          </w:tcPr>
          <w:p w14:paraId="4231D1F8" w14:textId="77777777" w:rsidR="00102CBE" w:rsidRDefault="00102CBE"/>
        </w:tc>
        <w:tc>
          <w:tcPr>
            <w:tcW w:w="815" w:type="pct"/>
            <w:vMerge/>
          </w:tcPr>
          <w:p w14:paraId="0C50E6D2" w14:textId="77777777" w:rsidR="00102CBE" w:rsidRDefault="00102CBE"/>
        </w:tc>
      </w:tr>
      <w:tr w:rsidR="00102CBE" w14:paraId="78DAE0F9" w14:textId="77777777">
        <w:tc>
          <w:tcPr>
            <w:tcW w:w="290" w:type="pct"/>
          </w:tcPr>
          <w:p w14:paraId="0971544A" w14:textId="77777777" w:rsidR="00102CBE" w:rsidRDefault="007561C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 w:val="restart"/>
          </w:tcPr>
          <w:p w14:paraId="5BBB5CE5" w14:textId="77777777" w:rsidR="00102CBE" w:rsidRDefault="007561C0">
            <w:pPr>
              <w:ind w:left="-84" w:right="-84"/>
            </w:pPr>
            <w:r>
              <w:rPr>
                <w:sz w:val="22"/>
              </w:rPr>
              <w:t>Ветеринарные препараты, фармацевтические субстанции</w:t>
            </w:r>
          </w:p>
        </w:tc>
        <w:tc>
          <w:tcPr>
            <w:tcW w:w="530" w:type="pct"/>
          </w:tcPr>
          <w:p w14:paraId="3DE79801" w14:textId="77777777" w:rsidR="00102CBE" w:rsidRDefault="007561C0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78BF3DE5" w14:textId="77777777" w:rsidR="00102CBE" w:rsidRDefault="007561C0">
            <w:pPr>
              <w:ind w:left="-84" w:right="-84"/>
            </w:pPr>
            <w:r>
              <w:rPr>
                <w:sz w:val="22"/>
              </w:rPr>
              <w:t>Внешний вид, цвет, запах, упаковка, маркировка</w:t>
            </w:r>
          </w:p>
        </w:tc>
        <w:tc>
          <w:tcPr>
            <w:tcW w:w="1070" w:type="pct"/>
          </w:tcPr>
          <w:p w14:paraId="5BB66ABB" w14:textId="77777777" w:rsidR="00102CBE" w:rsidRDefault="007561C0">
            <w:pPr>
              <w:ind w:left="-84" w:right="-84"/>
            </w:pPr>
            <w:r>
              <w:rPr>
                <w:sz w:val="22"/>
              </w:rPr>
              <w:t>ГФ РБ 01/2013:1502;</w:t>
            </w:r>
            <w:r>
              <w:rPr>
                <w:sz w:val="22"/>
              </w:rPr>
              <w:br/>
              <w:t>ГФ РБ 01/2013:20304;</w:t>
            </w:r>
            <w:r>
              <w:rPr>
                <w:sz w:val="22"/>
              </w:rPr>
              <w:br/>
              <w:t>ГФ РБ 01/2013:51100;</w:t>
            </w:r>
            <w:r>
              <w:rPr>
                <w:sz w:val="22"/>
              </w:rPr>
              <w:br/>
              <w:t>СОП-3-0110-23;</w:t>
            </w:r>
            <w:r>
              <w:rPr>
                <w:sz w:val="22"/>
              </w:rPr>
              <w:br/>
              <w:t>ФЕАЭС 2.1.3.2;</w:t>
            </w:r>
            <w:r>
              <w:rPr>
                <w:sz w:val="22"/>
              </w:rPr>
              <w:br/>
              <w:t>ФЕАЭС 2.3.6.0;</w:t>
            </w:r>
            <w:r>
              <w:rPr>
                <w:sz w:val="22"/>
              </w:rPr>
              <w:br/>
              <w:t>ФЕАЭС 2.4</w:t>
            </w:r>
          </w:p>
        </w:tc>
        <w:tc>
          <w:tcPr>
            <w:tcW w:w="730" w:type="pct"/>
            <w:vMerge w:val="restart"/>
          </w:tcPr>
          <w:p w14:paraId="0029818C" w14:textId="77777777" w:rsidR="00102CBE" w:rsidRDefault="007561C0">
            <w:pPr>
              <w:ind w:left="-84" w:right="-84"/>
            </w:pPr>
            <w:r>
              <w:rPr>
                <w:sz w:val="22"/>
              </w:rPr>
              <w:t>ул. Куприянова, 7А, 222162, г. Жодино, Смолевичский район, Минская область</w:t>
            </w:r>
          </w:p>
        </w:tc>
        <w:tc>
          <w:tcPr>
            <w:tcW w:w="815" w:type="pct"/>
            <w:vMerge w:val="restart"/>
          </w:tcPr>
          <w:p w14:paraId="535B83C4" w14:textId="77777777" w:rsidR="00102CBE" w:rsidRDefault="00102CBE">
            <w:pPr>
              <w:ind w:left="-84" w:right="-84"/>
            </w:pPr>
          </w:p>
        </w:tc>
      </w:tr>
      <w:tr w:rsidR="00102CBE" w14:paraId="4E2EB5CB" w14:textId="77777777">
        <w:tc>
          <w:tcPr>
            <w:tcW w:w="290" w:type="pct"/>
          </w:tcPr>
          <w:p w14:paraId="7FF5B8D3" w14:textId="77777777" w:rsidR="00102CBE" w:rsidRDefault="007561C0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10C066F9" w14:textId="77777777" w:rsidR="00102CBE" w:rsidRDefault="00102CBE"/>
        </w:tc>
        <w:tc>
          <w:tcPr>
            <w:tcW w:w="530" w:type="pct"/>
          </w:tcPr>
          <w:p w14:paraId="403B1CB9" w14:textId="77777777" w:rsidR="00102CBE" w:rsidRDefault="007561C0">
            <w:pPr>
              <w:ind w:left="-84" w:right="-84"/>
            </w:pPr>
            <w:r>
              <w:rPr>
                <w:sz w:val="22"/>
              </w:rPr>
              <w:t>21.10/08.156, 21.20/08.156</w:t>
            </w:r>
          </w:p>
        </w:tc>
        <w:tc>
          <w:tcPr>
            <w:tcW w:w="870" w:type="pct"/>
          </w:tcPr>
          <w:p w14:paraId="36C9BCE0" w14:textId="77777777" w:rsidR="00102CBE" w:rsidRDefault="007561C0">
            <w:pPr>
              <w:ind w:left="-84" w:right="-84"/>
            </w:pPr>
            <w:r>
              <w:rPr>
                <w:sz w:val="22"/>
              </w:rPr>
              <w:t>Абсорбционная спектрофотометрия в ультрафиолетовой и видимой областях - подлинность - определение примесей - количественное определение - определение оптической плотности</w:t>
            </w:r>
          </w:p>
        </w:tc>
        <w:tc>
          <w:tcPr>
            <w:tcW w:w="1070" w:type="pct"/>
          </w:tcPr>
          <w:p w14:paraId="745FA4C7" w14:textId="77777777" w:rsidR="00102CBE" w:rsidRDefault="007561C0">
            <w:pPr>
              <w:ind w:left="-84" w:right="-84"/>
            </w:pPr>
            <w:r>
              <w:rPr>
                <w:sz w:val="22"/>
              </w:rPr>
              <w:t>ГФ РБ 01/2013:20225;</w:t>
            </w:r>
            <w:r>
              <w:rPr>
                <w:sz w:val="22"/>
              </w:rPr>
              <w:br/>
              <w:t>ФЕАЭС 2.1.2.24</w:t>
            </w:r>
          </w:p>
        </w:tc>
        <w:tc>
          <w:tcPr>
            <w:tcW w:w="730" w:type="pct"/>
            <w:vMerge/>
          </w:tcPr>
          <w:p w14:paraId="14416A78" w14:textId="77777777" w:rsidR="00102CBE" w:rsidRDefault="00102CBE"/>
        </w:tc>
        <w:tc>
          <w:tcPr>
            <w:tcW w:w="815" w:type="pct"/>
            <w:vMerge/>
          </w:tcPr>
          <w:p w14:paraId="2C9E40F5" w14:textId="77777777" w:rsidR="00102CBE" w:rsidRDefault="00102CBE"/>
        </w:tc>
      </w:tr>
      <w:tr w:rsidR="00102CBE" w14:paraId="01CA4F42" w14:textId="77777777">
        <w:tc>
          <w:tcPr>
            <w:tcW w:w="290" w:type="pct"/>
          </w:tcPr>
          <w:p w14:paraId="71010ED3" w14:textId="77777777" w:rsidR="00102CBE" w:rsidRDefault="007561C0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50A2ABF0" w14:textId="77777777" w:rsidR="00102CBE" w:rsidRDefault="00102CBE"/>
        </w:tc>
        <w:tc>
          <w:tcPr>
            <w:tcW w:w="530" w:type="pct"/>
          </w:tcPr>
          <w:p w14:paraId="0BAAF6A0" w14:textId="77777777" w:rsidR="00102CBE" w:rsidRDefault="007561C0">
            <w:pPr>
              <w:ind w:left="-84" w:right="-84"/>
            </w:pPr>
            <w:r>
              <w:rPr>
                <w:sz w:val="22"/>
              </w:rPr>
              <w:t>21.10/08.118, 21.20/08.118</w:t>
            </w:r>
          </w:p>
        </w:tc>
        <w:tc>
          <w:tcPr>
            <w:tcW w:w="870" w:type="pct"/>
          </w:tcPr>
          <w:p w14:paraId="38C402D6" w14:textId="77777777" w:rsidR="00102CBE" w:rsidRDefault="007561C0">
            <w:pPr>
              <w:ind w:left="-84" w:right="-84"/>
            </w:pPr>
            <w:r>
              <w:rPr>
                <w:sz w:val="22"/>
              </w:rPr>
              <w:t>Относительная плотность (пикнометрический метод) (-)</w:t>
            </w:r>
          </w:p>
        </w:tc>
        <w:tc>
          <w:tcPr>
            <w:tcW w:w="1070" w:type="pct"/>
          </w:tcPr>
          <w:p w14:paraId="52AD93BF" w14:textId="77777777" w:rsidR="00102CBE" w:rsidRDefault="007561C0">
            <w:pPr>
              <w:ind w:left="-84" w:right="-84"/>
            </w:pPr>
            <w:r>
              <w:rPr>
                <w:sz w:val="22"/>
              </w:rPr>
              <w:t>ГФ РБ 01/2013:20205 метод 1;</w:t>
            </w:r>
            <w:r>
              <w:rPr>
                <w:sz w:val="22"/>
              </w:rPr>
              <w:br/>
              <w:t>ФЕАЭС 2.1.2.5 метод 1</w:t>
            </w:r>
          </w:p>
        </w:tc>
        <w:tc>
          <w:tcPr>
            <w:tcW w:w="730" w:type="pct"/>
            <w:vMerge/>
          </w:tcPr>
          <w:p w14:paraId="6809F594" w14:textId="77777777" w:rsidR="00102CBE" w:rsidRDefault="00102CBE"/>
        </w:tc>
        <w:tc>
          <w:tcPr>
            <w:tcW w:w="815" w:type="pct"/>
            <w:vMerge/>
          </w:tcPr>
          <w:p w14:paraId="611F1DE2" w14:textId="77777777" w:rsidR="00102CBE" w:rsidRDefault="00102CBE"/>
        </w:tc>
      </w:tr>
      <w:tr w:rsidR="00102CBE" w14:paraId="05055265" w14:textId="77777777">
        <w:tc>
          <w:tcPr>
            <w:tcW w:w="290" w:type="pct"/>
          </w:tcPr>
          <w:p w14:paraId="494F3685" w14:textId="77777777" w:rsidR="00102CBE" w:rsidRDefault="007561C0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7EEB7836" w14:textId="77777777" w:rsidR="00102CBE" w:rsidRDefault="00102CBE"/>
        </w:tc>
        <w:tc>
          <w:tcPr>
            <w:tcW w:w="530" w:type="pct"/>
          </w:tcPr>
          <w:p w14:paraId="2A6FB60A" w14:textId="77777777" w:rsidR="00102CBE" w:rsidRDefault="007561C0">
            <w:pPr>
              <w:ind w:left="-84" w:right="-84"/>
            </w:pPr>
            <w:r>
              <w:rPr>
                <w:sz w:val="22"/>
              </w:rPr>
              <w:t>21.20/29.040</w:t>
            </w:r>
          </w:p>
        </w:tc>
        <w:tc>
          <w:tcPr>
            <w:tcW w:w="870" w:type="pct"/>
          </w:tcPr>
          <w:p w14:paraId="1AA77261" w14:textId="77777777" w:rsidR="00102CBE" w:rsidRDefault="007561C0">
            <w:pPr>
              <w:ind w:left="-84" w:right="-84"/>
            </w:pPr>
            <w:r>
              <w:rPr>
                <w:sz w:val="22"/>
              </w:rPr>
              <w:t xml:space="preserve">Испытание на извлекаемый объем парентеральных лекарственных препаратов Извлекаемый объем для жидких лекарственных форм для приема внутрь Масса(объем) содержимого упаковки Однородность массы для единицы дозированного </w:t>
            </w:r>
            <w:r>
              <w:rPr>
                <w:sz w:val="22"/>
              </w:rPr>
              <w:lastRenderedPageBreak/>
              <w:t>лекарственного средства Определение извлекаемого объема парентеральных лекарственных средств</w:t>
            </w:r>
          </w:p>
        </w:tc>
        <w:tc>
          <w:tcPr>
            <w:tcW w:w="1070" w:type="pct"/>
          </w:tcPr>
          <w:p w14:paraId="24DBB76D" w14:textId="77777777" w:rsidR="00102CBE" w:rsidRDefault="007561C0">
            <w:pPr>
              <w:ind w:left="-84" w:right="-84"/>
            </w:pPr>
            <w:r>
              <w:rPr>
                <w:sz w:val="22"/>
              </w:rPr>
              <w:lastRenderedPageBreak/>
              <w:t>ГФ РБ 01/2013:20905;</w:t>
            </w:r>
            <w:r>
              <w:rPr>
                <w:sz w:val="22"/>
              </w:rPr>
              <w:br/>
              <w:t>ГФ РБ 01/2013:20917;</w:t>
            </w:r>
            <w:r>
              <w:rPr>
                <w:sz w:val="22"/>
              </w:rPr>
              <w:br/>
              <w:t>СТБ 8020-2002;</w:t>
            </w:r>
            <w:r>
              <w:rPr>
                <w:sz w:val="22"/>
              </w:rPr>
              <w:br/>
              <w:t>ФЕАЭС 2.1.9.16;</w:t>
            </w:r>
            <w:r>
              <w:rPr>
                <w:sz w:val="22"/>
              </w:rPr>
              <w:br/>
              <w:t>ФЕАЭС 2.1.9.17;</w:t>
            </w:r>
            <w:r>
              <w:rPr>
                <w:sz w:val="22"/>
              </w:rPr>
              <w:br/>
              <w:t>ФЕАЭС 2.1.9.5;</w:t>
            </w:r>
            <w:r>
              <w:rPr>
                <w:sz w:val="22"/>
              </w:rPr>
              <w:br/>
              <w:t>ФЕАЭС 2.1.9.9</w:t>
            </w:r>
          </w:p>
        </w:tc>
        <w:tc>
          <w:tcPr>
            <w:tcW w:w="730" w:type="pct"/>
            <w:vMerge/>
          </w:tcPr>
          <w:p w14:paraId="1C188F51" w14:textId="77777777" w:rsidR="00102CBE" w:rsidRDefault="00102CBE"/>
        </w:tc>
        <w:tc>
          <w:tcPr>
            <w:tcW w:w="815" w:type="pct"/>
            <w:vMerge/>
          </w:tcPr>
          <w:p w14:paraId="753ECB2C" w14:textId="77777777" w:rsidR="00102CBE" w:rsidRDefault="00102CBE"/>
        </w:tc>
      </w:tr>
      <w:tr w:rsidR="00102CBE" w14:paraId="6B7D5379" w14:textId="77777777">
        <w:tc>
          <w:tcPr>
            <w:tcW w:w="290" w:type="pct"/>
          </w:tcPr>
          <w:p w14:paraId="3836A676" w14:textId="77777777" w:rsidR="00102CBE" w:rsidRDefault="007561C0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239CD86E" w14:textId="77777777" w:rsidR="00102CBE" w:rsidRDefault="00102CBE"/>
        </w:tc>
        <w:tc>
          <w:tcPr>
            <w:tcW w:w="530" w:type="pct"/>
          </w:tcPr>
          <w:p w14:paraId="5327CC73" w14:textId="77777777" w:rsidR="00102CBE" w:rsidRDefault="007561C0">
            <w:pPr>
              <w:ind w:left="-84" w:right="-84"/>
            </w:pPr>
            <w:r>
              <w:rPr>
                <w:sz w:val="22"/>
              </w:rPr>
              <w:t>21.10/08.052, 21.20/08.052</w:t>
            </w:r>
          </w:p>
        </w:tc>
        <w:tc>
          <w:tcPr>
            <w:tcW w:w="870" w:type="pct"/>
          </w:tcPr>
          <w:p w14:paraId="38DB4579" w14:textId="77777777" w:rsidR="00102CBE" w:rsidRDefault="007561C0">
            <w:pPr>
              <w:ind w:left="-84" w:right="-84"/>
            </w:pPr>
            <w:r>
              <w:rPr>
                <w:sz w:val="22"/>
              </w:rPr>
              <w:t>Потеря в массе при высушивании</w:t>
            </w:r>
          </w:p>
        </w:tc>
        <w:tc>
          <w:tcPr>
            <w:tcW w:w="1070" w:type="pct"/>
          </w:tcPr>
          <w:p w14:paraId="4F0509CC" w14:textId="77777777" w:rsidR="00102CBE" w:rsidRDefault="007561C0">
            <w:pPr>
              <w:ind w:left="-84" w:right="-84"/>
            </w:pPr>
            <w:r>
              <w:rPr>
                <w:sz w:val="22"/>
              </w:rPr>
              <w:t>ГФ РБ 07/2016:20232;</w:t>
            </w:r>
            <w:r>
              <w:rPr>
                <w:sz w:val="22"/>
              </w:rPr>
              <w:br/>
              <w:t>ФЕАЭС 2.1.2.31</w:t>
            </w:r>
          </w:p>
        </w:tc>
        <w:tc>
          <w:tcPr>
            <w:tcW w:w="730" w:type="pct"/>
            <w:vMerge/>
          </w:tcPr>
          <w:p w14:paraId="0F55C4F5" w14:textId="77777777" w:rsidR="00102CBE" w:rsidRDefault="00102CBE"/>
        </w:tc>
        <w:tc>
          <w:tcPr>
            <w:tcW w:w="815" w:type="pct"/>
            <w:vMerge/>
          </w:tcPr>
          <w:p w14:paraId="6871A96B" w14:textId="77777777" w:rsidR="00102CBE" w:rsidRDefault="00102CBE"/>
        </w:tc>
      </w:tr>
      <w:tr w:rsidR="00102CBE" w14:paraId="23F66C81" w14:textId="77777777">
        <w:tc>
          <w:tcPr>
            <w:tcW w:w="290" w:type="pct"/>
          </w:tcPr>
          <w:p w14:paraId="41F82E7C" w14:textId="77777777" w:rsidR="00102CBE" w:rsidRDefault="007561C0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691C29AE" w14:textId="77777777" w:rsidR="00102CBE" w:rsidRDefault="00102CBE"/>
        </w:tc>
        <w:tc>
          <w:tcPr>
            <w:tcW w:w="530" w:type="pct"/>
          </w:tcPr>
          <w:p w14:paraId="7877E1DB" w14:textId="77777777" w:rsidR="00102CBE" w:rsidRDefault="007561C0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2A20931C" w14:textId="77777777" w:rsidR="00102CBE" w:rsidRDefault="007561C0">
            <w:pPr>
              <w:ind w:left="-84" w:right="-84"/>
            </w:pPr>
            <w:r>
              <w:rPr>
                <w:sz w:val="22"/>
              </w:rPr>
              <w:t>Качественные реакции Реакция подлинности (идентификации) на ио-ны и функциональные группы</w:t>
            </w:r>
          </w:p>
        </w:tc>
        <w:tc>
          <w:tcPr>
            <w:tcW w:w="1070" w:type="pct"/>
          </w:tcPr>
          <w:p w14:paraId="3EB85916" w14:textId="77777777" w:rsidR="00102CBE" w:rsidRDefault="007561C0">
            <w:pPr>
              <w:ind w:left="-84" w:right="-84"/>
            </w:pPr>
            <w:r>
              <w:rPr>
                <w:sz w:val="22"/>
              </w:rPr>
              <w:t>ГФ РБ 07/2016:20301;</w:t>
            </w:r>
            <w:r>
              <w:rPr>
                <w:sz w:val="22"/>
              </w:rPr>
              <w:br/>
              <w:t>ФЕАЭС 2.1.3.1</w:t>
            </w:r>
          </w:p>
        </w:tc>
        <w:tc>
          <w:tcPr>
            <w:tcW w:w="730" w:type="pct"/>
            <w:vMerge/>
          </w:tcPr>
          <w:p w14:paraId="413E7882" w14:textId="77777777" w:rsidR="00102CBE" w:rsidRDefault="00102CBE"/>
        </w:tc>
        <w:tc>
          <w:tcPr>
            <w:tcW w:w="815" w:type="pct"/>
            <w:vMerge/>
          </w:tcPr>
          <w:p w14:paraId="14A1F310" w14:textId="77777777" w:rsidR="00102CBE" w:rsidRDefault="00102CBE"/>
        </w:tc>
      </w:tr>
      <w:tr w:rsidR="00102CBE" w14:paraId="58528557" w14:textId="77777777">
        <w:tc>
          <w:tcPr>
            <w:tcW w:w="290" w:type="pct"/>
          </w:tcPr>
          <w:p w14:paraId="3FAD537A" w14:textId="77777777" w:rsidR="00102CBE" w:rsidRDefault="007561C0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77683527" w14:textId="77777777" w:rsidR="00102CBE" w:rsidRDefault="00102CBE"/>
        </w:tc>
        <w:tc>
          <w:tcPr>
            <w:tcW w:w="530" w:type="pct"/>
          </w:tcPr>
          <w:p w14:paraId="73CBFE18" w14:textId="77777777" w:rsidR="00102CBE" w:rsidRDefault="007561C0">
            <w:pPr>
              <w:ind w:left="-84" w:right="-84"/>
            </w:pPr>
            <w:r>
              <w:rPr>
                <w:sz w:val="22"/>
              </w:rPr>
              <w:t>21.10/08.161, 21.20/08.161</w:t>
            </w:r>
          </w:p>
        </w:tc>
        <w:tc>
          <w:tcPr>
            <w:tcW w:w="870" w:type="pct"/>
          </w:tcPr>
          <w:p w14:paraId="73DFD255" w14:textId="77777777" w:rsidR="00102CBE" w:rsidRDefault="007561C0">
            <w:pPr>
              <w:ind w:left="-84" w:right="-84"/>
            </w:pPr>
            <w:r>
              <w:rPr>
                <w:sz w:val="22"/>
              </w:rPr>
              <w:t>Тонкослойная хроматография - подлинность - определение примесей - количественное определение</w:t>
            </w:r>
          </w:p>
        </w:tc>
        <w:tc>
          <w:tcPr>
            <w:tcW w:w="1070" w:type="pct"/>
          </w:tcPr>
          <w:p w14:paraId="6C94EB35" w14:textId="77777777" w:rsidR="00102CBE" w:rsidRDefault="007561C0">
            <w:pPr>
              <w:ind w:left="-84" w:right="-84"/>
            </w:pPr>
            <w:r>
              <w:rPr>
                <w:sz w:val="22"/>
              </w:rPr>
              <w:t>ГФ РБ 01/2013:20227;</w:t>
            </w:r>
            <w:r>
              <w:rPr>
                <w:sz w:val="22"/>
              </w:rPr>
              <w:br/>
              <w:t>ГФ РБ 01/2013:20246;</w:t>
            </w:r>
            <w:r>
              <w:rPr>
                <w:sz w:val="22"/>
              </w:rPr>
              <w:br/>
              <w:t>ФЕАЭС 2.1.2.26;</w:t>
            </w:r>
            <w:r>
              <w:rPr>
                <w:sz w:val="22"/>
              </w:rPr>
              <w:br/>
              <w:t>ФЕАЭС 2.1.2.36</w:t>
            </w:r>
          </w:p>
        </w:tc>
        <w:tc>
          <w:tcPr>
            <w:tcW w:w="730" w:type="pct"/>
            <w:vMerge/>
          </w:tcPr>
          <w:p w14:paraId="2810327D" w14:textId="77777777" w:rsidR="00102CBE" w:rsidRDefault="00102CBE"/>
        </w:tc>
        <w:tc>
          <w:tcPr>
            <w:tcW w:w="815" w:type="pct"/>
            <w:vMerge/>
          </w:tcPr>
          <w:p w14:paraId="106D9DFC" w14:textId="77777777" w:rsidR="00102CBE" w:rsidRDefault="00102CBE"/>
        </w:tc>
      </w:tr>
      <w:tr w:rsidR="00102CBE" w14:paraId="13CC13D9" w14:textId="77777777">
        <w:tc>
          <w:tcPr>
            <w:tcW w:w="290" w:type="pct"/>
          </w:tcPr>
          <w:p w14:paraId="70D24EAB" w14:textId="77777777" w:rsidR="00102CBE" w:rsidRDefault="007561C0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4F20DDD2" w14:textId="77777777" w:rsidR="00102CBE" w:rsidRDefault="00102CBE"/>
        </w:tc>
        <w:tc>
          <w:tcPr>
            <w:tcW w:w="530" w:type="pct"/>
          </w:tcPr>
          <w:p w14:paraId="3AEAAA1D" w14:textId="77777777" w:rsidR="00102CBE" w:rsidRDefault="007561C0">
            <w:pPr>
              <w:ind w:left="-84" w:right="-84"/>
            </w:pPr>
            <w:r>
              <w:rPr>
                <w:sz w:val="22"/>
              </w:rPr>
              <w:t>21.10/08.149, 21.20/08.149</w:t>
            </w:r>
          </w:p>
        </w:tc>
        <w:tc>
          <w:tcPr>
            <w:tcW w:w="870" w:type="pct"/>
          </w:tcPr>
          <w:p w14:paraId="578CF8CB" w14:textId="77777777" w:rsidR="00102CBE" w:rsidRDefault="007561C0">
            <w:pPr>
              <w:ind w:left="-84" w:right="-84"/>
            </w:pPr>
            <w:r>
              <w:rPr>
                <w:sz w:val="22"/>
              </w:rPr>
              <w:t>Методы объемного анализа</w:t>
            </w:r>
          </w:p>
        </w:tc>
        <w:tc>
          <w:tcPr>
            <w:tcW w:w="1070" w:type="pct"/>
          </w:tcPr>
          <w:p w14:paraId="563170EA" w14:textId="77777777" w:rsidR="00102CBE" w:rsidRDefault="007561C0">
            <w:pPr>
              <w:ind w:left="-84" w:right="-84"/>
            </w:pPr>
            <w:r>
              <w:rPr>
                <w:sz w:val="22"/>
              </w:rPr>
              <w:t>ГФ РБ 01/2013:20406;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ГФ РБ 01/2013:20419;</w:t>
            </w:r>
            <w:r>
              <w:rPr>
                <w:sz w:val="22"/>
              </w:rPr>
              <w:br/>
              <w:t>ГФ РБ 01/2013:20511;</w:t>
            </w:r>
            <w:r>
              <w:rPr>
                <w:sz w:val="22"/>
              </w:rPr>
              <w:br/>
              <w:t>ГФ РБ 01/2013:40201;</w:t>
            </w:r>
            <w:r>
              <w:rPr>
                <w:sz w:val="22"/>
              </w:rPr>
              <w:br/>
              <w:t>ГФ РБ 01/2013:40202;</w:t>
            </w:r>
            <w:r>
              <w:rPr>
                <w:sz w:val="22"/>
              </w:rPr>
              <w:br/>
              <w:t>ГФ РБ 01/2013:РБ20550;</w:t>
            </w:r>
            <w:r>
              <w:rPr>
                <w:sz w:val="22"/>
              </w:rPr>
              <w:br/>
              <w:t>ГФ РБ 07/2016:РБ20290;</w:t>
            </w:r>
            <w:r>
              <w:rPr>
                <w:sz w:val="22"/>
              </w:rPr>
              <w:br/>
              <w:t>ФЕАЭС 2.1.2.4;</w:t>
            </w:r>
            <w:r>
              <w:rPr>
                <w:sz w:val="22"/>
              </w:rPr>
              <w:br/>
              <w:t>ФЕАЭС 2.1.4.7;</w:t>
            </w:r>
            <w:r>
              <w:rPr>
                <w:sz w:val="22"/>
              </w:rPr>
              <w:br/>
              <w:t>ФЕАЭС 2.1.5.11;</w:t>
            </w:r>
            <w:r>
              <w:rPr>
                <w:sz w:val="22"/>
              </w:rPr>
              <w:br/>
              <w:t>ФЕАЭС 2.1.5.19;</w:t>
            </w:r>
            <w:r>
              <w:rPr>
                <w:sz w:val="22"/>
              </w:rPr>
              <w:br/>
              <w:t>ФЕАЭС 2.2.2.2</w:t>
            </w:r>
          </w:p>
        </w:tc>
        <w:tc>
          <w:tcPr>
            <w:tcW w:w="730" w:type="pct"/>
            <w:vMerge/>
          </w:tcPr>
          <w:p w14:paraId="41C5B3CC" w14:textId="77777777" w:rsidR="00102CBE" w:rsidRDefault="00102CBE"/>
        </w:tc>
        <w:tc>
          <w:tcPr>
            <w:tcW w:w="815" w:type="pct"/>
            <w:vMerge/>
          </w:tcPr>
          <w:p w14:paraId="588F7D70" w14:textId="77777777" w:rsidR="00102CBE" w:rsidRDefault="00102CBE"/>
        </w:tc>
      </w:tr>
      <w:tr w:rsidR="00102CBE" w14:paraId="764E8FE2" w14:textId="77777777">
        <w:tc>
          <w:tcPr>
            <w:tcW w:w="290" w:type="pct"/>
          </w:tcPr>
          <w:p w14:paraId="17221D5D" w14:textId="77777777" w:rsidR="00102CBE" w:rsidRDefault="007561C0">
            <w:pPr>
              <w:ind w:left="-84" w:right="-84"/>
            </w:pPr>
            <w:r>
              <w:rPr>
                <w:sz w:val="22"/>
              </w:rPr>
              <w:t>1.15*</w:t>
            </w:r>
          </w:p>
        </w:tc>
        <w:tc>
          <w:tcPr>
            <w:tcW w:w="680" w:type="pct"/>
            <w:vMerge/>
          </w:tcPr>
          <w:p w14:paraId="12CD2EBD" w14:textId="77777777" w:rsidR="00102CBE" w:rsidRDefault="00102CBE"/>
        </w:tc>
        <w:tc>
          <w:tcPr>
            <w:tcW w:w="530" w:type="pct"/>
            <w:vMerge w:val="restart"/>
          </w:tcPr>
          <w:p w14:paraId="6486B3BE" w14:textId="77777777" w:rsidR="00102CBE" w:rsidRDefault="007561C0">
            <w:pPr>
              <w:ind w:left="-84" w:right="-84"/>
            </w:pPr>
            <w:r>
              <w:rPr>
                <w:sz w:val="22"/>
              </w:rPr>
              <w:t>21.10/11.116, 21.20/11.116</w:t>
            </w:r>
          </w:p>
        </w:tc>
        <w:tc>
          <w:tcPr>
            <w:tcW w:w="870" w:type="pct"/>
          </w:tcPr>
          <w:p w14:paraId="1EAA6AE0" w14:textId="77777777" w:rsidR="00102CBE" w:rsidRDefault="007561C0">
            <w:pPr>
              <w:ind w:left="-84" w:right="-84"/>
            </w:pPr>
            <w:r>
              <w:rPr>
                <w:sz w:val="22"/>
              </w:rPr>
              <w:t>Механические включения: - механические включения видимые частицы</w:t>
            </w:r>
          </w:p>
        </w:tc>
        <w:tc>
          <w:tcPr>
            <w:tcW w:w="1070" w:type="pct"/>
          </w:tcPr>
          <w:p w14:paraId="0AD2C79B" w14:textId="77777777" w:rsidR="00102CBE" w:rsidRDefault="007561C0">
            <w:pPr>
              <w:ind w:left="-84" w:right="-84"/>
            </w:pPr>
            <w:r>
              <w:rPr>
                <w:sz w:val="22"/>
              </w:rPr>
              <w:t>ГФ РБ 01/2013:20920</w:t>
            </w:r>
          </w:p>
        </w:tc>
        <w:tc>
          <w:tcPr>
            <w:tcW w:w="730" w:type="pct"/>
            <w:vMerge/>
          </w:tcPr>
          <w:p w14:paraId="53402993" w14:textId="77777777" w:rsidR="00102CBE" w:rsidRDefault="00102CBE"/>
        </w:tc>
        <w:tc>
          <w:tcPr>
            <w:tcW w:w="815" w:type="pct"/>
            <w:vMerge/>
          </w:tcPr>
          <w:p w14:paraId="5F87C2F1" w14:textId="77777777" w:rsidR="00102CBE" w:rsidRDefault="00102CBE"/>
        </w:tc>
      </w:tr>
      <w:tr w:rsidR="00102CBE" w14:paraId="26612454" w14:textId="77777777">
        <w:tc>
          <w:tcPr>
            <w:tcW w:w="290" w:type="pct"/>
          </w:tcPr>
          <w:p w14:paraId="3EF2C65D" w14:textId="77777777" w:rsidR="00102CBE" w:rsidRDefault="007561C0">
            <w:pPr>
              <w:ind w:left="-84" w:right="-84"/>
            </w:pPr>
            <w:r>
              <w:rPr>
                <w:sz w:val="22"/>
              </w:rPr>
              <w:lastRenderedPageBreak/>
              <w:t>1.16*</w:t>
            </w:r>
          </w:p>
        </w:tc>
        <w:tc>
          <w:tcPr>
            <w:tcW w:w="680" w:type="pct"/>
            <w:vMerge/>
          </w:tcPr>
          <w:p w14:paraId="02B0C1F8" w14:textId="77777777" w:rsidR="00102CBE" w:rsidRDefault="00102CBE"/>
        </w:tc>
        <w:tc>
          <w:tcPr>
            <w:tcW w:w="530" w:type="pct"/>
            <w:vMerge/>
          </w:tcPr>
          <w:p w14:paraId="520DF4F3" w14:textId="77777777" w:rsidR="00102CBE" w:rsidRDefault="00102CBE"/>
        </w:tc>
        <w:tc>
          <w:tcPr>
            <w:tcW w:w="870" w:type="pct"/>
          </w:tcPr>
          <w:p w14:paraId="7C7AEE69" w14:textId="77777777" w:rsidR="00102CBE" w:rsidRDefault="007561C0">
            <w:pPr>
              <w:ind w:left="-84" w:right="-84"/>
            </w:pPr>
            <w:r>
              <w:rPr>
                <w:sz w:val="22"/>
              </w:rPr>
              <w:t>Растворимость</w:t>
            </w:r>
          </w:p>
        </w:tc>
        <w:tc>
          <w:tcPr>
            <w:tcW w:w="1070" w:type="pct"/>
          </w:tcPr>
          <w:p w14:paraId="131924B7" w14:textId="77777777" w:rsidR="00102CBE" w:rsidRDefault="007561C0">
            <w:pPr>
              <w:ind w:left="-84" w:right="-84"/>
            </w:pPr>
            <w:r>
              <w:rPr>
                <w:sz w:val="22"/>
              </w:rPr>
              <w:t>ГФ РБ 01/2013:51100;</w:t>
            </w:r>
            <w:r>
              <w:rPr>
                <w:sz w:val="22"/>
              </w:rPr>
              <w:br/>
              <w:t>СОП-3-0110-23;</w:t>
            </w:r>
            <w:r>
              <w:rPr>
                <w:sz w:val="22"/>
              </w:rPr>
              <w:br/>
              <w:t>ФЕАЭС 2.3.6.0</w:t>
            </w:r>
          </w:p>
        </w:tc>
        <w:tc>
          <w:tcPr>
            <w:tcW w:w="730" w:type="pct"/>
            <w:vMerge/>
          </w:tcPr>
          <w:p w14:paraId="46A2299E" w14:textId="77777777" w:rsidR="00102CBE" w:rsidRDefault="00102CBE"/>
        </w:tc>
        <w:tc>
          <w:tcPr>
            <w:tcW w:w="815" w:type="pct"/>
            <w:vMerge/>
          </w:tcPr>
          <w:p w14:paraId="56236186" w14:textId="77777777" w:rsidR="00102CBE" w:rsidRDefault="00102CBE"/>
        </w:tc>
      </w:tr>
      <w:tr w:rsidR="00102CBE" w14:paraId="764D48C0" w14:textId="77777777">
        <w:tc>
          <w:tcPr>
            <w:tcW w:w="290" w:type="pct"/>
          </w:tcPr>
          <w:p w14:paraId="77BB6B67" w14:textId="77777777" w:rsidR="00102CBE" w:rsidRDefault="007561C0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6C1433CB" w14:textId="77777777" w:rsidR="00102CBE" w:rsidRDefault="00102CBE"/>
        </w:tc>
        <w:tc>
          <w:tcPr>
            <w:tcW w:w="530" w:type="pct"/>
          </w:tcPr>
          <w:p w14:paraId="5E13E9CE" w14:textId="77777777" w:rsidR="00102CBE" w:rsidRDefault="007561C0">
            <w:pPr>
              <w:ind w:left="-84" w:right="-84"/>
            </w:pPr>
            <w:r>
              <w:rPr>
                <w:sz w:val="22"/>
              </w:rPr>
              <w:t>21.20/18.115</w:t>
            </w:r>
          </w:p>
        </w:tc>
        <w:tc>
          <w:tcPr>
            <w:tcW w:w="870" w:type="pct"/>
          </w:tcPr>
          <w:p w14:paraId="3CFD75CD" w14:textId="77777777" w:rsidR="00102CBE" w:rsidRDefault="007561C0">
            <w:pPr>
              <w:ind w:left="-84" w:right="-84"/>
            </w:pPr>
            <w:r>
              <w:rPr>
                <w:sz w:val="22"/>
              </w:rPr>
              <w:t>Определение размера частиц в суспензиях, эмульсиях, мягких лекарственных формах</w:t>
            </w:r>
          </w:p>
        </w:tc>
        <w:tc>
          <w:tcPr>
            <w:tcW w:w="1070" w:type="pct"/>
          </w:tcPr>
          <w:p w14:paraId="629D1DE0" w14:textId="77777777" w:rsidR="00102CBE" w:rsidRDefault="007561C0">
            <w:pPr>
              <w:ind w:left="-84" w:right="-84"/>
            </w:pPr>
            <w:r>
              <w:rPr>
                <w:sz w:val="22"/>
              </w:rPr>
              <w:t>ГФ РБ 01/2013:20937 ФЕАЭС 2.1.9.25 ФЕАЭС 2.1.9.13</w:t>
            </w:r>
          </w:p>
        </w:tc>
        <w:tc>
          <w:tcPr>
            <w:tcW w:w="730" w:type="pct"/>
            <w:vMerge/>
          </w:tcPr>
          <w:p w14:paraId="40900380" w14:textId="77777777" w:rsidR="00102CBE" w:rsidRDefault="00102CBE"/>
        </w:tc>
        <w:tc>
          <w:tcPr>
            <w:tcW w:w="815" w:type="pct"/>
            <w:vMerge/>
          </w:tcPr>
          <w:p w14:paraId="6FE31944" w14:textId="77777777" w:rsidR="00102CBE" w:rsidRDefault="00102CBE"/>
        </w:tc>
      </w:tr>
      <w:tr w:rsidR="00102CBE" w14:paraId="548254ED" w14:textId="77777777">
        <w:tc>
          <w:tcPr>
            <w:tcW w:w="290" w:type="pct"/>
          </w:tcPr>
          <w:p w14:paraId="0DECE21E" w14:textId="77777777" w:rsidR="00102CBE" w:rsidRDefault="007561C0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53AB4FD2" w14:textId="77777777" w:rsidR="00102CBE" w:rsidRDefault="00102CBE"/>
        </w:tc>
        <w:tc>
          <w:tcPr>
            <w:tcW w:w="530" w:type="pct"/>
            <w:vMerge w:val="restart"/>
          </w:tcPr>
          <w:p w14:paraId="6E220A98" w14:textId="77777777" w:rsidR="00102CBE" w:rsidRDefault="007561C0">
            <w:pPr>
              <w:ind w:left="-84" w:right="-84"/>
            </w:pPr>
            <w:r>
              <w:rPr>
                <w:sz w:val="22"/>
              </w:rPr>
              <w:t>21.20/11.116</w:t>
            </w:r>
          </w:p>
        </w:tc>
        <w:tc>
          <w:tcPr>
            <w:tcW w:w="870" w:type="pct"/>
          </w:tcPr>
          <w:p w14:paraId="2AFD6B39" w14:textId="77777777" w:rsidR="00102CBE" w:rsidRDefault="007561C0">
            <w:pPr>
              <w:ind w:left="-84" w:right="-84"/>
            </w:pPr>
            <w:r>
              <w:rPr>
                <w:sz w:val="22"/>
              </w:rPr>
              <w:t>Проходимость через иглу</w:t>
            </w:r>
          </w:p>
        </w:tc>
        <w:tc>
          <w:tcPr>
            <w:tcW w:w="1070" w:type="pct"/>
            <w:vMerge w:val="restart"/>
          </w:tcPr>
          <w:p w14:paraId="570722E0" w14:textId="77777777" w:rsidR="00102CBE" w:rsidRDefault="007561C0">
            <w:pPr>
              <w:ind w:left="-84" w:right="-84"/>
            </w:pPr>
            <w:r>
              <w:rPr>
                <w:sz w:val="22"/>
              </w:rPr>
              <w:t>ГФ РБ 07/2016:0520 ФЕАЭС 2.5.1.33</w:t>
            </w:r>
          </w:p>
        </w:tc>
        <w:tc>
          <w:tcPr>
            <w:tcW w:w="730" w:type="pct"/>
            <w:vMerge/>
          </w:tcPr>
          <w:p w14:paraId="47D1DBEB" w14:textId="77777777" w:rsidR="00102CBE" w:rsidRDefault="00102CBE"/>
        </w:tc>
        <w:tc>
          <w:tcPr>
            <w:tcW w:w="815" w:type="pct"/>
            <w:vMerge/>
          </w:tcPr>
          <w:p w14:paraId="58EE9977" w14:textId="77777777" w:rsidR="00102CBE" w:rsidRDefault="00102CBE"/>
        </w:tc>
      </w:tr>
      <w:tr w:rsidR="00102CBE" w14:paraId="45EF93A0" w14:textId="77777777">
        <w:trPr>
          <w:trHeight w:val="230"/>
        </w:trPr>
        <w:tc>
          <w:tcPr>
            <w:tcW w:w="290" w:type="pct"/>
            <w:vMerge w:val="restart"/>
          </w:tcPr>
          <w:p w14:paraId="2700FB1D" w14:textId="77777777" w:rsidR="00102CBE" w:rsidRDefault="007561C0">
            <w:pPr>
              <w:ind w:left="-84" w:right="-84"/>
            </w:pPr>
            <w:r>
              <w:rPr>
                <w:sz w:val="22"/>
              </w:rPr>
              <w:t>1.19*</w:t>
            </w:r>
          </w:p>
        </w:tc>
        <w:tc>
          <w:tcPr>
            <w:tcW w:w="680" w:type="pct"/>
            <w:vMerge/>
          </w:tcPr>
          <w:p w14:paraId="6BAE5A67" w14:textId="77777777" w:rsidR="00102CBE" w:rsidRDefault="00102CBE"/>
        </w:tc>
        <w:tc>
          <w:tcPr>
            <w:tcW w:w="530" w:type="pct"/>
            <w:vMerge/>
          </w:tcPr>
          <w:p w14:paraId="1ACF1D94" w14:textId="77777777" w:rsidR="00102CBE" w:rsidRDefault="00102CBE"/>
        </w:tc>
        <w:tc>
          <w:tcPr>
            <w:tcW w:w="870" w:type="pct"/>
            <w:vMerge w:val="restart"/>
          </w:tcPr>
          <w:p w14:paraId="16AE697F" w14:textId="77777777" w:rsidR="00102CBE" w:rsidRDefault="007561C0">
            <w:pPr>
              <w:ind w:left="-84" w:right="-84"/>
            </w:pPr>
            <w:r>
              <w:rPr>
                <w:sz w:val="22"/>
              </w:rPr>
              <w:t>Седиментационная устойчивость</w:t>
            </w:r>
          </w:p>
        </w:tc>
        <w:tc>
          <w:tcPr>
            <w:tcW w:w="1070" w:type="pct"/>
            <w:vMerge/>
          </w:tcPr>
          <w:p w14:paraId="3C11DF7D" w14:textId="77777777" w:rsidR="00102CBE" w:rsidRDefault="00102CBE"/>
        </w:tc>
        <w:tc>
          <w:tcPr>
            <w:tcW w:w="730" w:type="pct"/>
            <w:vMerge/>
          </w:tcPr>
          <w:p w14:paraId="14B79AA6" w14:textId="77777777" w:rsidR="00102CBE" w:rsidRDefault="00102CBE"/>
        </w:tc>
        <w:tc>
          <w:tcPr>
            <w:tcW w:w="815" w:type="pct"/>
            <w:vMerge/>
          </w:tcPr>
          <w:p w14:paraId="62B49CC8" w14:textId="77777777" w:rsidR="00102CBE" w:rsidRDefault="00102CBE"/>
        </w:tc>
      </w:tr>
    </w:tbl>
    <w:p w14:paraId="12FF3B57" w14:textId="77777777" w:rsidR="00103679" w:rsidRPr="00DD1A87" w:rsidRDefault="00103679">
      <w:pPr>
        <w:rPr>
          <w:noProof/>
          <w:sz w:val="24"/>
          <w:szCs w:val="24"/>
        </w:rPr>
      </w:pPr>
    </w:p>
    <w:p w14:paraId="649446C1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89FF7" w14:textId="77777777" w:rsidR="007561C0" w:rsidRDefault="007561C0" w:rsidP="0011070C">
      <w:r>
        <w:separator/>
      </w:r>
    </w:p>
  </w:endnote>
  <w:endnote w:type="continuationSeparator" w:id="0">
    <w:p w14:paraId="01D006BF" w14:textId="77777777" w:rsidR="007561C0" w:rsidRDefault="007561C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0434E81D" w14:textId="77777777" w:rsidR="00AD2263" w:rsidRDefault="00AD226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55F38B3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0F6E12CC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16.10.2026.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CD3D356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10EF62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7844082D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9B1984D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16.10.2026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D2C8D6D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413A6511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4FA9FBB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0D9418" w14:textId="77777777" w:rsidR="007561C0" w:rsidRDefault="007561C0" w:rsidP="0011070C">
      <w:r>
        <w:separator/>
      </w:r>
    </w:p>
  </w:footnote>
  <w:footnote w:type="continuationSeparator" w:id="0">
    <w:p w14:paraId="317BCC09" w14:textId="77777777" w:rsidR="007561C0" w:rsidRDefault="007561C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128AE" w14:textId="77777777" w:rsidR="00AD2263" w:rsidRDefault="00AD2263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508168B8" w14:textId="77777777" w:rsidTr="00AD2263">
      <w:trPr>
        <w:trHeight w:val="221"/>
      </w:trPr>
      <w:tc>
        <w:tcPr>
          <w:tcW w:w="12186" w:type="dxa"/>
          <w:vAlign w:val="center"/>
        </w:tcPr>
        <w:p w14:paraId="3E87579E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6939265B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2.5579</w:t>
          </w:r>
        </w:p>
      </w:tc>
    </w:tr>
  </w:tbl>
  <w:p w14:paraId="0F9B37C2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0329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DB1C3CD" w14:textId="77777777" w:rsidTr="00AD2263">
      <w:trPr>
        <w:trHeight w:val="221"/>
      </w:trPr>
      <w:tc>
        <w:tcPr>
          <w:tcW w:w="12186" w:type="dxa"/>
          <w:vAlign w:val="center"/>
        </w:tcPr>
        <w:p w14:paraId="1BD25C32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Общество с ограниченной ответственностью "ЗападВетСервис",</w:t>
          </w:r>
        </w:p>
        <w:p w14:paraId="7027B59D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физико-химическая лаборатория</w:t>
          </w:r>
        </w:p>
      </w:tc>
      <w:tc>
        <w:tcPr>
          <w:tcW w:w="2353" w:type="dxa"/>
          <w:vAlign w:val="center"/>
        </w:tcPr>
        <w:p w14:paraId="3E6F44DE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2.5579</w:t>
          </w:r>
        </w:p>
      </w:tc>
    </w:tr>
  </w:tbl>
  <w:p w14:paraId="37B1706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2CBE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561C0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2263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1F31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5F9841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563</Words>
  <Characters>3212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2026-10-20T08:04:00Z</dcterms:created>
  <dcterms:modified xsi:type="dcterms:W3CDTF">2026-10-20T08:04:00Z</dcterms:modified>
</cp:coreProperties>
</file>