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8" w:type="dxa"/>
        <w:tblInd w:w="-106" w:type="dxa"/>
        <w:tblLook w:val="00A0" w:firstRow="1" w:lastRow="0" w:firstColumn="1" w:lastColumn="0" w:noHBand="0" w:noVBand="0"/>
      </w:tblPr>
      <w:tblGrid>
        <w:gridCol w:w="6485"/>
        <w:gridCol w:w="3673"/>
      </w:tblGrid>
      <w:tr w:rsidR="00C233FB" w:rsidRPr="004E5090" w14:paraId="7E672621" w14:textId="77777777" w:rsidTr="00FA4C9C">
        <w:tc>
          <w:tcPr>
            <w:tcW w:w="6485" w:type="dxa"/>
          </w:tcPr>
          <w:p w14:paraId="43F4D023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 w:val="restart"/>
            <w:vAlign w:val="center"/>
          </w:tcPr>
          <w:p w14:paraId="21E1A87B" w14:textId="77777777" w:rsidR="00C56182" w:rsidRPr="003A6931" w:rsidRDefault="00C233FB" w:rsidP="00FF51DE">
            <w:pPr>
              <w:rPr>
                <w:sz w:val="28"/>
                <w:szCs w:val="28"/>
              </w:rPr>
            </w:pPr>
            <w:r w:rsidRPr="003A6931">
              <w:rPr>
                <w:sz w:val="28"/>
                <w:szCs w:val="28"/>
              </w:rPr>
              <w:t xml:space="preserve">Приложение №1 </w:t>
            </w:r>
          </w:p>
          <w:p w14:paraId="69094163" w14:textId="77777777" w:rsidR="00C233FB" w:rsidRPr="003A6931" w:rsidRDefault="00C233FB" w:rsidP="00FF51DE">
            <w:pPr>
              <w:rPr>
                <w:sz w:val="28"/>
                <w:szCs w:val="28"/>
              </w:rPr>
            </w:pPr>
            <w:r w:rsidRPr="003A6931">
              <w:rPr>
                <w:sz w:val="28"/>
                <w:szCs w:val="28"/>
              </w:rPr>
              <w:t>к аттестату аккредитации</w:t>
            </w:r>
          </w:p>
          <w:p w14:paraId="231E507A" w14:textId="77777777" w:rsidR="00C233FB" w:rsidRPr="003A6931" w:rsidRDefault="00C233FB" w:rsidP="00FF51DE">
            <w:pPr>
              <w:rPr>
                <w:sz w:val="28"/>
                <w:szCs w:val="28"/>
              </w:rPr>
            </w:pPr>
            <w:r w:rsidRPr="003A6931">
              <w:rPr>
                <w:sz w:val="28"/>
                <w:szCs w:val="28"/>
              </w:rPr>
              <w:t xml:space="preserve">№ </w:t>
            </w:r>
            <w:r w:rsidR="000C6A04" w:rsidRPr="003A6931">
              <w:rPr>
                <w:sz w:val="28"/>
                <w:szCs w:val="28"/>
                <w:lang w:val="en-US"/>
              </w:rPr>
              <w:t>BY</w:t>
            </w:r>
            <w:r w:rsidR="000C6A04" w:rsidRPr="003A6931">
              <w:rPr>
                <w:sz w:val="28"/>
                <w:szCs w:val="28"/>
              </w:rPr>
              <w:t xml:space="preserve">/112 </w:t>
            </w:r>
            <w:r w:rsidR="00B6070D" w:rsidRPr="003A6931">
              <w:rPr>
                <w:sz w:val="28"/>
                <w:szCs w:val="28"/>
              </w:rPr>
              <w:t>1.1760</w:t>
            </w:r>
          </w:p>
          <w:p w14:paraId="5D02262B" w14:textId="10E185DE" w:rsidR="000C6A04" w:rsidRPr="003A6931" w:rsidRDefault="000C6A04" w:rsidP="00D04D2B">
            <w:pPr>
              <w:rPr>
                <w:sz w:val="16"/>
                <w:szCs w:val="16"/>
              </w:rPr>
            </w:pPr>
            <w:r w:rsidRPr="003A6931">
              <w:rPr>
                <w:sz w:val="28"/>
                <w:szCs w:val="28"/>
              </w:rPr>
              <w:t xml:space="preserve">от </w:t>
            </w:r>
            <w:r w:rsidR="00974061" w:rsidRPr="003A6931">
              <w:rPr>
                <w:sz w:val="28"/>
                <w:szCs w:val="28"/>
              </w:rPr>
              <w:t>15</w:t>
            </w:r>
            <w:r w:rsidR="00FA4C9C">
              <w:rPr>
                <w:sz w:val="28"/>
                <w:szCs w:val="28"/>
              </w:rPr>
              <w:t>.05.</w:t>
            </w:r>
            <w:r w:rsidR="00D04D2B" w:rsidRPr="003A6931">
              <w:rPr>
                <w:sz w:val="28"/>
                <w:szCs w:val="28"/>
              </w:rPr>
              <w:t>201</w:t>
            </w:r>
            <w:r w:rsidR="00974061" w:rsidRPr="003A6931">
              <w:rPr>
                <w:sz w:val="28"/>
                <w:szCs w:val="28"/>
              </w:rPr>
              <w:t>5</w:t>
            </w:r>
          </w:p>
          <w:p w14:paraId="367F3542" w14:textId="472515D3" w:rsidR="000C6A04" w:rsidRPr="003A6931" w:rsidRDefault="00FA4C9C" w:rsidP="000C6A04">
            <w:pPr>
              <w:pStyle w:val="af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</w:t>
            </w:r>
            <w:r w:rsidR="000C6A04" w:rsidRPr="003A6931">
              <w:rPr>
                <w:sz w:val="28"/>
                <w:szCs w:val="28"/>
                <w:lang w:val="ru-RU" w:eastAsia="en-US"/>
              </w:rPr>
              <w:t>а бланке _________</w:t>
            </w:r>
          </w:p>
          <w:p w14:paraId="492B058F" w14:textId="3A9ACDD3" w:rsidR="000C6A04" w:rsidRPr="008E3195" w:rsidRDefault="00FA4C9C" w:rsidP="000C6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C6A04" w:rsidRPr="008E3195">
              <w:rPr>
                <w:sz w:val="28"/>
                <w:szCs w:val="28"/>
              </w:rPr>
              <w:t xml:space="preserve">а </w:t>
            </w:r>
            <w:r w:rsidR="00FD62FA">
              <w:rPr>
                <w:sz w:val="28"/>
                <w:szCs w:val="28"/>
              </w:rPr>
              <w:t>5</w:t>
            </w:r>
            <w:r w:rsidR="00D04D2B" w:rsidRPr="00FA4C9C">
              <w:rPr>
                <w:sz w:val="28"/>
                <w:szCs w:val="28"/>
              </w:rPr>
              <w:t xml:space="preserve"> </w:t>
            </w:r>
            <w:r w:rsidR="000C6A04" w:rsidRPr="008E3195">
              <w:rPr>
                <w:sz w:val="28"/>
                <w:szCs w:val="28"/>
              </w:rPr>
              <w:t>листах</w:t>
            </w:r>
          </w:p>
          <w:p w14:paraId="12811DF6" w14:textId="67FE38BD" w:rsidR="00C233FB" w:rsidRPr="00062A63" w:rsidRDefault="00FA4C9C" w:rsidP="00B6070D">
            <w:pPr>
              <w:pStyle w:val="af6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</w:t>
            </w:r>
            <w:r w:rsidR="00E56F28" w:rsidRPr="003A6931">
              <w:rPr>
                <w:sz w:val="28"/>
                <w:szCs w:val="28"/>
                <w:lang w:val="ru-RU" w:eastAsia="en-US"/>
              </w:rPr>
              <w:t>едакция</w:t>
            </w:r>
            <w:r w:rsidR="00D04D2B" w:rsidRPr="003A6931">
              <w:rPr>
                <w:sz w:val="28"/>
                <w:szCs w:val="28"/>
                <w:lang w:val="ru-RU" w:eastAsia="en-US"/>
              </w:rPr>
              <w:t xml:space="preserve"> </w:t>
            </w:r>
            <w:r w:rsidR="00D04D2B" w:rsidRPr="00FA4C9C">
              <w:rPr>
                <w:sz w:val="28"/>
                <w:szCs w:val="28"/>
                <w:lang w:val="ru-RU" w:eastAsia="en-US"/>
              </w:rPr>
              <w:t>0</w:t>
            </w:r>
            <w:r w:rsidR="002D034F">
              <w:rPr>
                <w:sz w:val="28"/>
                <w:szCs w:val="28"/>
                <w:lang w:val="ru-RU" w:eastAsia="en-US"/>
              </w:rPr>
              <w:t>1</w:t>
            </w:r>
          </w:p>
        </w:tc>
      </w:tr>
      <w:tr w:rsidR="00C233FB" w:rsidRPr="004E5090" w14:paraId="64529DD0" w14:textId="77777777" w:rsidTr="00FA4C9C">
        <w:tc>
          <w:tcPr>
            <w:tcW w:w="6485" w:type="dxa"/>
          </w:tcPr>
          <w:p w14:paraId="562EAFEE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  <w:vAlign w:val="center"/>
          </w:tcPr>
          <w:p w14:paraId="582025AF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 w14:paraId="3CA8D669" w14:textId="77777777" w:rsidTr="00FA4C9C">
        <w:tc>
          <w:tcPr>
            <w:tcW w:w="6485" w:type="dxa"/>
          </w:tcPr>
          <w:p w14:paraId="507D1C56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</w:tcPr>
          <w:p w14:paraId="6AB4FF08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 w14:paraId="43048AF5" w14:textId="77777777" w:rsidTr="00FA4C9C">
        <w:tc>
          <w:tcPr>
            <w:tcW w:w="6485" w:type="dxa"/>
          </w:tcPr>
          <w:p w14:paraId="34364154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</w:tcPr>
          <w:p w14:paraId="2074FC6C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 w14:paraId="3F25B199" w14:textId="77777777" w:rsidTr="00FA4C9C">
        <w:tc>
          <w:tcPr>
            <w:tcW w:w="6485" w:type="dxa"/>
          </w:tcPr>
          <w:p w14:paraId="2053BD09" w14:textId="77777777" w:rsidR="00C233FB" w:rsidRPr="003A6931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673" w:type="dxa"/>
            <w:vMerge/>
          </w:tcPr>
          <w:p w14:paraId="4787C88D" w14:textId="77777777" w:rsidR="00C233FB" w:rsidRPr="003A6931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241B1566" w14:textId="77777777" w:rsidR="00C233FB" w:rsidRPr="008F0B4A" w:rsidRDefault="00C233FB" w:rsidP="00EF5137">
      <w:pPr>
        <w:pStyle w:val="af6"/>
        <w:rPr>
          <w:lang w:val="ru-RU"/>
        </w:rPr>
      </w:pPr>
    </w:p>
    <w:p w14:paraId="5E6173E0" w14:textId="77777777" w:rsidR="00400886" w:rsidRDefault="00400886" w:rsidP="003E2371">
      <w:pPr>
        <w:jc w:val="center"/>
        <w:rPr>
          <w:b/>
          <w:sz w:val="28"/>
          <w:szCs w:val="28"/>
        </w:rPr>
      </w:pPr>
      <w:bookmarkStart w:id="0" w:name="_Hlk95743876"/>
    </w:p>
    <w:p w14:paraId="53A2D12B" w14:textId="488E631D" w:rsidR="003E2371" w:rsidRPr="005E113D" w:rsidRDefault="008E3195" w:rsidP="003E2371">
      <w:pPr>
        <w:jc w:val="center"/>
        <w:rPr>
          <w:bCs/>
        </w:rPr>
      </w:pPr>
      <w:r>
        <w:rPr>
          <w:b/>
          <w:sz w:val="28"/>
          <w:szCs w:val="28"/>
        </w:rPr>
        <w:t>ОБЛАСТ</w:t>
      </w:r>
      <w:r w:rsidR="00FA4C9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от</w:t>
      </w:r>
      <w:r w:rsidRPr="00FA4C9C">
        <w:rPr>
          <w:b/>
          <w:color w:val="FF0000"/>
          <w:sz w:val="28"/>
          <w:szCs w:val="28"/>
        </w:rPr>
        <w:t xml:space="preserve"> </w:t>
      </w:r>
      <w:r w:rsidR="00F801A9" w:rsidRPr="00F801A9">
        <w:rPr>
          <w:b/>
          <w:sz w:val="28"/>
          <w:szCs w:val="28"/>
        </w:rPr>
        <w:t>1</w:t>
      </w:r>
      <w:r w:rsidR="002D034F">
        <w:rPr>
          <w:b/>
          <w:sz w:val="28"/>
          <w:szCs w:val="28"/>
        </w:rPr>
        <w:t>5</w:t>
      </w:r>
      <w:r w:rsidR="00F801A9" w:rsidRPr="00F801A9">
        <w:rPr>
          <w:b/>
          <w:sz w:val="28"/>
          <w:szCs w:val="28"/>
        </w:rPr>
        <w:t xml:space="preserve"> </w:t>
      </w:r>
      <w:r w:rsidR="002D034F">
        <w:rPr>
          <w:b/>
          <w:sz w:val="28"/>
          <w:szCs w:val="28"/>
        </w:rPr>
        <w:t>мая</w:t>
      </w:r>
      <w:r w:rsidRPr="00F801A9">
        <w:rPr>
          <w:b/>
          <w:sz w:val="28"/>
          <w:szCs w:val="28"/>
        </w:rPr>
        <w:t xml:space="preserve"> 202</w:t>
      </w:r>
      <w:r w:rsidR="00F801A9" w:rsidRPr="00F801A9">
        <w:rPr>
          <w:b/>
          <w:sz w:val="28"/>
          <w:szCs w:val="28"/>
        </w:rPr>
        <w:t>5</w:t>
      </w:r>
      <w:r w:rsidR="003E2371" w:rsidRPr="00F801A9">
        <w:rPr>
          <w:b/>
          <w:sz w:val="28"/>
          <w:szCs w:val="28"/>
        </w:rPr>
        <w:t xml:space="preserve"> </w:t>
      </w:r>
      <w:r w:rsidR="003E2371" w:rsidRPr="005E113D">
        <w:rPr>
          <w:b/>
          <w:sz w:val="28"/>
          <w:szCs w:val="28"/>
        </w:rPr>
        <w:t>года</w:t>
      </w:r>
    </w:p>
    <w:bookmarkEnd w:id="0"/>
    <w:p w14:paraId="38B4145A" w14:textId="77777777" w:rsidR="00400886" w:rsidRPr="00400886" w:rsidRDefault="00400886" w:rsidP="00DF1E41">
      <w:pPr>
        <w:pStyle w:val="af6"/>
        <w:jc w:val="center"/>
        <w:rPr>
          <w:sz w:val="20"/>
          <w:szCs w:val="20"/>
          <w:lang w:val="ru-RU"/>
        </w:rPr>
      </w:pPr>
    </w:p>
    <w:p w14:paraId="428D1458" w14:textId="5BA73549" w:rsidR="00DF1E41" w:rsidRPr="00DF1E41" w:rsidRDefault="00DF1E41" w:rsidP="00DF1E41">
      <w:pPr>
        <w:pStyle w:val="af6"/>
        <w:jc w:val="center"/>
        <w:rPr>
          <w:sz w:val="28"/>
          <w:szCs w:val="28"/>
          <w:lang w:val="ru-RU"/>
        </w:rPr>
      </w:pPr>
      <w:r w:rsidRPr="00DF1E41">
        <w:rPr>
          <w:sz w:val="28"/>
          <w:szCs w:val="28"/>
          <w:lang w:val="ru-RU"/>
        </w:rPr>
        <w:t xml:space="preserve">отдела технической диагностики </w:t>
      </w:r>
      <w:r w:rsidRPr="00DF1E41">
        <w:rPr>
          <w:sz w:val="28"/>
          <w:szCs w:val="28"/>
          <w:lang w:val="ru-RU"/>
        </w:rPr>
        <w:br/>
      </w:r>
      <w:r w:rsidR="00B6070D">
        <w:rPr>
          <w:sz w:val="28"/>
          <w:szCs w:val="28"/>
          <w:lang w:val="ru-RU"/>
        </w:rPr>
        <w:t>Гродненск</w:t>
      </w:r>
      <w:r w:rsidRPr="00DF1E41">
        <w:rPr>
          <w:sz w:val="28"/>
          <w:szCs w:val="28"/>
          <w:lang w:val="ru-RU"/>
        </w:rPr>
        <w:t xml:space="preserve">ого областного управления </w:t>
      </w:r>
    </w:p>
    <w:p w14:paraId="39525EAB" w14:textId="77777777" w:rsidR="00DF1E41" w:rsidRPr="00DF1E41" w:rsidRDefault="00DF1E41" w:rsidP="00DF1E41">
      <w:pPr>
        <w:pStyle w:val="af6"/>
        <w:jc w:val="center"/>
        <w:rPr>
          <w:sz w:val="28"/>
          <w:szCs w:val="28"/>
          <w:lang w:val="ru-RU"/>
        </w:rPr>
      </w:pPr>
      <w:r w:rsidRPr="00DF1E41">
        <w:rPr>
          <w:sz w:val="28"/>
          <w:szCs w:val="28"/>
          <w:lang w:val="ru-RU"/>
        </w:rPr>
        <w:t xml:space="preserve">Департамента по надзору за безопасным ведением работ в промышленности </w:t>
      </w:r>
    </w:p>
    <w:p w14:paraId="75C2AE65" w14:textId="50A17534" w:rsidR="005A284B" w:rsidRPr="00A45B3C" w:rsidRDefault="00DF1E41" w:rsidP="00A45B3C">
      <w:pPr>
        <w:pStyle w:val="af6"/>
        <w:spacing w:after="120"/>
        <w:jc w:val="center"/>
        <w:rPr>
          <w:rStyle w:val="FontStyle37"/>
          <w:sz w:val="28"/>
          <w:szCs w:val="28"/>
          <w:lang w:val="ru-RU"/>
        </w:rPr>
      </w:pPr>
      <w:r w:rsidRPr="00DF1E41">
        <w:rPr>
          <w:sz w:val="28"/>
          <w:szCs w:val="28"/>
          <w:lang w:val="ru-RU"/>
        </w:rPr>
        <w:t>Министерства по чрезвычайным ситуациям Республики Беларусь</w:t>
      </w:r>
    </w:p>
    <w:tbl>
      <w:tblPr>
        <w:tblW w:w="982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843"/>
        <w:gridCol w:w="710"/>
        <w:gridCol w:w="2268"/>
        <w:gridCol w:w="2269"/>
        <w:gridCol w:w="1841"/>
        <w:gridCol w:w="11"/>
      </w:tblGrid>
      <w:tr w:rsidR="00920985" w:rsidRPr="00FA4C9C" w14:paraId="49DBCD69" w14:textId="77777777" w:rsidTr="002655FE">
        <w:trPr>
          <w:gridAfter w:val="1"/>
          <w:wAfter w:w="11" w:type="dxa"/>
          <w:trHeight w:val="154"/>
        </w:trPr>
        <w:tc>
          <w:tcPr>
            <w:tcW w:w="885" w:type="dxa"/>
            <w:shd w:val="clear" w:color="auto" w:fill="auto"/>
            <w:vAlign w:val="center"/>
          </w:tcPr>
          <w:p w14:paraId="34D20F05" w14:textId="236B9910" w:rsidR="000C711D" w:rsidRPr="00FA4C9C" w:rsidRDefault="000C711D" w:rsidP="000C711D">
            <w:pPr>
              <w:pStyle w:val="af6"/>
              <w:jc w:val="center"/>
            </w:pPr>
            <w:r w:rsidRPr="00FA4C9C"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8314B" w14:textId="77777777" w:rsidR="000C711D" w:rsidRPr="00FA4C9C" w:rsidRDefault="000C711D" w:rsidP="000C711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Наименование объекта</w:t>
            </w:r>
          </w:p>
          <w:p w14:paraId="7996F3ED" w14:textId="71DBC883" w:rsidR="000C711D" w:rsidRPr="00FA4C9C" w:rsidRDefault="000C711D" w:rsidP="000C711D">
            <w:pPr>
              <w:pStyle w:val="af6"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0F51A03" w14:textId="77777777" w:rsidR="000C711D" w:rsidRPr="00FA4C9C" w:rsidRDefault="000C711D" w:rsidP="000C711D">
            <w:pPr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Код</w:t>
            </w:r>
          </w:p>
          <w:p w14:paraId="2F18C562" w14:textId="2A77CCB6" w:rsidR="000C711D" w:rsidRPr="00FA4C9C" w:rsidRDefault="000C711D" w:rsidP="000C711D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904DC" w14:textId="55D620C4" w:rsidR="000C711D" w:rsidRPr="00FA4C9C" w:rsidRDefault="000C711D" w:rsidP="000C711D">
            <w:pPr>
              <w:pStyle w:val="af6"/>
              <w:jc w:val="center"/>
            </w:pPr>
            <w:proofErr w:type="spellStart"/>
            <w:r w:rsidRPr="00FA4C9C">
              <w:t>Наименование</w:t>
            </w:r>
            <w:proofErr w:type="spellEnd"/>
            <w:r w:rsidRPr="00FA4C9C">
              <w:t xml:space="preserve"> </w:t>
            </w:r>
            <w:proofErr w:type="spellStart"/>
            <w:r w:rsidRPr="00FA4C9C">
              <w:t>характеристики</w:t>
            </w:r>
            <w:proofErr w:type="spellEnd"/>
            <w:r w:rsidRPr="00FA4C9C">
              <w:t xml:space="preserve"> (</w:t>
            </w:r>
            <w:proofErr w:type="spellStart"/>
            <w:r w:rsidRPr="00FA4C9C">
              <w:t>показатель</w:t>
            </w:r>
            <w:proofErr w:type="spellEnd"/>
            <w:r w:rsidRPr="00FA4C9C">
              <w:t xml:space="preserve">, </w:t>
            </w:r>
            <w:proofErr w:type="spellStart"/>
            <w:r w:rsidRPr="00FA4C9C">
              <w:t>параметры</w:t>
            </w:r>
            <w:proofErr w:type="spellEnd"/>
            <w:r w:rsidRPr="00FA4C9C">
              <w:t>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DE2887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Обозначение </w:t>
            </w:r>
          </w:p>
          <w:p w14:paraId="175DC99F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документа, </w:t>
            </w:r>
          </w:p>
          <w:p w14:paraId="461C57F8" w14:textId="29C57672" w:rsidR="000C711D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B5BE88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Обозначение </w:t>
            </w:r>
          </w:p>
          <w:p w14:paraId="4924A590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документа, </w:t>
            </w:r>
          </w:p>
          <w:p w14:paraId="2BC6B297" w14:textId="77777777" w:rsidR="00FA4C9C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48679C16" w14:textId="1DF06E5D" w:rsidR="000C711D" w:rsidRPr="00FA4C9C" w:rsidRDefault="000C711D" w:rsidP="000C711D">
            <w:pPr>
              <w:pStyle w:val="af6"/>
              <w:jc w:val="center"/>
              <w:rPr>
                <w:lang w:val="ru-RU"/>
              </w:rPr>
            </w:pPr>
            <w:r w:rsidRPr="00FA4C9C">
              <w:rPr>
                <w:lang w:val="ru-RU"/>
              </w:rPr>
              <w:t>отбора образцов</w:t>
            </w:r>
          </w:p>
        </w:tc>
      </w:tr>
      <w:tr w:rsidR="00920985" w:rsidRPr="00FA4C9C" w14:paraId="2D918490" w14:textId="77777777" w:rsidTr="002655FE">
        <w:trPr>
          <w:gridAfter w:val="1"/>
          <w:wAfter w:w="11" w:type="dxa"/>
          <w:trHeight w:val="154"/>
        </w:trPr>
        <w:tc>
          <w:tcPr>
            <w:tcW w:w="885" w:type="dxa"/>
            <w:shd w:val="clear" w:color="auto" w:fill="auto"/>
          </w:tcPr>
          <w:p w14:paraId="721F82C1" w14:textId="3C0C7184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E820D9" w14:textId="446B97A4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0D40ECB1" w14:textId="6EA53B61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EC4FD33" w14:textId="53E3D90B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632382A" w14:textId="670A6EE8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1644C" w14:textId="164DBA69" w:rsidR="000C711D" w:rsidRPr="00FA4C9C" w:rsidRDefault="000C711D" w:rsidP="000C711D">
            <w:pPr>
              <w:pStyle w:val="af6"/>
              <w:jc w:val="center"/>
              <w:rPr>
                <w:b/>
                <w:bCs/>
              </w:rPr>
            </w:pPr>
            <w:r w:rsidRPr="00FA4C9C">
              <w:rPr>
                <w:b/>
                <w:bCs/>
              </w:rPr>
              <w:t>6</w:t>
            </w:r>
          </w:p>
        </w:tc>
      </w:tr>
      <w:tr w:rsidR="000C711D" w:rsidRPr="00FA4C9C" w14:paraId="033E718C" w14:textId="77777777" w:rsidTr="002655FE">
        <w:trPr>
          <w:trHeight w:val="154"/>
        </w:trPr>
        <w:tc>
          <w:tcPr>
            <w:tcW w:w="9827" w:type="dxa"/>
            <w:gridSpan w:val="7"/>
            <w:shd w:val="clear" w:color="auto" w:fill="auto"/>
          </w:tcPr>
          <w:p w14:paraId="08CEDE9A" w14:textId="78E5C94D" w:rsidR="000C711D" w:rsidRPr="00FA4C9C" w:rsidRDefault="0040113F" w:rsidP="000C711D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FA4C9C">
              <w:rPr>
                <w:b/>
                <w:bCs/>
                <w:lang w:val="ru-RU"/>
              </w:rPr>
              <w:t>у</w:t>
            </w:r>
            <w:r w:rsidR="00A45B3C" w:rsidRPr="00FA4C9C">
              <w:rPr>
                <w:b/>
                <w:bCs/>
                <w:lang w:val="ru-RU"/>
              </w:rPr>
              <w:t>л. Горького, 49, 230029, г. Гродно</w:t>
            </w:r>
          </w:p>
        </w:tc>
      </w:tr>
      <w:tr w:rsidR="00920985" w:rsidRPr="00FA4C9C" w14:paraId="50F252B9" w14:textId="77777777" w:rsidTr="00696007">
        <w:trPr>
          <w:gridAfter w:val="1"/>
          <w:wAfter w:w="11" w:type="dxa"/>
          <w:trHeight w:val="1208"/>
        </w:trPr>
        <w:tc>
          <w:tcPr>
            <w:tcW w:w="885" w:type="dxa"/>
            <w:shd w:val="clear" w:color="auto" w:fill="auto"/>
          </w:tcPr>
          <w:p w14:paraId="106411AF" w14:textId="646AA5B8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1.1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678D1C" w14:textId="77777777" w:rsidR="003833A5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Оборудование, работающее </w:t>
            </w:r>
          </w:p>
          <w:p w14:paraId="6A072690" w14:textId="019997F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под избыточным давлением</w:t>
            </w:r>
          </w:p>
        </w:tc>
        <w:tc>
          <w:tcPr>
            <w:tcW w:w="710" w:type="dxa"/>
            <w:shd w:val="clear" w:color="auto" w:fill="auto"/>
          </w:tcPr>
          <w:p w14:paraId="2F5F40CC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32BA236" w14:textId="77777777" w:rsidR="00FA4C9C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5A562498" w14:textId="77777777" w:rsid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дефектоскопия,</w:t>
            </w:r>
            <w:r w:rsidR="00F90A73" w:rsidRPr="00FA4C9C">
              <w:rPr>
                <w:sz w:val="22"/>
                <w:szCs w:val="22"/>
              </w:rPr>
              <w:t xml:space="preserve"> </w:t>
            </w:r>
          </w:p>
          <w:p w14:paraId="7445ADD2" w14:textId="34E5435D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302A37B8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соединения)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EA84D02" w14:textId="2FBD2A1D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5264</w:t>
            </w:r>
          </w:p>
          <w:p w14:paraId="799F2448" w14:textId="1DC2A683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8713</w:t>
            </w:r>
          </w:p>
          <w:p w14:paraId="693FE733" w14:textId="6DD9179F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11533</w:t>
            </w:r>
          </w:p>
          <w:p w14:paraId="539571E8" w14:textId="5CFFC859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11534</w:t>
            </w:r>
          </w:p>
          <w:p w14:paraId="273FBE14" w14:textId="1235E5E3" w:rsidR="00DF1E41" w:rsidRPr="00FA4C9C" w:rsidRDefault="00DF1E41" w:rsidP="00006638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14771</w:t>
            </w:r>
          </w:p>
          <w:p w14:paraId="536BD537" w14:textId="761A2BB6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16037</w:t>
            </w:r>
          </w:p>
          <w:p w14:paraId="317D5470" w14:textId="197384C3" w:rsidR="00DF1E41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30242</w:t>
            </w:r>
          </w:p>
          <w:p w14:paraId="6E9E6668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301D23E8" w14:textId="1E52FC35" w:rsidR="00DF1E41" w:rsidRDefault="00DF1E41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</w:t>
            </w:r>
            <w:r w:rsidRPr="00FA4C9C">
              <w:rPr>
                <w:sz w:val="22"/>
                <w:szCs w:val="22"/>
                <w:lang w:val="en-US"/>
              </w:rPr>
              <w:t>ISO</w:t>
            </w:r>
            <w:r w:rsidRPr="00FA4C9C">
              <w:rPr>
                <w:sz w:val="22"/>
                <w:szCs w:val="22"/>
              </w:rPr>
              <w:t xml:space="preserve"> 6520-1</w:t>
            </w:r>
          </w:p>
          <w:p w14:paraId="18D4A6EB" w14:textId="77777777" w:rsidR="00F70F14" w:rsidRPr="00FA4C9C" w:rsidRDefault="00F70F14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</w:p>
          <w:p w14:paraId="68F73F3D" w14:textId="49C0DD74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049</w:t>
            </w:r>
          </w:p>
          <w:p w14:paraId="7041FDB2" w14:textId="4749C318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050</w:t>
            </w:r>
          </w:p>
          <w:p w14:paraId="2EAE7D24" w14:textId="31AECE61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051</w:t>
            </w:r>
          </w:p>
          <w:p w14:paraId="7703A212" w14:textId="51172342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052</w:t>
            </w:r>
          </w:p>
          <w:p w14:paraId="616D7E21" w14:textId="712AD3F8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053</w:t>
            </w:r>
          </w:p>
          <w:p w14:paraId="408C9FEA" w14:textId="72CF73B1" w:rsidR="00DF1E41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054 </w:t>
            </w:r>
          </w:p>
          <w:p w14:paraId="733127D5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6DDFAB5F" w14:textId="09A98461" w:rsidR="00DF1E41" w:rsidRPr="00FA4C9C" w:rsidRDefault="00DF1E41" w:rsidP="00006638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9B07E2" w:rsidRPr="00FA4C9C">
              <w:rPr>
                <w:spacing w:val="-8"/>
                <w:sz w:val="22"/>
                <w:szCs w:val="22"/>
              </w:rPr>
              <w:t>(</w:t>
            </w:r>
            <w:r w:rsidRPr="00FA4C9C">
              <w:rPr>
                <w:spacing w:val="-8"/>
                <w:sz w:val="22"/>
                <w:szCs w:val="22"/>
              </w:rPr>
              <w:t>Утв. Постановлением МЧС РБ от 2</w:t>
            </w:r>
            <w:r w:rsidR="00062A63" w:rsidRPr="00FA4C9C">
              <w:rPr>
                <w:spacing w:val="-8"/>
                <w:sz w:val="22"/>
                <w:szCs w:val="22"/>
              </w:rPr>
              <w:t>7декабря 2022г. №84</w:t>
            </w:r>
            <w:r w:rsidR="009B07E2" w:rsidRPr="00FA4C9C">
              <w:rPr>
                <w:spacing w:val="-8"/>
                <w:sz w:val="22"/>
                <w:szCs w:val="22"/>
              </w:rPr>
              <w:t>)</w:t>
            </w:r>
          </w:p>
          <w:p w14:paraId="38BE53C6" w14:textId="77777777" w:rsidR="00DF1E41" w:rsidRPr="00FA4C9C" w:rsidRDefault="00DF1E41" w:rsidP="00006638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78A09AEF" w14:textId="650B40FC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14782</w:t>
            </w:r>
          </w:p>
          <w:p w14:paraId="2CD05FA7" w14:textId="0C25EDDE" w:rsidR="00DF1E41" w:rsidRPr="00FA4C9C" w:rsidRDefault="00DF1E41" w:rsidP="00006638">
            <w:pPr>
              <w:pStyle w:val="aff"/>
              <w:jc w:val="left"/>
              <w:rPr>
                <w:sz w:val="22"/>
                <w:szCs w:val="22"/>
              </w:rPr>
            </w:pPr>
          </w:p>
        </w:tc>
      </w:tr>
      <w:tr w:rsidR="00920985" w:rsidRPr="00FA4C9C" w14:paraId="08EA1F11" w14:textId="77777777" w:rsidTr="00696007">
        <w:trPr>
          <w:gridAfter w:val="1"/>
          <w:wAfter w:w="11" w:type="dxa"/>
          <w:trHeight w:val="1680"/>
        </w:trPr>
        <w:tc>
          <w:tcPr>
            <w:tcW w:w="885" w:type="dxa"/>
            <w:shd w:val="clear" w:color="auto" w:fill="auto"/>
          </w:tcPr>
          <w:p w14:paraId="7B5C60DD" w14:textId="01EF2614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1.2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1FD0070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2068FCC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50C7470C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07FD6B36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2006A48D" w14:textId="2D53D7A6" w:rsidR="00DF1E41" w:rsidRPr="00FA4C9C" w:rsidRDefault="00DF1E41" w:rsidP="00426C3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9E375F6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663135CE" w14:textId="7942CF22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</w:t>
            </w:r>
          </w:p>
        </w:tc>
      </w:tr>
      <w:tr w:rsidR="00920985" w:rsidRPr="00FA4C9C" w14:paraId="136531AD" w14:textId="77777777" w:rsidTr="00696007">
        <w:trPr>
          <w:gridAfter w:val="1"/>
          <w:wAfter w:w="11" w:type="dxa"/>
          <w:trHeight w:val="1657"/>
        </w:trPr>
        <w:tc>
          <w:tcPr>
            <w:tcW w:w="885" w:type="dxa"/>
            <w:shd w:val="clear" w:color="auto" w:fill="auto"/>
          </w:tcPr>
          <w:p w14:paraId="18B692FD" w14:textId="4E948443" w:rsidR="00DF1E41" w:rsidRPr="00FA4C9C" w:rsidRDefault="00DF1E41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1.3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F31B626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21259929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3A718D11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313D907B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визуальн</w:t>
            </w:r>
            <w:r w:rsidR="00F90A73" w:rsidRPr="00FA4C9C">
              <w:rPr>
                <w:sz w:val="22"/>
                <w:szCs w:val="22"/>
              </w:rPr>
              <w:t xml:space="preserve">ый </w:t>
            </w:r>
            <w:r w:rsidRPr="00FA4C9C">
              <w:rPr>
                <w:sz w:val="22"/>
                <w:szCs w:val="22"/>
              </w:rPr>
              <w:t>метод;</w:t>
            </w:r>
          </w:p>
          <w:p w14:paraId="7F3D90EA" w14:textId="77777777" w:rsidR="00FA4C9C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внешний осмотр и </w:t>
            </w:r>
          </w:p>
          <w:p w14:paraId="21DC8737" w14:textId="2DBE793B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измерения</w:t>
            </w:r>
          </w:p>
          <w:p w14:paraId="243C1C3A" w14:textId="76FB9A1A" w:rsidR="00DF1E41" w:rsidRPr="00FA4C9C" w:rsidRDefault="00DF1E41" w:rsidP="00426C3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113AF58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5B3A8760" w14:textId="32167199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3242</w:t>
            </w:r>
          </w:p>
          <w:p w14:paraId="6F6867DB" w14:textId="61DB8E40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23479          СТБ ЕН 970                            СТБ 1133</w:t>
            </w:r>
          </w:p>
        </w:tc>
      </w:tr>
      <w:tr w:rsidR="00920985" w:rsidRPr="00FA4C9C" w14:paraId="398C7754" w14:textId="77777777" w:rsidTr="002655FE">
        <w:trPr>
          <w:gridAfter w:val="1"/>
          <w:wAfter w:w="11" w:type="dxa"/>
          <w:trHeight w:val="975"/>
        </w:trPr>
        <w:tc>
          <w:tcPr>
            <w:tcW w:w="885" w:type="dxa"/>
            <w:shd w:val="clear" w:color="auto" w:fill="auto"/>
          </w:tcPr>
          <w:p w14:paraId="2C2F69BA" w14:textId="32A2E49F" w:rsidR="00DF1E41" w:rsidRPr="00FA4C9C" w:rsidRDefault="00DF1E41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1.4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F7E108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D80CF4B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219D2C7E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25C092C0" w14:textId="18184AD5" w:rsidR="00FA4C9C" w:rsidRPr="00FA4C9C" w:rsidRDefault="00DF1E41" w:rsidP="00426C3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67CA9355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7E2055E7" w14:textId="12D8B407" w:rsidR="00DF1E41" w:rsidRPr="00FA4C9C" w:rsidRDefault="009B07E2" w:rsidP="009B07E2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</w:t>
            </w:r>
            <w:r w:rsidR="00DF1E41" w:rsidRPr="00FA4C9C">
              <w:rPr>
                <w:sz w:val="22"/>
                <w:szCs w:val="22"/>
              </w:rPr>
              <w:t xml:space="preserve">МИ.МН </w:t>
            </w:r>
            <w:r w:rsidRPr="00FA4C9C">
              <w:rPr>
                <w:sz w:val="22"/>
                <w:szCs w:val="22"/>
              </w:rPr>
              <w:t>0096</w:t>
            </w:r>
          </w:p>
        </w:tc>
      </w:tr>
      <w:tr w:rsidR="00920985" w:rsidRPr="00FA4C9C" w14:paraId="6EDC831C" w14:textId="77777777" w:rsidTr="002655FE">
        <w:trPr>
          <w:gridAfter w:val="1"/>
          <w:wAfter w:w="11" w:type="dxa"/>
          <w:trHeight w:val="1268"/>
        </w:trPr>
        <w:tc>
          <w:tcPr>
            <w:tcW w:w="885" w:type="dxa"/>
            <w:shd w:val="clear" w:color="auto" w:fill="auto"/>
          </w:tcPr>
          <w:p w14:paraId="5CCAA775" w14:textId="4D70B499" w:rsidR="00400886" w:rsidRPr="00400886" w:rsidRDefault="00DF1E41" w:rsidP="00885E19">
            <w:pPr>
              <w:pStyle w:val="af6"/>
              <w:spacing w:before="120"/>
            </w:pPr>
            <w:r w:rsidRPr="00FA4C9C">
              <w:rPr>
                <w:lang w:val="ru-RU"/>
              </w:rPr>
              <w:t>1.5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5871A74" w14:textId="77777777" w:rsidR="00DF1E41" w:rsidRPr="00FA4C9C" w:rsidRDefault="00DF1E41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B0EC403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273772E4" w14:textId="77777777" w:rsid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3C7733F3" w14:textId="77777777" w:rsid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>,</w:t>
            </w:r>
            <w:r w:rsidR="00F90A73" w:rsidRPr="00FA4C9C">
              <w:rPr>
                <w:sz w:val="22"/>
                <w:szCs w:val="22"/>
              </w:rPr>
              <w:t xml:space="preserve"> </w:t>
            </w:r>
          </w:p>
          <w:p w14:paraId="508261D5" w14:textId="153F67A0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34F011CE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8E7D51D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2C230F3" w14:textId="2FD05C8D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</w:t>
            </w:r>
          </w:p>
        </w:tc>
      </w:tr>
      <w:tr w:rsidR="00920985" w:rsidRPr="00FA4C9C" w14:paraId="737EC203" w14:textId="77777777" w:rsidTr="002655FE">
        <w:trPr>
          <w:gridAfter w:val="1"/>
          <w:wAfter w:w="11" w:type="dxa"/>
          <w:trHeight w:val="1023"/>
        </w:trPr>
        <w:tc>
          <w:tcPr>
            <w:tcW w:w="885" w:type="dxa"/>
            <w:shd w:val="clear" w:color="auto" w:fill="auto"/>
          </w:tcPr>
          <w:p w14:paraId="56B8702A" w14:textId="29D123C2" w:rsidR="00FA4C9C" w:rsidRPr="00FA4C9C" w:rsidRDefault="00FA4C9C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lastRenderedPageBreak/>
              <w:t>2.1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B3E341" w14:textId="7C96A939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Грузоподъёмные краны и механизмы</w:t>
            </w:r>
          </w:p>
        </w:tc>
        <w:tc>
          <w:tcPr>
            <w:tcW w:w="710" w:type="dxa"/>
            <w:shd w:val="clear" w:color="auto" w:fill="auto"/>
          </w:tcPr>
          <w:p w14:paraId="1C223950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4A9F7798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5E490259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 xml:space="preserve">, </w:t>
            </w:r>
          </w:p>
          <w:p w14:paraId="67FD7FE9" w14:textId="62BBEB91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77CE9483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0321034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2487C1BE" w14:textId="05FB136B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5264</w:t>
            </w:r>
          </w:p>
          <w:p w14:paraId="07204EAD" w14:textId="0B87F0FF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7890</w:t>
            </w:r>
          </w:p>
          <w:p w14:paraId="7D76F33F" w14:textId="4D131940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8713</w:t>
            </w:r>
          </w:p>
          <w:p w14:paraId="575EC520" w14:textId="56B85E32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11533</w:t>
            </w:r>
          </w:p>
          <w:p w14:paraId="69BD4599" w14:textId="3BA3A06F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11534</w:t>
            </w:r>
          </w:p>
          <w:p w14:paraId="1D23EAC8" w14:textId="56FB9683" w:rsidR="00FA4C9C" w:rsidRPr="00FA4C9C" w:rsidRDefault="00FA4C9C" w:rsidP="00006638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14771</w:t>
            </w:r>
          </w:p>
          <w:p w14:paraId="05F2B93A" w14:textId="779CEC8C" w:rsidR="00FA4C9C" w:rsidRPr="00FA4C9C" w:rsidRDefault="00FA4C9C" w:rsidP="00006638">
            <w:pPr>
              <w:ind w:left="-57" w:right="-57"/>
              <w:jc w:val="both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16037</w:t>
            </w:r>
          </w:p>
          <w:p w14:paraId="4BB88CE2" w14:textId="2AA5BCF6" w:rsidR="00FA4C9C" w:rsidRDefault="00FA4C9C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30242</w:t>
            </w:r>
          </w:p>
          <w:p w14:paraId="78F88C76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72C21712" w14:textId="46EFFB8E" w:rsidR="00F70F14" w:rsidRDefault="00FA4C9C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СТБ </w:t>
            </w:r>
            <w:r w:rsidRPr="00FA4C9C">
              <w:rPr>
                <w:sz w:val="22"/>
                <w:szCs w:val="22"/>
                <w:lang w:val="en-US"/>
              </w:rPr>
              <w:t>ISO</w:t>
            </w:r>
            <w:r w:rsidRPr="00FA4C9C">
              <w:rPr>
                <w:sz w:val="22"/>
                <w:szCs w:val="22"/>
              </w:rPr>
              <w:t xml:space="preserve"> 6520-1</w:t>
            </w:r>
          </w:p>
          <w:p w14:paraId="02019764" w14:textId="7231922F" w:rsidR="00FA4C9C" w:rsidRPr="00FA4C9C" w:rsidRDefault="00FA4C9C" w:rsidP="00006638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</w:t>
            </w:r>
          </w:p>
          <w:p w14:paraId="79C0A911" w14:textId="52D60E82" w:rsidR="00FA4C9C" w:rsidRDefault="00FA4C9C" w:rsidP="00006638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054</w:t>
            </w:r>
          </w:p>
          <w:p w14:paraId="538279F1" w14:textId="77777777" w:rsidR="00F70F14" w:rsidRPr="00FA4C9C" w:rsidRDefault="00F70F14" w:rsidP="00006638">
            <w:pPr>
              <w:pStyle w:val="aff"/>
              <w:jc w:val="left"/>
              <w:rPr>
                <w:sz w:val="22"/>
                <w:szCs w:val="22"/>
              </w:rPr>
            </w:pPr>
          </w:p>
          <w:p w14:paraId="6FA5D7EA" w14:textId="77777777" w:rsidR="00FA4C9C" w:rsidRPr="00FA4C9C" w:rsidRDefault="00FA4C9C" w:rsidP="00006638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6F22E7A3" w14:textId="1E1C1B4C" w:rsidR="00FA4C9C" w:rsidRPr="00FA4C9C" w:rsidRDefault="00FA4C9C" w:rsidP="00006638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>(Утв. Постановлением МЧС РБ от 22.12.2018 № 66)</w:t>
            </w:r>
          </w:p>
          <w:p w14:paraId="291D38CD" w14:textId="77777777" w:rsidR="00FA4C9C" w:rsidRPr="00FA4C9C" w:rsidRDefault="00FA4C9C" w:rsidP="00006638">
            <w:pPr>
              <w:pStyle w:val="aff"/>
              <w:rPr>
                <w:spacing w:val="-8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EEB49E6" w14:textId="0D76B1E8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</w:t>
            </w:r>
          </w:p>
        </w:tc>
      </w:tr>
      <w:tr w:rsidR="00920985" w:rsidRPr="00FA4C9C" w14:paraId="7A88D7FA" w14:textId="77777777" w:rsidTr="002655FE">
        <w:trPr>
          <w:gridAfter w:val="1"/>
          <w:wAfter w:w="11" w:type="dxa"/>
          <w:trHeight w:val="277"/>
        </w:trPr>
        <w:tc>
          <w:tcPr>
            <w:tcW w:w="885" w:type="dxa"/>
            <w:shd w:val="clear" w:color="auto" w:fill="auto"/>
          </w:tcPr>
          <w:p w14:paraId="60E5D58A" w14:textId="57558857" w:rsidR="00FA4C9C" w:rsidRPr="00FA4C9C" w:rsidRDefault="00FA4C9C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2.2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C3DF110" w14:textId="4F87AA58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1F55DC2A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46D619DE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3BEBF9B8" w14:textId="31EC0705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капиллярная (цветная) дефектоскопия;</w:t>
            </w:r>
          </w:p>
          <w:p w14:paraId="52E00CE7" w14:textId="77777777" w:rsidR="00FA4C9C" w:rsidRDefault="00FA4C9C" w:rsidP="00D96EEE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66D7E61A" w14:textId="1A7B138F" w:rsidR="001C6ABB" w:rsidRPr="00FA4C9C" w:rsidRDefault="001C6ABB" w:rsidP="00D96EE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3A3609F" w14:textId="77777777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2DBE59D4" w14:textId="7A655B90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</w:t>
            </w:r>
          </w:p>
        </w:tc>
      </w:tr>
      <w:tr w:rsidR="00920985" w:rsidRPr="00FA4C9C" w14:paraId="094D8DCA" w14:textId="77777777" w:rsidTr="002655FE">
        <w:trPr>
          <w:gridAfter w:val="1"/>
          <w:wAfter w:w="11" w:type="dxa"/>
          <w:trHeight w:val="1527"/>
        </w:trPr>
        <w:tc>
          <w:tcPr>
            <w:tcW w:w="885" w:type="dxa"/>
            <w:shd w:val="clear" w:color="auto" w:fill="auto"/>
          </w:tcPr>
          <w:p w14:paraId="6ED29A56" w14:textId="075C5AA9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2.3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077D3A6" w14:textId="413CD307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2FFF4B44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  <w:p w14:paraId="6FF73FE0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7B5A5BD9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828E30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2F95B91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визуальный метод;</w:t>
            </w:r>
          </w:p>
          <w:p w14:paraId="1DEB0957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168051BA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5CD221D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4697A78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5D8C1200" w14:textId="65C7481F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3242</w:t>
            </w:r>
          </w:p>
          <w:p w14:paraId="619B83FB" w14:textId="6C674D03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23479</w:t>
            </w:r>
          </w:p>
          <w:p w14:paraId="2623294C" w14:textId="38F242CC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ЕН 970</w:t>
            </w:r>
          </w:p>
          <w:p w14:paraId="2DF41EC7" w14:textId="6365F1C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</w:t>
            </w:r>
          </w:p>
        </w:tc>
      </w:tr>
      <w:tr w:rsidR="00920985" w:rsidRPr="00FA4C9C" w14:paraId="54B52AEB" w14:textId="77777777" w:rsidTr="00696007">
        <w:trPr>
          <w:gridAfter w:val="1"/>
          <w:wAfter w:w="11" w:type="dxa"/>
          <w:trHeight w:val="826"/>
        </w:trPr>
        <w:tc>
          <w:tcPr>
            <w:tcW w:w="885" w:type="dxa"/>
            <w:shd w:val="clear" w:color="auto" w:fill="auto"/>
          </w:tcPr>
          <w:p w14:paraId="7F453B85" w14:textId="7D0EABD4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2.4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E0965EA" w14:textId="0AACD31C" w:rsidR="00FA4C9C" w:rsidRPr="00FA4C9C" w:rsidRDefault="00FA4C9C" w:rsidP="00006638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69977A94" w14:textId="77777777" w:rsidR="00FA4C9C" w:rsidRPr="00FA4C9C" w:rsidRDefault="00FA4C9C" w:rsidP="009740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</w:p>
          <w:p w14:paraId="73465EEC" w14:textId="77777777" w:rsidR="00FA4C9C" w:rsidRPr="00FA4C9C" w:rsidRDefault="00FA4C9C" w:rsidP="009740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6DB477CC" w14:textId="77777777" w:rsidR="00FA4C9C" w:rsidRPr="00FA4C9C" w:rsidRDefault="00FA4C9C" w:rsidP="00974061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3F64B4E3" w14:textId="6923E84D" w:rsidR="001C6ABB" w:rsidRPr="00FA4C9C" w:rsidRDefault="00FA4C9C" w:rsidP="00696007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57C31F9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79405F5" w14:textId="0E468727" w:rsidR="00FA4C9C" w:rsidRPr="00FA4C9C" w:rsidRDefault="00FA4C9C" w:rsidP="00974061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</w:t>
            </w:r>
          </w:p>
        </w:tc>
      </w:tr>
      <w:tr w:rsidR="00920985" w:rsidRPr="00FA4C9C" w14:paraId="44201EB4" w14:textId="77777777" w:rsidTr="002655FE">
        <w:trPr>
          <w:gridAfter w:val="1"/>
          <w:wAfter w:w="11" w:type="dxa"/>
          <w:trHeight w:val="1349"/>
        </w:trPr>
        <w:tc>
          <w:tcPr>
            <w:tcW w:w="885" w:type="dxa"/>
            <w:shd w:val="clear" w:color="auto" w:fill="auto"/>
          </w:tcPr>
          <w:p w14:paraId="453C6BF0" w14:textId="36E2EB30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820286" w14:textId="77777777" w:rsidR="009202BB" w:rsidRDefault="00FA4C9C" w:rsidP="00D96EEE">
            <w:pPr>
              <w:ind w:left="-57" w:right="-104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Паровые котлы </w:t>
            </w:r>
          </w:p>
          <w:p w14:paraId="41033CEE" w14:textId="3445595D" w:rsidR="009202BB" w:rsidRDefault="00FA4C9C" w:rsidP="00D96EEE">
            <w:pPr>
              <w:ind w:left="-57" w:right="-104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 давлением пара </w:t>
            </w:r>
          </w:p>
          <w:p w14:paraId="05AF4032" w14:textId="00F13823" w:rsidR="00FA4C9C" w:rsidRPr="00FA4C9C" w:rsidRDefault="00FA4C9C" w:rsidP="00D96EEE">
            <w:pPr>
              <w:ind w:left="-57" w:right="-104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не более 0,07 М</w:t>
            </w:r>
            <w:r w:rsidR="00D96EEE">
              <w:rPr>
                <w:sz w:val="22"/>
                <w:szCs w:val="22"/>
              </w:rPr>
              <w:t>П</w:t>
            </w:r>
            <w:r w:rsidRPr="00FA4C9C">
              <w:rPr>
                <w:sz w:val="22"/>
                <w:szCs w:val="22"/>
              </w:rPr>
              <w:t>а (0,7 бар)</w:t>
            </w:r>
            <w:r w:rsidR="00D96EEE">
              <w:rPr>
                <w:sz w:val="22"/>
                <w:szCs w:val="22"/>
              </w:rPr>
              <w:t xml:space="preserve"> </w:t>
            </w:r>
            <w:r w:rsidRPr="00FA4C9C">
              <w:rPr>
                <w:sz w:val="22"/>
                <w:szCs w:val="22"/>
              </w:rPr>
              <w:t>и водогрейные котлы с температурой</w:t>
            </w:r>
          </w:p>
          <w:p w14:paraId="2F3E6E92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нагрева воды не выше 115 °C</w:t>
            </w:r>
          </w:p>
          <w:p w14:paraId="0924978E" w14:textId="77777777" w:rsidR="00FA4C9C" w:rsidRPr="00FA4C9C" w:rsidRDefault="00FA4C9C" w:rsidP="00006638">
            <w:pPr>
              <w:pStyle w:val="af6"/>
              <w:autoSpaceDE/>
              <w:autoSpaceDN/>
              <w:adjustRightInd/>
              <w:ind w:left="-57" w:right="-57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5BD6E51F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4D005BCB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02060F86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дефектоскопия, </w:t>
            </w:r>
          </w:p>
          <w:p w14:paraId="5E20BB7D" w14:textId="21CE4A53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28C59376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соединения)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EB6E2AB" w14:textId="49D5CAC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5264</w:t>
            </w:r>
          </w:p>
          <w:p w14:paraId="09229AEF" w14:textId="68C4FA3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8713</w:t>
            </w:r>
          </w:p>
          <w:p w14:paraId="0F9E6A04" w14:textId="1F9A6599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11533</w:t>
            </w:r>
          </w:p>
          <w:p w14:paraId="4B55CEDB" w14:textId="75A8B1EB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11534</w:t>
            </w:r>
          </w:p>
          <w:p w14:paraId="35ED7243" w14:textId="74B2E293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14771</w:t>
            </w:r>
          </w:p>
          <w:p w14:paraId="714551D9" w14:textId="57C47AB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16037</w:t>
            </w:r>
          </w:p>
          <w:p w14:paraId="0B61E60D" w14:textId="29C525CB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30242</w:t>
            </w:r>
          </w:p>
          <w:p w14:paraId="6C5E299C" w14:textId="77777777" w:rsidR="00F70F14" w:rsidRPr="00FA4C9C" w:rsidRDefault="00F70F14" w:rsidP="00006638">
            <w:pPr>
              <w:ind w:left="-57" w:right="-57"/>
              <w:rPr>
                <w:sz w:val="22"/>
                <w:szCs w:val="22"/>
              </w:rPr>
            </w:pPr>
          </w:p>
          <w:p w14:paraId="45C329B5" w14:textId="410ED68B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6520-1</w:t>
            </w:r>
          </w:p>
          <w:p w14:paraId="0CECEA2A" w14:textId="77777777" w:rsidR="00F70F14" w:rsidRPr="00FA4C9C" w:rsidRDefault="00F70F14" w:rsidP="00006638">
            <w:pPr>
              <w:ind w:left="-57" w:right="-57"/>
              <w:rPr>
                <w:sz w:val="22"/>
                <w:szCs w:val="22"/>
              </w:rPr>
            </w:pPr>
          </w:p>
          <w:p w14:paraId="6B23EC4D" w14:textId="488CA222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049</w:t>
            </w:r>
          </w:p>
          <w:p w14:paraId="5C2D4739" w14:textId="144099D2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050</w:t>
            </w:r>
          </w:p>
          <w:p w14:paraId="50123C49" w14:textId="4CB261B0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051</w:t>
            </w:r>
          </w:p>
          <w:p w14:paraId="669F898B" w14:textId="40EFCCFF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052</w:t>
            </w:r>
          </w:p>
          <w:p w14:paraId="116C8F36" w14:textId="714E59D1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053</w:t>
            </w:r>
          </w:p>
          <w:p w14:paraId="0CBECBCF" w14:textId="720296BF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054 </w:t>
            </w:r>
          </w:p>
          <w:p w14:paraId="6999E62C" w14:textId="77777777" w:rsidR="00F70F14" w:rsidRPr="00FA4C9C" w:rsidRDefault="00F70F14" w:rsidP="00006638">
            <w:pPr>
              <w:ind w:left="-57" w:right="-57"/>
              <w:rPr>
                <w:sz w:val="22"/>
                <w:szCs w:val="22"/>
              </w:rPr>
            </w:pPr>
          </w:p>
          <w:p w14:paraId="340D7793" w14:textId="77777777" w:rsidR="00FA4C9C" w:rsidRDefault="00FA4C9C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0,07МПа и водогрейными котлами с температурой нагрева воды не выше 115˚С. (Утв. </w:t>
            </w:r>
            <w:r w:rsidRPr="00FA4C9C">
              <w:rPr>
                <w:spacing w:val="-8"/>
                <w:sz w:val="22"/>
                <w:szCs w:val="22"/>
              </w:rPr>
              <w:t>Постановлением</w:t>
            </w:r>
            <w:r w:rsidRPr="00FA4C9C">
              <w:rPr>
                <w:sz w:val="22"/>
                <w:szCs w:val="22"/>
              </w:rPr>
              <w:t xml:space="preserve"> МЧС РБ от 01.02.2021 № 5)</w:t>
            </w:r>
          </w:p>
          <w:p w14:paraId="3A33E39D" w14:textId="77777777" w:rsidR="00FD62FA" w:rsidRDefault="00FD62FA" w:rsidP="001C6ABB">
            <w:pPr>
              <w:ind w:left="-57" w:right="-57"/>
              <w:rPr>
                <w:sz w:val="22"/>
                <w:szCs w:val="22"/>
              </w:rPr>
            </w:pPr>
          </w:p>
          <w:p w14:paraId="4E73CA4D" w14:textId="4C574F43" w:rsidR="00FD62FA" w:rsidRPr="00FA4C9C" w:rsidRDefault="00FD62FA" w:rsidP="001C6A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4B24D685" w14:textId="45F5498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14782</w:t>
            </w:r>
          </w:p>
          <w:p w14:paraId="2D0C18CC" w14:textId="0521E2EF" w:rsidR="00FA4C9C" w:rsidRPr="00FA4C9C" w:rsidRDefault="00FA4C9C" w:rsidP="00006638">
            <w:pPr>
              <w:pStyle w:val="aff"/>
              <w:jc w:val="left"/>
              <w:rPr>
                <w:sz w:val="22"/>
                <w:szCs w:val="22"/>
              </w:rPr>
            </w:pPr>
          </w:p>
        </w:tc>
      </w:tr>
      <w:tr w:rsidR="00920985" w:rsidRPr="00FA4C9C" w14:paraId="668BC6DC" w14:textId="77777777" w:rsidTr="002655FE">
        <w:trPr>
          <w:gridAfter w:val="1"/>
          <w:wAfter w:w="11" w:type="dxa"/>
          <w:trHeight w:val="1415"/>
        </w:trPr>
        <w:tc>
          <w:tcPr>
            <w:tcW w:w="885" w:type="dxa"/>
            <w:shd w:val="clear" w:color="auto" w:fill="auto"/>
          </w:tcPr>
          <w:p w14:paraId="1F46BC01" w14:textId="3A655DFD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3.2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7A73951" w14:textId="33B4A2B2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54ED927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1CED8968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5FBD2542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3372377E" w14:textId="77777777" w:rsidR="00FA4C9C" w:rsidRDefault="00FA4C9C" w:rsidP="00696007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764B43F1" w14:textId="2193BD6C" w:rsidR="00696007" w:rsidRPr="00FA4C9C" w:rsidRDefault="00696007" w:rsidP="0069600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07A7521" w14:textId="77777777" w:rsidR="00FA4C9C" w:rsidRPr="00FA4C9C" w:rsidRDefault="00FA4C9C" w:rsidP="00006638">
            <w:pPr>
              <w:pStyle w:val="af6"/>
              <w:autoSpaceDE/>
              <w:autoSpaceDN/>
              <w:adjustRightInd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34EC4124" w14:textId="3545E0FB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</w:t>
            </w:r>
          </w:p>
        </w:tc>
      </w:tr>
      <w:tr w:rsidR="00920985" w:rsidRPr="00FA4C9C" w14:paraId="221CA4EC" w14:textId="77777777" w:rsidTr="002655FE">
        <w:trPr>
          <w:gridAfter w:val="1"/>
          <w:wAfter w:w="11" w:type="dxa"/>
          <w:trHeight w:val="1477"/>
        </w:trPr>
        <w:tc>
          <w:tcPr>
            <w:tcW w:w="885" w:type="dxa"/>
            <w:shd w:val="clear" w:color="auto" w:fill="auto"/>
          </w:tcPr>
          <w:p w14:paraId="1B58DC63" w14:textId="5DD38CAC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3.3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B7C1C" w14:textId="27B912F4" w:rsidR="00FA4C9C" w:rsidRPr="00FA4C9C" w:rsidRDefault="00FA4C9C" w:rsidP="00006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2A51636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5251FFDD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2ED1B0D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визуальный метод;</w:t>
            </w:r>
          </w:p>
          <w:p w14:paraId="3D7A86C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34B4D35C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091ED4B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9491E08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2511CCD5" w14:textId="47458EAE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3242</w:t>
            </w:r>
          </w:p>
          <w:p w14:paraId="36EBDC80" w14:textId="7E98CE93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23479</w:t>
            </w:r>
          </w:p>
          <w:p w14:paraId="1176DB2B" w14:textId="2D499229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ЕН 970</w:t>
            </w:r>
          </w:p>
          <w:p w14:paraId="17C2AABC" w14:textId="7B1DD9C1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</w:t>
            </w:r>
          </w:p>
        </w:tc>
      </w:tr>
      <w:tr w:rsidR="00920985" w:rsidRPr="00FA4C9C" w14:paraId="16386E53" w14:textId="77777777" w:rsidTr="002655FE">
        <w:trPr>
          <w:gridAfter w:val="1"/>
          <w:wAfter w:w="11" w:type="dxa"/>
          <w:trHeight w:val="963"/>
        </w:trPr>
        <w:tc>
          <w:tcPr>
            <w:tcW w:w="885" w:type="dxa"/>
            <w:shd w:val="clear" w:color="auto" w:fill="auto"/>
          </w:tcPr>
          <w:p w14:paraId="3FEFB52C" w14:textId="17C8938E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3.4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A061EBE" w14:textId="0E62D2A8" w:rsidR="00FA4C9C" w:rsidRPr="00FA4C9C" w:rsidRDefault="00FA4C9C" w:rsidP="00006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7D63CFD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40EE60D8" w14:textId="77777777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218FBA24" w14:textId="77777777" w:rsid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14061B62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9553B12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419F4575" w14:textId="6C7BCF61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</w:t>
            </w:r>
          </w:p>
        </w:tc>
      </w:tr>
      <w:tr w:rsidR="00920985" w:rsidRPr="00FA4C9C" w14:paraId="386C62CB" w14:textId="77777777" w:rsidTr="002655FE">
        <w:trPr>
          <w:gridAfter w:val="1"/>
          <w:wAfter w:w="11" w:type="dxa"/>
          <w:trHeight w:val="719"/>
        </w:trPr>
        <w:tc>
          <w:tcPr>
            <w:tcW w:w="885" w:type="dxa"/>
            <w:shd w:val="clear" w:color="auto" w:fill="auto"/>
          </w:tcPr>
          <w:p w14:paraId="0DED314F" w14:textId="04D165BD" w:rsidR="00FA4C9C" w:rsidRPr="00FA4C9C" w:rsidRDefault="00FA4C9C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t>3.5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895E4B" w14:textId="0853086B" w:rsidR="00FA4C9C" w:rsidRPr="00FA4C9C" w:rsidRDefault="00FA4C9C" w:rsidP="00006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3F33EBC" w14:textId="77777777" w:rsidR="00FA4C9C" w:rsidRPr="00FA4C9C" w:rsidRDefault="00FA4C9C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0ED28BF7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2813CBB8" w14:textId="77777777" w:rsidR="00D96EEE" w:rsidRDefault="00FA4C9C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 xml:space="preserve">, </w:t>
            </w:r>
          </w:p>
          <w:p w14:paraId="15BA83D2" w14:textId="3E50427F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6740310A" w14:textId="77777777" w:rsidR="00FA4C9C" w:rsidRDefault="00FA4C9C" w:rsidP="00E515A9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5EEB1EAD" w14:textId="77777777" w:rsidR="001C6ABB" w:rsidRDefault="001C6ABB" w:rsidP="00E515A9">
            <w:pPr>
              <w:ind w:left="-57" w:right="-57"/>
              <w:rPr>
                <w:sz w:val="22"/>
                <w:szCs w:val="22"/>
              </w:rPr>
            </w:pPr>
          </w:p>
          <w:p w14:paraId="38CEBD30" w14:textId="77777777" w:rsidR="001C6ABB" w:rsidRDefault="001C6ABB" w:rsidP="00E515A9">
            <w:pPr>
              <w:ind w:left="-57" w:right="-57"/>
              <w:rPr>
                <w:sz w:val="22"/>
                <w:szCs w:val="22"/>
              </w:rPr>
            </w:pPr>
          </w:p>
          <w:p w14:paraId="49E33CAF" w14:textId="77777777" w:rsidR="001C6ABB" w:rsidRDefault="001C6ABB" w:rsidP="00E515A9">
            <w:pPr>
              <w:ind w:left="-57" w:right="-57"/>
              <w:rPr>
                <w:sz w:val="22"/>
                <w:szCs w:val="22"/>
              </w:rPr>
            </w:pPr>
          </w:p>
          <w:p w14:paraId="4E1C0B18" w14:textId="77777777" w:rsidR="009A2909" w:rsidRPr="009A2909" w:rsidRDefault="009A2909" w:rsidP="009A2909">
            <w:pPr>
              <w:rPr>
                <w:sz w:val="22"/>
                <w:szCs w:val="22"/>
              </w:rPr>
            </w:pPr>
          </w:p>
          <w:p w14:paraId="21392972" w14:textId="77777777" w:rsidR="009A2909" w:rsidRPr="009A2909" w:rsidRDefault="009A2909" w:rsidP="009A2909">
            <w:pPr>
              <w:rPr>
                <w:sz w:val="22"/>
                <w:szCs w:val="22"/>
              </w:rPr>
            </w:pPr>
          </w:p>
          <w:p w14:paraId="4543628C" w14:textId="77777777" w:rsidR="009A2909" w:rsidRPr="009A2909" w:rsidRDefault="009A2909" w:rsidP="009A2909">
            <w:pPr>
              <w:rPr>
                <w:sz w:val="22"/>
                <w:szCs w:val="22"/>
              </w:rPr>
            </w:pPr>
          </w:p>
          <w:p w14:paraId="393D30F2" w14:textId="77777777" w:rsidR="009A2909" w:rsidRPr="009A2909" w:rsidRDefault="009A2909" w:rsidP="009A2909">
            <w:pPr>
              <w:rPr>
                <w:sz w:val="22"/>
                <w:szCs w:val="22"/>
              </w:rPr>
            </w:pPr>
          </w:p>
          <w:p w14:paraId="2F5FDABE" w14:textId="62C43B12" w:rsidR="009A2909" w:rsidRPr="009A2909" w:rsidRDefault="009A2909" w:rsidP="009A29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B57817F" w14:textId="77777777" w:rsidR="00FA4C9C" w:rsidRPr="00FA4C9C" w:rsidRDefault="00FA4C9C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6A256A50" w14:textId="34350695" w:rsidR="00FA4C9C" w:rsidRPr="00FA4C9C" w:rsidRDefault="00FA4C9C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</w:t>
            </w:r>
          </w:p>
        </w:tc>
      </w:tr>
      <w:tr w:rsidR="001C6ABB" w:rsidRPr="00FA4C9C" w14:paraId="2CEEBD5B" w14:textId="77777777" w:rsidTr="001C6ABB">
        <w:trPr>
          <w:gridAfter w:val="1"/>
          <w:wAfter w:w="11" w:type="dxa"/>
          <w:trHeight w:val="1110"/>
        </w:trPr>
        <w:tc>
          <w:tcPr>
            <w:tcW w:w="885" w:type="dxa"/>
            <w:shd w:val="clear" w:color="auto" w:fill="auto"/>
          </w:tcPr>
          <w:p w14:paraId="3116D685" w14:textId="7038AB25" w:rsidR="001C6ABB" w:rsidRPr="00FA4C9C" w:rsidRDefault="001C6ABB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rPr>
                <w:lang w:val="ru-RU"/>
              </w:rPr>
              <w:lastRenderedPageBreak/>
              <w:t>4.1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469FBB" w14:textId="77777777" w:rsidR="005C7A34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Резервуары для хранения нефти, нефтепродуктов </w:t>
            </w:r>
          </w:p>
          <w:p w14:paraId="0CADACBE" w14:textId="77777777" w:rsidR="005C7A34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и химических </w:t>
            </w:r>
          </w:p>
          <w:p w14:paraId="067E346F" w14:textId="0F6ABBA7" w:rsidR="001C6ABB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реагентов</w:t>
            </w:r>
          </w:p>
          <w:p w14:paraId="54307ED0" w14:textId="38B15C24" w:rsidR="001C6ABB" w:rsidRPr="00FA4C9C" w:rsidRDefault="001C6ABB" w:rsidP="001C6A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37DCAE0" w14:textId="77777777" w:rsidR="001C6ABB" w:rsidRPr="00FA4C9C" w:rsidRDefault="001C6ABB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7BD9182" w14:textId="77777777" w:rsidR="001C6ABB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70AAE349" w14:textId="77777777" w:rsidR="001C6ABB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дефектоскопия, </w:t>
            </w:r>
          </w:p>
          <w:p w14:paraId="6BDCE0FE" w14:textId="3E843325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19C9B3FD" w14:textId="77777777" w:rsidR="001C6ABB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соединения)</w:t>
            </w:r>
          </w:p>
          <w:p w14:paraId="71597B57" w14:textId="6DCB55A4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10DDAAF3" w14:textId="048ACD9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5264</w:t>
            </w:r>
          </w:p>
          <w:p w14:paraId="22F3E6F3" w14:textId="10EBC32A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8713</w:t>
            </w:r>
          </w:p>
          <w:p w14:paraId="495E9647" w14:textId="2729103B" w:rsidR="001C6ABB" w:rsidRPr="00FA4C9C" w:rsidRDefault="001C6ABB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11533</w:t>
            </w:r>
          </w:p>
          <w:p w14:paraId="4CB7FC61" w14:textId="67BD5918" w:rsidR="001C6ABB" w:rsidRPr="00FA4C9C" w:rsidRDefault="001C6ABB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11534</w:t>
            </w:r>
          </w:p>
          <w:p w14:paraId="495A063B" w14:textId="45FFF700" w:rsidR="001C6ABB" w:rsidRPr="00FA4C9C" w:rsidRDefault="001C6ABB" w:rsidP="001C6AB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14771</w:t>
            </w:r>
          </w:p>
          <w:p w14:paraId="1DADDBFA" w14:textId="434FF9A5" w:rsidR="001C6ABB" w:rsidRPr="00FA4C9C" w:rsidRDefault="001C6ABB" w:rsidP="001C6ABB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16037</w:t>
            </w:r>
          </w:p>
          <w:p w14:paraId="31DCD7CB" w14:textId="7C5C965B" w:rsidR="001C6ABB" w:rsidRDefault="001C6ABB" w:rsidP="001C6ABB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30242</w:t>
            </w:r>
          </w:p>
          <w:p w14:paraId="77F38452" w14:textId="77777777" w:rsidR="00F70F14" w:rsidRPr="00FA4C9C" w:rsidRDefault="00F70F14" w:rsidP="001C6ABB">
            <w:pPr>
              <w:pStyle w:val="aff"/>
              <w:jc w:val="left"/>
              <w:rPr>
                <w:sz w:val="22"/>
                <w:szCs w:val="22"/>
              </w:rPr>
            </w:pPr>
          </w:p>
          <w:p w14:paraId="004F55A6" w14:textId="11975B42" w:rsidR="001C6ABB" w:rsidRPr="00FA4C9C" w:rsidRDefault="001C6ABB" w:rsidP="001C6ABB">
            <w:pPr>
              <w:pStyle w:val="aff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ЕН 1713</w:t>
            </w:r>
          </w:p>
          <w:p w14:paraId="7E957F0B" w14:textId="251D9CCE" w:rsidR="001C6ABB" w:rsidRDefault="001C6ABB" w:rsidP="001C6ABB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6520-1</w:t>
            </w:r>
          </w:p>
          <w:p w14:paraId="24276A52" w14:textId="77777777" w:rsidR="00F70F14" w:rsidRPr="00FA4C9C" w:rsidRDefault="00F70F14" w:rsidP="001C6ABB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</w:p>
          <w:p w14:paraId="01EFB460" w14:textId="587EF1E7" w:rsidR="001C6ABB" w:rsidRPr="00FA4C9C" w:rsidRDefault="001C6ABB" w:rsidP="001C6ABB">
            <w:pPr>
              <w:pStyle w:val="aff"/>
              <w:spacing w:line="240" w:lineRule="exact"/>
              <w:jc w:val="left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054</w:t>
            </w:r>
          </w:p>
        </w:tc>
        <w:tc>
          <w:tcPr>
            <w:tcW w:w="1841" w:type="dxa"/>
            <w:shd w:val="clear" w:color="auto" w:fill="auto"/>
          </w:tcPr>
          <w:p w14:paraId="63E76DE9" w14:textId="0B725D0F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14782</w:t>
            </w:r>
          </w:p>
          <w:p w14:paraId="116D6600" w14:textId="22753292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C6ABB" w:rsidRPr="00FA4C9C" w14:paraId="5D46B64F" w14:textId="77777777" w:rsidTr="002655FE">
        <w:trPr>
          <w:gridAfter w:val="1"/>
          <w:wAfter w:w="11" w:type="dxa"/>
          <w:trHeight w:val="1291"/>
        </w:trPr>
        <w:tc>
          <w:tcPr>
            <w:tcW w:w="885" w:type="dxa"/>
            <w:shd w:val="clear" w:color="auto" w:fill="auto"/>
          </w:tcPr>
          <w:p w14:paraId="7A40EA84" w14:textId="77777777" w:rsidR="001C6ABB" w:rsidRPr="00FA4C9C" w:rsidRDefault="001C6ABB" w:rsidP="001C6ABB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4.2</w:t>
            </w:r>
            <w:r w:rsidRPr="00FA4C9C">
              <w:rPr>
                <w:color w:val="000000"/>
              </w:rPr>
              <w:t>***</w:t>
            </w:r>
          </w:p>
          <w:p w14:paraId="672988AD" w14:textId="77777777" w:rsidR="001C6ABB" w:rsidRPr="00FA4C9C" w:rsidRDefault="001C6ABB" w:rsidP="00AE4B11">
            <w:pPr>
              <w:pStyle w:val="af6"/>
              <w:spacing w:before="120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6D38CD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C28F626" w14:textId="652E18FA" w:rsidR="001C6ABB" w:rsidRPr="00FA4C9C" w:rsidRDefault="001C6ABB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17875FBD" w14:textId="77777777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3F7093C7" w14:textId="77777777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349943EA" w14:textId="77777777" w:rsidR="001C6ABB" w:rsidRDefault="001C6ABB" w:rsidP="000F091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A77FC4D" w14:textId="5CE20305" w:rsidR="001C6ABB" w:rsidRPr="00FA4C9C" w:rsidRDefault="001C6ABB" w:rsidP="000F09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816F069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311CF34" w14:textId="10AB7124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</w:t>
            </w:r>
          </w:p>
        </w:tc>
      </w:tr>
      <w:tr w:rsidR="003833A5" w:rsidRPr="00FA4C9C" w14:paraId="42B2CADD" w14:textId="77777777" w:rsidTr="002655FE">
        <w:trPr>
          <w:gridAfter w:val="1"/>
          <w:wAfter w:w="11" w:type="dxa"/>
          <w:trHeight w:val="1602"/>
        </w:trPr>
        <w:tc>
          <w:tcPr>
            <w:tcW w:w="885" w:type="dxa"/>
            <w:shd w:val="clear" w:color="auto" w:fill="auto"/>
          </w:tcPr>
          <w:p w14:paraId="00913FCC" w14:textId="5FA1F0B0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4.3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491B19" w14:textId="77777777" w:rsidR="00DF1E41" w:rsidRPr="00FA4C9C" w:rsidRDefault="00DF1E41" w:rsidP="00006638">
            <w:pPr>
              <w:pStyle w:val="af6"/>
              <w:jc w:val="center"/>
            </w:pPr>
          </w:p>
        </w:tc>
        <w:tc>
          <w:tcPr>
            <w:tcW w:w="710" w:type="dxa"/>
            <w:shd w:val="clear" w:color="auto" w:fill="auto"/>
          </w:tcPr>
          <w:p w14:paraId="12A16B72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55A3BFCA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06019E40" w14:textId="77777777" w:rsidR="00DF1E41" w:rsidRPr="00FA4C9C" w:rsidRDefault="00F073E6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</w:t>
            </w:r>
            <w:r w:rsidR="00D46B23" w:rsidRPr="00FA4C9C">
              <w:rPr>
                <w:sz w:val="22"/>
                <w:szCs w:val="22"/>
              </w:rPr>
              <w:t>визуальный метод</w:t>
            </w:r>
            <w:r w:rsidR="00DF1E41" w:rsidRPr="00FA4C9C">
              <w:rPr>
                <w:sz w:val="22"/>
                <w:szCs w:val="22"/>
              </w:rPr>
              <w:t>;</w:t>
            </w:r>
          </w:p>
          <w:p w14:paraId="0720A604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0754BC8F" w14:textId="77777777" w:rsidR="00DF1E41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0A8D93BD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4697A8C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D8F323E" w14:textId="55A80930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3242</w:t>
            </w:r>
          </w:p>
          <w:p w14:paraId="49871EDC" w14:textId="257723A5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23479</w:t>
            </w:r>
          </w:p>
          <w:p w14:paraId="5FB7A973" w14:textId="08662084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ЕН 970</w:t>
            </w:r>
          </w:p>
          <w:p w14:paraId="23EC7E37" w14:textId="6A8CD909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</w:t>
            </w:r>
          </w:p>
        </w:tc>
      </w:tr>
      <w:tr w:rsidR="003833A5" w:rsidRPr="00FA4C9C" w14:paraId="5A21C278" w14:textId="77777777" w:rsidTr="002655FE">
        <w:trPr>
          <w:gridAfter w:val="1"/>
          <w:wAfter w:w="11" w:type="dxa"/>
          <w:trHeight w:val="69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601D53AE" w14:textId="629B7264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4.4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01A6B" w14:textId="77777777" w:rsidR="00DF1E41" w:rsidRPr="00FA4C9C" w:rsidRDefault="00DF1E41" w:rsidP="00006638">
            <w:pPr>
              <w:pStyle w:val="af6"/>
              <w:jc w:val="center"/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AA25D67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E60CC9" w14:textId="77777777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1EA81EA6" w14:textId="77777777" w:rsidR="00DF1E41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</w:t>
            </w:r>
          </w:p>
          <w:p w14:paraId="01856918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61D6AAC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2C33CBE4" w14:textId="3B97CD96" w:rsidR="00DF1E41" w:rsidRPr="00FA4C9C" w:rsidRDefault="009B07E2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</w:t>
            </w:r>
          </w:p>
        </w:tc>
      </w:tr>
      <w:tr w:rsidR="003833A5" w:rsidRPr="00FA4C9C" w14:paraId="28EB0975" w14:textId="77777777" w:rsidTr="002655FE">
        <w:trPr>
          <w:gridAfter w:val="1"/>
          <w:wAfter w:w="11" w:type="dxa"/>
          <w:trHeight w:val="841"/>
        </w:trPr>
        <w:tc>
          <w:tcPr>
            <w:tcW w:w="885" w:type="dxa"/>
            <w:shd w:val="clear" w:color="auto" w:fill="auto"/>
          </w:tcPr>
          <w:p w14:paraId="5C2E4ADC" w14:textId="00805A19" w:rsidR="00DF1E41" w:rsidRPr="00FA4C9C" w:rsidRDefault="00DF1E41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4.5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6FACEE2" w14:textId="77777777" w:rsidR="00DF1E41" w:rsidRPr="00FA4C9C" w:rsidRDefault="00DF1E41" w:rsidP="0000663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EDFA2B3" w14:textId="77777777" w:rsidR="00DF1E41" w:rsidRPr="00FA4C9C" w:rsidRDefault="00DF1E41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D2F96AC" w14:textId="77777777" w:rsidR="00D96EEE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0F180D22" w14:textId="77777777" w:rsidR="00D96EEE" w:rsidRDefault="00DF1E41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>,</w:t>
            </w:r>
            <w:r w:rsidR="00D46B23" w:rsidRPr="00FA4C9C">
              <w:rPr>
                <w:sz w:val="22"/>
                <w:szCs w:val="22"/>
              </w:rPr>
              <w:t xml:space="preserve"> </w:t>
            </w:r>
          </w:p>
          <w:p w14:paraId="34716466" w14:textId="25B4406B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7C752520" w14:textId="77777777" w:rsidR="00DF1E41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7D257FCF" w14:textId="77777777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2A5117A" w14:textId="77777777" w:rsidR="00DF1E41" w:rsidRPr="00FA4C9C" w:rsidRDefault="00DF1E41" w:rsidP="0000663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50069E12" w14:textId="0FB7E116" w:rsidR="00DF1E41" w:rsidRPr="00FA4C9C" w:rsidRDefault="00DF1E41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</w:t>
            </w:r>
          </w:p>
        </w:tc>
      </w:tr>
      <w:tr w:rsidR="003833A5" w:rsidRPr="00FA4C9C" w14:paraId="5BD8206B" w14:textId="77777777" w:rsidTr="002655FE">
        <w:trPr>
          <w:gridAfter w:val="1"/>
          <w:wAfter w:w="11" w:type="dxa"/>
          <w:trHeight w:val="277"/>
        </w:trPr>
        <w:tc>
          <w:tcPr>
            <w:tcW w:w="885" w:type="dxa"/>
            <w:shd w:val="clear" w:color="auto" w:fill="auto"/>
          </w:tcPr>
          <w:p w14:paraId="5354DE5B" w14:textId="570D168C" w:rsidR="009742EA" w:rsidRPr="00FA4C9C" w:rsidRDefault="00D201DB" w:rsidP="00AE4B11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5</w:t>
            </w:r>
            <w:r w:rsidR="009742EA" w:rsidRPr="00FA4C9C">
              <w:rPr>
                <w:sz w:val="22"/>
                <w:szCs w:val="22"/>
              </w:rPr>
              <w:t>.1</w:t>
            </w:r>
            <w:r w:rsidR="00AE4B11" w:rsidRPr="00FA4C9C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DD86AE" w14:textId="77777777" w:rsidR="005C7A34" w:rsidRDefault="009742EA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Цистерны </w:t>
            </w:r>
          </w:p>
          <w:p w14:paraId="79E33DF2" w14:textId="7DC8BBE7" w:rsidR="009742EA" w:rsidRPr="00FA4C9C" w:rsidRDefault="009742EA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автомобильные для перевозки опасных грузов</w:t>
            </w:r>
          </w:p>
        </w:tc>
        <w:tc>
          <w:tcPr>
            <w:tcW w:w="710" w:type="dxa"/>
            <w:shd w:val="clear" w:color="auto" w:fill="auto"/>
          </w:tcPr>
          <w:p w14:paraId="1DCC548B" w14:textId="77777777" w:rsidR="009742EA" w:rsidRPr="00FA4C9C" w:rsidRDefault="008939FE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25</w:t>
            </w:r>
            <w:r w:rsidR="009742EA" w:rsidRPr="00FA4C9C">
              <w:rPr>
                <w:sz w:val="22"/>
                <w:szCs w:val="22"/>
              </w:rPr>
              <w:t>.2</w:t>
            </w:r>
            <w:r w:rsidRPr="00FA4C9C">
              <w:rPr>
                <w:sz w:val="22"/>
                <w:szCs w:val="22"/>
                <w:lang w:val="en-US"/>
              </w:rPr>
              <w:t>9</w:t>
            </w:r>
            <w:r w:rsidR="009742EA" w:rsidRPr="00FA4C9C">
              <w:rPr>
                <w:sz w:val="22"/>
                <w:szCs w:val="22"/>
              </w:rPr>
              <w:t>/</w:t>
            </w:r>
            <w:r w:rsidR="009742EA"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5FB0B42" w14:textId="77777777" w:rsidR="00D96EEE" w:rsidRDefault="00F073E6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Сопротивление </w:t>
            </w:r>
          </w:p>
          <w:p w14:paraId="1E1EFB73" w14:textId="77777777" w:rsidR="009742EA" w:rsidRDefault="00F073E6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отдельных участков электрической цепи</w:t>
            </w:r>
          </w:p>
          <w:p w14:paraId="42D41410" w14:textId="28BC9709" w:rsidR="001C6ABB" w:rsidRPr="00FA4C9C" w:rsidRDefault="001C6ABB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14:paraId="5D129329" w14:textId="1A01CD46" w:rsidR="009742EA" w:rsidRPr="00FA4C9C" w:rsidRDefault="009742EA" w:rsidP="001F54C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безопасности перевозки опасных грузов автомобильным транспортом</w:t>
            </w:r>
          </w:p>
          <w:p w14:paraId="2CA47492" w14:textId="129FC6AA" w:rsidR="009742EA" w:rsidRPr="00FA4C9C" w:rsidRDefault="001723EC" w:rsidP="001F54C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</w:t>
            </w:r>
            <w:r w:rsidR="009742EA" w:rsidRPr="00FA4C9C">
              <w:rPr>
                <w:sz w:val="22"/>
                <w:szCs w:val="22"/>
              </w:rPr>
              <w:t xml:space="preserve">Утв. Постановление МЧС РБ от </w:t>
            </w:r>
            <w:r w:rsidRPr="00FA4C9C">
              <w:rPr>
                <w:sz w:val="22"/>
                <w:szCs w:val="22"/>
              </w:rPr>
              <w:t>17.05.2021</w:t>
            </w:r>
            <w:r w:rsidR="009742EA" w:rsidRPr="00FA4C9C">
              <w:rPr>
                <w:sz w:val="22"/>
                <w:szCs w:val="22"/>
              </w:rPr>
              <w:t xml:space="preserve"> № </w:t>
            </w:r>
            <w:r w:rsidRPr="00FA4C9C">
              <w:rPr>
                <w:sz w:val="22"/>
                <w:szCs w:val="22"/>
              </w:rPr>
              <w:t>35)</w:t>
            </w:r>
          </w:p>
        </w:tc>
        <w:tc>
          <w:tcPr>
            <w:tcW w:w="1841" w:type="dxa"/>
            <w:shd w:val="clear" w:color="auto" w:fill="auto"/>
          </w:tcPr>
          <w:p w14:paraId="1FBE1FD6" w14:textId="556B433C" w:rsidR="009742EA" w:rsidRPr="00FA4C9C" w:rsidRDefault="009B07E2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0018</w:t>
            </w:r>
          </w:p>
        </w:tc>
      </w:tr>
      <w:tr w:rsidR="003833A5" w:rsidRPr="00FA4C9C" w14:paraId="283A35EE" w14:textId="77777777" w:rsidTr="002655FE">
        <w:trPr>
          <w:gridAfter w:val="1"/>
          <w:wAfter w:w="11" w:type="dxa"/>
          <w:trHeight w:val="1606"/>
        </w:trPr>
        <w:tc>
          <w:tcPr>
            <w:tcW w:w="885" w:type="dxa"/>
            <w:shd w:val="clear" w:color="auto" w:fill="auto"/>
          </w:tcPr>
          <w:p w14:paraId="4D23F387" w14:textId="2C26CBCF" w:rsidR="009742EA" w:rsidRPr="00FA4C9C" w:rsidRDefault="00D201DB" w:rsidP="002D034F">
            <w:pPr>
              <w:pStyle w:val="af6"/>
              <w:ind w:left="-70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.2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742562F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46F1489A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shd w:val="clear" w:color="auto" w:fill="auto"/>
          </w:tcPr>
          <w:p w14:paraId="317B1BC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5AE5875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</w:t>
            </w:r>
            <w:r w:rsidR="00D46B23" w:rsidRPr="00FA4C9C">
              <w:rPr>
                <w:sz w:val="22"/>
                <w:szCs w:val="22"/>
              </w:rPr>
              <w:t>визуальный метод</w:t>
            </w:r>
            <w:r w:rsidRPr="00FA4C9C">
              <w:rPr>
                <w:sz w:val="22"/>
                <w:szCs w:val="22"/>
              </w:rPr>
              <w:t>;</w:t>
            </w:r>
          </w:p>
          <w:p w14:paraId="328623F2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35794297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5F1DC0BF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3784451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7E1A49B" w14:textId="7E60A021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3242</w:t>
            </w:r>
          </w:p>
          <w:p w14:paraId="7674853A" w14:textId="14608E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23479</w:t>
            </w:r>
          </w:p>
          <w:p w14:paraId="6F2807BD" w14:textId="53A3E35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ЕН 970</w:t>
            </w:r>
          </w:p>
          <w:p w14:paraId="6DBDDFA9" w14:textId="7DD0C020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</w:t>
            </w:r>
          </w:p>
        </w:tc>
      </w:tr>
      <w:tr w:rsidR="003833A5" w:rsidRPr="00FA4C9C" w14:paraId="385D1BE7" w14:textId="77777777" w:rsidTr="002655FE">
        <w:trPr>
          <w:gridAfter w:val="1"/>
          <w:wAfter w:w="11" w:type="dxa"/>
          <w:trHeight w:val="822"/>
        </w:trPr>
        <w:tc>
          <w:tcPr>
            <w:tcW w:w="885" w:type="dxa"/>
            <w:shd w:val="clear" w:color="auto" w:fill="auto"/>
          </w:tcPr>
          <w:p w14:paraId="5C33B5B7" w14:textId="6765860F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.3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6CF078B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0F614614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75CD9503" w14:textId="77777777" w:rsidR="00D96EEE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5A9AFF7B" w14:textId="77777777" w:rsidR="00D96EEE" w:rsidRDefault="009742EA" w:rsidP="0060738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>,</w:t>
            </w:r>
            <w:r w:rsidR="00D46B23" w:rsidRPr="00FA4C9C">
              <w:rPr>
                <w:sz w:val="22"/>
                <w:szCs w:val="22"/>
              </w:rPr>
              <w:t xml:space="preserve"> </w:t>
            </w:r>
          </w:p>
          <w:p w14:paraId="21CA13EE" w14:textId="6ADA7A84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7A636A5A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  <w:p w14:paraId="606B60CF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26DCCC1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62D59FB7" w14:textId="5A365B46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</w:t>
            </w:r>
          </w:p>
        </w:tc>
      </w:tr>
      <w:tr w:rsidR="003833A5" w:rsidRPr="00FA4C9C" w14:paraId="1279A40E" w14:textId="77777777" w:rsidTr="002655FE">
        <w:trPr>
          <w:gridAfter w:val="1"/>
          <w:wAfter w:w="11" w:type="dxa"/>
          <w:trHeight w:val="822"/>
        </w:trPr>
        <w:tc>
          <w:tcPr>
            <w:tcW w:w="885" w:type="dxa"/>
            <w:shd w:val="clear" w:color="auto" w:fill="auto"/>
          </w:tcPr>
          <w:p w14:paraId="67044063" w14:textId="3CD4E0B0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.4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926FD25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57CA2C7D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32.103</w:t>
            </w:r>
          </w:p>
        </w:tc>
        <w:tc>
          <w:tcPr>
            <w:tcW w:w="2268" w:type="dxa"/>
            <w:shd w:val="clear" w:color="auto" w:fill="auto"/>
          </w:tcPr>
          <w:p w14:paraId="02198C2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Контроль проникающими веществами</w:t>
            </w:r>
          </w:p>
          <w:p w14:paraId="29229EB8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- капиллярная (цветная) дефектоскопия;</w:t>
            </w:r>
          </w:p>
          <w:p w14:paraId="73812694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  <w:p w14:paraId="302FB790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31A1DB11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295DE728" w14:textId="166FEAB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1172</w:t>
            </w:r>
          </w:p>
        </w:tc>
      </w:tr>
      <w:tr w:rsidR="003833A5" w:rsidRPr="00FA4C9C" w14:paraId="34FE8837" w14:textId="77777777" w:rsidTr="002655FE">
        <w:trPr>
          <w:gridAfter w:val="1"/>
          <w:wAfter w:w="11" w:type="dxa"/>
          <w:trHeight w:val="822"/>
        </w:trPr>
        <w:tc>
          <w:tcPr>
            <w:tcW w:w="885" w:type="dxa"/>
            <w:shd w:val="clear" w:color="auto" w:fill="auto"/>
          </w:tcPr>
          <w:p w14:paraId="5F975B3D" w14:textId="4DBCA7B6" w:rsidR="009742EA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5</w:t>
            </w:r>
            <w:r w:rsidR="00B447D8" w:rsidRPr="00FA4C9C">
              <w:rPr>
                <w:lang w:val="ru-RU"/>
              </w:rPr>
              <w:t>.5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942F2B" w14:textId="77777777" w:rsidR="009742EA" w:rsidRPr="00FA4C9C" w:rsidRDefault="009742EA" w:rsidP="0060738C">
            <w:pPr>
              <w:pStyle w:val="af6"/>
              <w:rPr>
                <w:lang w:val="ru-RU"/>
              </w:rPr>
            </w:pPr>
          </w:p>
        </w:tc>
        <w:tc>
          <w:tcPr>
            <w:tcW w:w="710" w:type="dxa"/>
            <w:shd w:val="clear" w:color="auto" w:fill="auto"/>
          </w:tcPr>
          <w:p w14:paraId="6BE24FB2" w14:textId="77777777" w:rsidR="009742EA" w:rsidRPr="00FA4C9C" w:rsidRDefault="009742EA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268" w:type="dxa"/>
            <w:shd w:val="clear" w:color="auto" w:fill="auto"/>
          </w:tcPr>
          <w:p w14:paraId="64186004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твёрдости</w:t>
            </w:r>
          </w:p>
          <w:p w14:paraId="65CB0ED8" w14:textId="77777777" w:rsidR="009742EA" w:rsidRDefault="009742EA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</w:t>
            </w:r>
            <w:r w:rsidR="00744806" w:rsidRPr="00FA4C9C">
              <w:rPr>
                <w:sz w:val="22"/>
                <w:szCs w:val="22"/>
              </w:rPr>
              <w:t>)</w:t>
            </w:r>
          </w:p>
          <w:p w14:paraId="1044EBA3" w14:textId="77777777" w:rsidR="001C6ABB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  <w:p w14:paraId="16285924" w14:textId="77777777" w:rsidR="001C6ABB" w:rsidRPr="00FA4C9C" w:rsidRDefault="001C6AB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4F06BD5" w14:textId="77777777" w:rsidR="009742EA" w:rsidRPr="00FA4C9C" w:rsidRDefault="009742EA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0CA51AB7" w14:textId="34AEEBBC" w:rsidR="009742EA" w:rsidRPr="00FA4C9C" w:rsidRDefault="009B07E2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АМИ.МН 0096</w:t>
            </w:r>
          </w:p>
        </w:tc>
      </w:tr>
      <w:tr w:rsidR="003833A5" w:rsidRPr="00FA4C9C" w14:paraId="2EC5066A" w14:textId="77777777" w:rsidTr="002655FE">
        <w:trPr>
          <w:gridAfter w:val="1"/>
          <w:wAfter w:w="11" w:type="dxa"/>
          <w:trHeight w:val="167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0D5F" w14:textId="7C7312D4" w:rsidR="003C6AD0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lastRenderedPageBreak/>
              <w:t>6</w:t>
            </w:r>
            <w:r w:rsidR="003C6AD0" w:rsidRPr="00FA4C9C">
              <w:rPr>
                <w:lang w:val="ru-RU"/>
              </w:rPr>
              <w:t>.1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0A77EC" w14:textId="77777777" w:rsidR="001C6ABB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Лифты, </w:t>
            </w:r>
          </w:p>
          <w:p w14:paraId="6BF5E23B" w14:textId="3F1093FF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строительные подъёмники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E0C7" w14:textId="77777777" w:rsidR="003C6AD0" w:rsidRPr="00FA4C9C" w:rsidRDefault="003C6AD0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  <w:r w:rsidRPr="00FA4C9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0923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Оптический контроль</w:t>
            </w:r>
          </w:p>
          <w:p w14:paraId="5A4B4B32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- </w:t>
            </w:r>
            <w:r w:rsidR="00D46B23" w:rsidRPr="00FA4C9C">
              <w:rPr>
                <w:sz w:val="22"/>
                <w:szCs w:val="22"/>
              </w:rPr>
              <w:t>визуальный метод</w:t>
            </w:r>
            <w:r w:rsidRPr="00FA4C9C">
              <w:rPr>
                <w:sz w:val="22"/>
                <w:szCs w:val="22"/>
              </w:rPr>
              <w:t>;</w:t>
            </w:r>
          </w:p>
          <w:p w14:paraId="1590A1F2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внешний осмотр и измерения</w:t>
            </w:r>
          </w:p>
          <w:p w14:paraId="68A18027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E84D083" w14:textId="2716BAE1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8731</w:t>
            </w:r>
          </w:p>
          <w:p w14:paraId="383FFD31" w14:textId="5D80D48F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8732</w:t>
            </w:r>
          </w:p>
          <w:p w14:paraId="09E12535" w14:textId="65F55609" w:rsidR="00F70F14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8479</w:t>
            </w:r>
          </w:p>
          <w:p w14:paraId="5A15B81D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</w:p>
          <w:p w14:paraId="1D5D2504" w14:textId="3AF60A7A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5817</w:t>
            </w:r>
          </w:p>
          <w:p w14:paraId="1961DE3A" w14:textId="5AB6BC61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ISO 6520-1</w:t>
            </w:r>
          </w:p>
          <w:p w14:paraId="5A970D64" w14:textId="3757330B" w:rsidR="00F70F14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EN 12454</w:t>
            </w:r>
          </w:p>
          <w:p w14:paraId="5D1A6CA1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</w:p>
          <w:p w14:paraId="7F22ABFF" w14:textId="3C138AC0" w:rsidR="001723EC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промышленной безопасности лифтов</w:t>
            </w:r>
            <w:r w:rsidR="001723EC" w:rsidRPr="00FA4C9C">
              <w:rPr>
                <w:sz w:val="22"/>
                <w:szCs w:val="22"/>
              </w:rPr>
              <w:t xml:space="preserve">, </w:t>
            </w:r>
            <w:r w:rsidRPr="00FA4C9C">
              <w:rPr>
                <w:sz w:val="22"/>
                <w:szCs w:val="22"/>
              </w:rPr>
              <w:t>строительных грузопассажирских подъёмников</w:t>
            </w:r>
            <w:r w:rsidR="001723EC" w:rsidRPr="00FA4C9C">
              <w:rPr>
                <w:sz w:val="22"/>
                <w:szCs w:val="22"/>
              </w:rPr>
              <w:t>, эскалаторов, конвейеров пассажирских</w:t>
            </w:r>
          </w:p>
          <w:p w14:paraId="79864592" w14:textId="71B14B61" w:rsidR="001C6ABB" w:rsidRPr="00FA4C9C" w:rsidRDefault="001723EC" w:rsidP="00F064CA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</w:t>
            </w:r>
            <w:r w:rsidR="003C6AD0" w:rsidRPr="00FA4C9C">
              <w:rPr>
                <w:sz w:val="22"/>
                <w:szCs w:val="22"/>
              </w:rPr>
              <w:t xml:space="preserve">Утв. Постановление МЧС РБ от </w:t>
            </w:r>
            <w:r w:rsidRPr="00FA4C9C">
              <w:rPr>
                <w:sz w:val="22"/>
                <w:szCs w:val="22"/>
              </w:rPr>
              <w:t>30</w:t>
            </w:r>
            <w:r w:rsidR="003C6AD0" w:rsidRPr="00FA4C9C">
              <w:rPr>
                <w:sz w:val="22"/>
                <w:szCs w:val="22"/>
              </w:rPr>
              <w:t>.</w:t>
            </w:r>
            <w:r w:rsidRPr="00FA4C9C">
              <w:rPr>
                <w:sz w:val="22"/>
                <w:szCs w:val="22"/>
              </w:rPr>
              <w:t>12</w:t>
            </w:r>
            <w:r w:rsidR="003C6AD0" w:rsidRPr="00FA4C9C">
              <w:rPr>
                <w:sz w:val="22"/>
                <w:szCs w:val="22"/>
              </w:rPr>
              <w:t>.20</w:t>
            </w:r>
            <w:r w:rsidRPr="00FA4C9C">
              <w:rPr>
                <w:sz w:val="22"/>
                <w:szCs w:val="22"/>
              </w:rPr>
              <w:t>20</w:t>
            </w:r>
            <w:r w:rsidR="003C6AD0" w:rsidRPr="00FA4C9C">
              <w:rPr>
                <w:sz w:val="22"/>
                <w:szCs w:val="22"/>
              </w:rPr>
              <w:t xml:space="preserve"> № </w:t>
            </w:r>
            <w:r w:rsidRPr="00FA4C9C">
              <w:rPr>
                <w:sz w:val="22"/>
                <w:szCs w:val="22"/>
              </w:rPr>
              <w:t>56)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F025" w14:textId="273C29CB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3242</w:t>
            </w:r>
          </w:p>
          <w:p w14:paraId="2A34956F" w14:textId="2297CEBD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23479</w:t>
            </w:r>
          </w:p>
          <w:p w14:paraId="3E557C92" w14:textId="235AC645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ЕН 970</w:t>
            </w:r>
          </w:p>
          <w:p w14:paraId="7098BE2F" w14:textId="026EA981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СТБ 1133</w:t>
            </w:r>
          </w:p>
        </w:tc>
      </w:tr>
      <w:tr w:rsidR="003833A5" w:rsidRPr="00FA4C9C" w14:paraId="31A7F505" w14:textId="77777777" w:rsidTr="002655FE">
        <w:trPr>
          <w:gridAfter w:val="1"/>
          <w:wAfter w:w="11" w:type="dxa"/>
          <w:trHeight w:val="14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D55E" w14:textId="65A65968" w:rsidR="003C6AD0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6</w:t>
            </w:r>
            <w:r w:rsidR="003C6AD0" w:rsidRPr="00FA4C9C">
              <w:rPr>
                <w:lang w:val="ru-RU"/>
              </w:rPr>
              <w:t>.2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D6D4E37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705E" w14:textId="77777777" w:rsidR="003C6AD0" w:rsidRPr="00FA4C9C" w:rsidRDefault="003C6AD0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24.10/</w:t>
            </w:r>
          </w:p>
          <w:p w14:paraId="53099E90" w14:textId="77777777" w:rsidR="003C6AD0" w:rsidRPr="00FA4C9C" w:rsidRDefault="003C6AD0" w:rsidP="000066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3D12" w14:textId="77777777" w:rsidR="00D96EEE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Ультразвуковая </w:t>
            </w:r>
          </w:p>
          <w:p w14:paraId="651B9244" w14:textId="77777777" w:rsidR="00D96EEE" w:rsidRDefault="003C6AD0" w:rsidP="00006638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толщинометрия</w:t>
            </w:r>
            <w:proofErr w:type="spellEnd"/>
            <w:r w:rsidRPr="00FA4C9C">
              <w:rPr>
                <w:sz w:val="22"/>
                <w:szCs w:val="22"/>
              </w:rPr>
              <w:t xml:space="preserve">, </w:t>
            </w:r>
          </w:p>
          <w:p w14:paraId="3314E10A" w14:textId="0EC2E01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эхо-метод</w:t>
            </w:r>
          </w:p>
          <w:p w14:paraId="430A1799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(основной металл)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75380FB0" w14:textId="77777777" w:rsidR="003C6AD0" w:rsidRPr="00FA4C9C" w:rsidRDefault="003C6AD0" w:rsidP="0000663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E701" w14:textId="5F220D26" w:rsidR="003C6AD0" w:rsidRPr="00FA4C9C" w:rsidRDefault="003C6AD0" w:rsidP="003C6AD0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ГОСТ EN 14127</w:t>
            </w:r>
          </w:p>
        </w:tc>
      </w:tr>
      <w:tr w:rsidR="003833A5" w:rsidRPr="00FA4C9C" w14:paraId="6DE7996C" w14:textId="77777777" w:rsidTr="002655FE">
        <w:trPr>
          <w:gridAfter w:val="1"/>
          <w:wAfter w:w="11" w:type="dxa"/>
          <w:trHeight w:val="17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A1A0" w14:textId="39C0D781" w:rsidR="00D201DB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t>7</w:t>
            </w:r>
            <w:r w:rsidRPr="00FA4C9C">
              <w:rPr>
                <w:lang w:val="ru-RU"/>
              </w:rPr>
              <w:t>.1</w:t>
            </w:r>
            <w:r w:rsidR="00AE4B11" w:rsidRPr="00FA4C9C">
              <w:rPr>
                <w:color w:val="000000"/>
              </w:rPr>
              <w:t>***</w:t>
            </w:r>
          </w:p>
          <w:p w14:paraId="3C9844AD" w14:textId="77777777" w:rsidR="00D201DB" w:rsidRPr="00FA4C9C" w:rsidRDefault="00D201DB" w:rsidP="00AE4B11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88F7A9D" w14:textId="77777777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A3BC" w14:textId="77777777" w:rsidR="00D201DB" w:rsidRPr="00FA4C9C" w:rsidRDefault="00D201DB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</w:t>
            </w:r>
            <w:r w:rsidRPr="00FA4C9C">
              <w:rPr>
                <w:sz w:val="22"/>
                <w:szCs w:val="22"/>
              </w:rPr>
              <w:t>7.</w:t>
            </w:r>
            <w:r w:rsidRPr="00FA4C9C">
              <w:rPr>
                <w:sz w:val="22"/>
                <w:szCs w:val="22"/>
                <w:lang w:val="en-US"/>
              </w:rPr>
              <w:t>1</w:t>
            </w:r>
            <w:r w:rsidRPr="00FA4C9C">
              <w:rPr>
                <w:sz w:val="22"/>
                <w:szCs w:val="22"/>
              </w:rPr>
              <w:t>2/</w:t>
            </w:r>
            <w:r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72C" w14:textId="77777777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Проверка соединителей между заземлителями и заземляемыми элементами с измерением переходного сопротивления контактного соединения</w:t>
            </w:r>
          </w:p>
          <w:p w14:paraId="6497D0D5" w14:textId="77777777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B83858F" w14:textId="1547F49B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ГОСТ 30331.3 </w:t>
            </w:r>
          </w:p>
          <w:p w14:paraId="3FA79245" w14:textId="77777777" w:rsidR="00F70F14" w:rsidRDefault="00F70F14" w:rsidP="00F70F1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A4C9C">
              <w:rPr>
                <w:sz w:val="22"/>
                <w:szCs w:val="22"/>
              </w:rPr>
              <w:t>п.п</w:t>
            </w:r>
            <w:proofErr w:type="spellEnd"/>
            <w:r w:rsidRPr="00FA4C9C">
              <w:rPr>
                <w:sz w:val="22"/>
                <w:szCs w:val="22"/>
              </w:rPr>
              <w:t>. 413.1.3.3- 413.1.3.5</w:t>
            </w:r>
          </w:p>
          <w:p w14:paraId="0300A8FE" w14:textId="77777777" w:rsidR="00F70F14" w:rsidRPr="00FA4C9C" w:rsidRDefault="00F70F14" w:rsidP="00F70F14">
            <w:pPr>
              <w:ind w:left="-57" w:right="-57"/>
              <w:rPr>
                <w:sz w:val="22"/>
                <w:szCs w:val="22"/>
              </w:rPr>
            </w:pPr>
          </w:p>
          <w:p w14:paraId="062C7AFF" w14:textId="77777777" w:rsidR="002D034F" w:rsidRDefault="00062A63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181</w:t>
            </w:r>
          </w:p>
          <w:p w14:paraId="45C4B78C" w14:textId="737731C5" w:rsidR="00062A63" w:rsidRPr="00FA4C9C" w:rsidRDefault="00F801A9" w:rsidP="00062A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062A63" w:rsidRPr="00FA4C9C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7.3.13</w:t>
            </w:r>
          </w:p>
          <w:p w14:paraId="002E3E52" w14:textId="77777777" w:rsidR="002D034F" w:rsidRDefault="00062A63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339</w:t>
            </w:r>
          </w:p>
          <w:p w14:paraId="63838709" w14:textId="09198DAF" w:rsidR="00D201DB" w:rsidRDefault="00D201DB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п.4.4.28.2; п.4.4.28.6</w:t>
            </w:r>
          </w:p>
          <w:p w14:paraId="34382083" w14:textId="77777777" w:rsidR="00F70F14" w:rsidRPr="00FA4C9C" w:rsidRDefault="00F70F14" w:rsidP="00062A63">
            <w:pPr>
              <w:ind w:left="-57" w:right="-57"/>
              <w:rPr>
                <w:sz w:val="22"/>
                <w:szCs w:val="22"/>
              </w:rPr>
            </w:pPr>
          </w:p>
          <w:p w14:paraId="48B2028B" w14:textId="77777777" w:rsidR="001723EC" w:rsidRPr="00FA4C9C" w:rsidRDefault="001723EC" w:rsidP="001723EC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701873B9" w14:textId="77777777" w:rsidR="001723EC" w:rsidRPr="00FA4C9C" w:rsidRDefault="001723EC" w:rsidP="001723EC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>(Утв. Постановлением МЧС РБ от 22.12.2018 № 66)</w:t>
            </w:r>
          </w:p>
          <w:p w14:paraId="2905688B" w14:textId="033FF1A6" w:rsidR="001723EC" w:rsidRPr="00FA4C9C" w:rsidRDefault="001723EC" w:rsidP="001723E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подъёмников, эскалаторов, конвейеров пассажирских</w:t>
            </w:r>
          </w:p>
          <w:p w14:paraId="6E9E8750" w14:textId="403C3DE8" w:rsidR="00D201DB" w:rsidRPr="00FA4C9C" w:rsidRDefault="001723EC" w:rsidP="001723E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(Утв. Постановление МЧС РБ от 30.12.2020 № 56)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5FA2" w14:textId="55DDA972" w:rsidR="00D201DB" w:rsidRPr="00FA4C9C" w:rsidRDefault="00E515A9" w:rsidP="00062A63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0018</w:t>
            </w:r>
          </w:p>
        </w:tc>
      </w:tr>
      <w:tr w:rsidR="003833A5" w:rsidRPr="00FA4C9C" w14:paraId="613B96F1" w14:textId="77777777" w:rsidTr="002655FE">
        <w:trPr>
          <w:gridAfter w:val="1"/>
          <w:wAfter w:w="11" w:type="dxa"/>
          <w:trHeight w:val="94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C0B0" w14:textId="361838D8" w:rsidR="00D201DB" w:rsidRPr="00FA4C9C" w:rsidRDefault="00D201DB" w:rsidP="00AE4B11">
            <w:pPr>
              <w:pStyle w:val="af6"/>
              <w:rPr>
                <w:lang w:val="ru-RU"/>
              </w:rPr>
            </w:pPr>
            <w:r w:rsidRPr="00FA4C9C">
              <w:rPr>
                <w:lang w:val="ru-RU"/>
              </w:rPr>
              <w:t>7.2</w:t>
            </w:r>
            <w:r w:rsidR="00AE4B11" w:rsidRPr="00FA4C9C">
              <w:rPr>
                <w:color w:val="000000"/>
                <w:lang w:val="ru-RU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6EE14E7" w14:textId="77777777" w:rsidR="00D201DB" w:rsidRPr="00FA4C9C" w:rsidRDefault="00D201DB" w:rsidP="0060738C">
            <w:pPr>
              <w:pStyle w:val="af6"/>
              <w:spacing w:before="120"/>
              <w:ind w:left="-79" w:right="-136"/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AA26" w14:textId="77777777" w:rsidR="00D201DB" w:rsidRPr="00FA4C9C" w:rsidRDefault="00D201DB" w:rsidP="0060738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518A" w14:textId="39A5CBD0" w:rsidR="00853326" w:rsidRPr="00FA4C9C" w:rsidRDefault="00D201DB" w:rsidP="00F064CA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Испытания цепи «фаза-нуль» в электроустановках до 1000 В с глухим заземлением нейтрали</w:t>
            </w:r>
          </w:p>
        </w:tc>
        <w:tc>
          <w:tcPr>
            <w:tcW w:w="2269" w:type="dxa"/>
            <w:shd w:val="clear" w:color="auto" w:fill="auto"/>
          </w:tcPr>
          <w:p w14:paraId="17AC3ED6" w14:textId="4933C9A1" w:rsidR="00F70F14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ТКП 181 </w:t>
            </w:r>
          </w:p>
          <w:p w14:paraId="30E4FDE4" w14:textId="51FFC12D" w:rsidR="00D201DB" w:rsidRPr="00FA4C9C" w:rsidRDefault="00F801A9" w:rsidP="0060738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Б, </w:t>
            </w:r>
            <w:r w:rsidR="00D201DB" w:rsidRPr="00FA4C9C">
              <w:rPr>
                <w:sz w:val="22"/>
                <w:szCs w:val="22"/>
              </w:rPr>
              <w:t>Б.29.8</w:t>
            </w:r>
          </w:p>
          <w:p w14:paraId="36776E67" w14:textId="77777777" w:rsidR="002D034F" w:rsidRDefault="00062A63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339</w:t>
            </w:r>
          </w:p>
          <w:p w14:paraId="5BECD6BD" w14:textId="27F67F1E" w:rsidR="00D201DB" w:rsidRPr="00FA4C9C" w:rsidRDefault="00D201D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п.4.4.28.5</w:t>
            </w:r>
          </w:p>
          <w:p w14:paraId="27F6F25E" w14:textId="77777777" w:rsidR="00D201DB" w:rsidRPr="00FA4C9C" w:rsidRDefault="00D201DB" w:rsidP="00F064CA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B564" w14:textId="0C29FA37" w:rsidR="00D201DB" w:rsidRPr="00FA4C9C" w:rsidRDefault="00E515A9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0012</w:t>
            </w:r>
          </w:p>
        </w:tc>
      </w:tr>
      <w:tr w:rsidR="003833A5" w:rsidRPr="00FA4C9C" w14:paraId="0EF0AD88" w14:textId="77777777" w:rsidTr="002655FE">
        <w:trPr>
          <w:gridAfter w:val="1"/>
          <w:wAfter w:w="11" w:type="dxa"/>
          <w:trHeight w:val="674"/>
        </w:trPr>
        <w:tc>
          <w:tcPr>
            <w:tcW w:w="885" w:type="dxa"/>
            <w:shd w:val="clear" w:color="auto" w:fill="auto"/>
          </w:tcPr>
          <w:p w14:paraId="461A7EAE" w14:textId="5A498D29" w:rsidR="00700F98" w:rsidRPr="00FA4C9C" w:rsidRDefault="00D201DB" w:rsidP="00AE4B11">
            <w:pPr>
              <w:pStyle w:val="af6"/>
              <w:spacing w:before="120"/>
              <w:rPr>
                <w:lang w:val="ru-RU"/>
              </w:rPr>
            </w:pPr>
            <w:r w:rsidRPr="00FA4C9C">
              <w:t>8</w:t>
            </w:r>
            <w:r w:rsidR="00700F98" w:rsidRPr="00FA4C9C">
              <w:rPr>
                <w:lang w:val="ru-RU"/>
              </w:rPr>
              <w:t>.1</w:t>
            </w:r>
            <w:r w:rsidR="00AE4B11"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17ABEF8" w14:textId="77777777" w:rsidR="00700F98" w:rsidRPr="00FA4C9C" w:rsidRDefault="00700F98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10" w:type="dxa"/>
            <w:shd w:val="clear" w:color="auto" w:fill="auto"/>
          </w:tcPr>
          <w:p w14:paraId="5CFCD6D5" w14:textId="77777777" w:rsidR="00700F98" w:rsidRPr="00FA4C9C" w:rsidRDefault="00D201DB" w:rsidP="0060738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</w:t>
            </w:r>
            <w:r w:rsidR="00700F98" w:rsidRPr="00FA4C9C">
              <w:rPr>
                <w:sz w:val="22"/>
                <w:szCs w:val="22"/>
              </w:rPr>
              <w:t>7.</w:t>
            </w:r>
            <w:r w:rsidRPr="00FA4C9C">
              <w:rPr>
                <w:sz w:val="22"/>
                <w:szCs w:val="22"/>
                <w:lang w:val="en-US"/>
              </w:rPr>
              <w:t>11</w:t>
            </w:r>
            <w:r w:rsidR="00700F98" w:rsidRPr="00FA4C9C">
              <w:rPr>
                <w:sz w:val="22"/>
                <w:szCs w:val="22"/>
              </w:rPr>
              <w:t>/</w:t>
            </w:r>
            <w:r w:rsidR="00700F98"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ACA7FB2" w14:textId="77777777" w:rsidR="00225F1B" w:rsidRPr="00FA4C9C" w:rsidRDefault="00225F1B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С</w:t>
            </w:r>
            <w:r w:rsidR="00700F98" w:rsidRPr="00FA4C9C">
              <w:rPr>
                <w:sz w:val="22"/>
                <w:szCs w:val="22"/>
              </w:rPr>
              <w:t>опротивле</w:t>
            </w:r>
            <w:r w:rsidRPr="00FA4C9C">
              <w:rPr>
                <w:sz w:val="22"/>
                <w:szCs w:val="22"/>
              </w:rPr>
              <w:t>ние</w:t>
            </w:r>
            <w:r w:rsidR="00700F98" w:rsidRPr="00FA4C9C">
              <w:rPr>
                <w:sz w:val="22"/>
                <w:szCs w:val="22"/>
              </w:rPr>
              <w:t xml:space="preserve"> </w:t>
            </w:r>
          </w:p>
          <w:p w14:paraId="7591BE8E" w14:textId="77777777" w:rsidR="00700F98" w:rsidRPr="00FA4C9C" w:rsidRDefault="00700F98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изоляции</w:t>
            </w:r>
          </w:p>
          <w:p w14:paraId="73484731" w14:textId="77777777" w:rsidR="00700F98" w:rsidRPr="00FA4C9C" w:rsidRDefault="00700F98" w:rsidP="006073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69C4F36" w14:textId="5F585FF9" w:rsidR="00F801A9" w:rsidRDefault="00700F98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181</w:t>
            </w:r>
          </w:p>
          <w:p w14:paraId="4E8C3C0B" w14:textId="33167172" w:rsidR="00700F98" w:rsidRPr="00FA4C9C" w:rsidRDefault="00F801A9" w:rsidP="0060738C">
            <w:pPr>
              <w:ind w:left="-57" w:right="-57"/>
              <w:rPr>
                <w:sz w:val="22"/>
                <w:szCs w:val="22"/>
              </w:rPr>
            </w:pPr>
            <w:r w:rsidRPr="00F801A9">
              <w:rPr>
                <w:sz w:val="22"/>
                <w:szCs w:val="22"/>
              </w:rPr>
              <w:t xml:space="preserve">Приложение Б, </w:t>
            </w:r>
            <w:r>
              <w:rPr>
                <w:sz w:val="22"/>
                <w:szCs w:val="22"/>
              </w:rPr>
              <w:t>Б.7, п.</w:t>
            </w:r>
            <w:r w:rsidR="00F75635" w:rsidRPr="00FA4C9C">
              <w:rPr>
                <w:sz w:val="22"/>
                <w:szCs w:val="22"/>
              </w:rPr>
              <w:t>6.7.</w:t>
            </w:r>
            <w:r>
              <w:rPr>
                <w:sz w:val="22"/>
                <w:szCs w:val="22"/>
              </w:rPr>
              <w:t>3.13</w:t>
            </w:r>
          </w:p>
          <w:p w14:paraId="3134C78C" w14:textId="77777777" w:rsidR="002D034F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339</w:t>
            </w:r>
          </w:p>
          <w:p w14:paraId="74E84876" w14:textId="1527C171" w:rsidR="00700F98" w:rsidRPr="00FA4C9C" w:rsidRDefault="00700F98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1841" w:type="dxa"/>
            <w:shd w:val="clear" w:color="auto" w:fill="auto"/>
          </w:tcPr>
          <w:p w14:paraId="007E78E6" w14:textId="1FB81832" w:rsidR="00700F98" w:rsidRPr="00FA4C9C" w:rsidRDefault="00E515A9" w:rsidP="0060738C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0051</w:t>
            </w:r>
          </w:p>
        </w:tc>
      </w:tr>
      <w:tr w:rsidR="003833A5" w:rsidRPr="00FA4C9C" w14:paraId="20ACCE11" w14:textId="77777777" w:rsidTr="002655FE">
        <w:trPr>
          <w:gridAfter w:val="1"/>
          <w:wAfter w:w="11" w:type="dxa"/>
          <w:trHeight w:val="3650"/>
        </w:trPr>
        <w:tc>
          <w:tcPr>
            <w:tcW w:w="885" w:type="dxa"/>
            <w:shd w:val="clear" w:color="auto" w:fill="auto"/>
          </w:tcPr>
          <w:p w14:paraId="423DE0B2" w14:textId="77777777" w:rsidR="00F75635" w:rsidRPr="00FA4C9C" w:rsidRDefault="00F75635" w:rsidP="00F75635">
            <w:pPr>
              <w:pStyle w:val="af6"/>
              <w:rPr>
                <w:lang w:val="ru-RU"/>
              </w:rPr>
            </w:pPr>
          </w:p>
          <w:p w14:paraId="5AE1EB09" w14:textId="52B93DCD" w:rsidR="00F75635" w:rsidRPr="00FA4C9C" w:rsidRDefault="00F75635" w:rsidP="00F75635">
            <w:pPr>
              <w:pStyle w:val="af6"/>
              <w:rPr>
                <w:lang w:val="ru-RU"/>
              </w:rPr>
            </w:pPr>
            <w:r w:rsidRPr="00FA4C9C">
              <w:t>9</w:t>
            </w:r>
            <w:r w:rsidRPr="00FA4C9C">
              <w:rPr>
                <w:lang w:val="ru-RU"/>
              </w:rPr>
              <w:t>.1</w:t>
            </w:r>
            <w:r w:rsidRPr="00FA4C9C">
              <w:rPr>
                <w:color w:val="000000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28029CAD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Электрические аппараты, силовые и осветительные сети, вторичные цепи переменного и постоянного тока напряжением до 1000 В, в т.ч.:</w:t>
            </w:r>
          </w:p>
          <w:p w14:paraId="07415B9D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электрические краны;</w:t>
            </w:r>
          </w:p>
          <w:p w14:paraId="71644370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- лифты и строительные грузопассажирские подъёмники</w:t>
            </w:r>
          </w:p>
        </w:tc>
        <w:tc>
          <w:tcPr>
            <w:tcW w:w="710" w:type="dxa"/>
            <w:shd w:val="clear" w:color="auto" w:fill="auto"/>
          </w:tcPr>
          <w:p w14:paraId="2E7C22BD" w14:textId="77777777" w:rsidR="00F75635" w:rsidRPr="00FA4C9C" w:rsidRDefault="00F75635" w:rsidP="00F75635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  <w:lang w:val="en-US"/>
              </w:rPr>
              <w:t>2</w:t>
            </w:r>
            <w:r w:rsidRPr="00FA4C9C">
              <w:rPr>
                <w:sz w:val="22"/>
                <w:szCs w:val="22"/>
              </w:rPr>
              <w:t>7.</w:t>
            </w:r>
            <w:r w:rsidRPr="00FA4C9C">
              <w:rPr>
                <w:sz w:val="22"/>
                <w:szCs w:val="22"/>
                <w:lang w:val="en-US"/>
              </w:rPr>
              <w:t>12</w:t>
            </w:r>
            <w:r w:rsidRPr="00FA4C9C">
              <w:rPr>
                <w:sz w:val="22"/>
                <w:szCs w:val="22"/>
              </w:rPr>
              <w:t>/</w:t>
            </w:r>
            <w:r w:rsidRPr="00FA4C9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B4D7AA8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Измерение сопротивления изоляции</w:t>
            </w:r>
          </w:p>
          <w:p w14:paraId="1667829C" w14:textId="77777777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F1105F" w14:textId="792ACA4B" w:rsidR="00F801A9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181</w:t>
            </w:r>
          </w:p>
          <w:p w14:paraId="522B5C10" w14:textId="66DE9446" w:rsidR="00F75635" w:rsidRPr="00FA4C9C" w:rsidRDefault="00F801A9" w:rsidP="00F75635">
            <w:pPr>
              <w:ind w:left="-57" w:right="-57"/>
              <w:rPr>
                <w:sz w:val="22"/>
                <w:szCs w:val="22"/>
              </w:rPr>
            </w:pPr>
            <w:r w:rsidRPr="00F801A9">
              <w:rPr>
                <w:sz w:val="22"/>
                <w:szCs w:val="22"/>
              </w:rPr>
              <w:t xml:space="preserve">Приложение Б, </w:t>
            </w:r>
            <w:r>
              <w:rPr>
                <w:sz w:val="22"/>
                <w:szCs w:val="22"/>
              </w:rPr>
              <w:t xml:space="preserve">Б.27, Б.7, </w:t>
            </w:r>
            <w:r w:rsidR="00F75635" w:rsidRPr="00FA4C9C">
              <w:rPr>
                <w:sz w:val="22"/>
                <w:szCs w:val="22"/>
              </w:rPr>
              <w:t>п.6.7.</w:t>
            </w:r>
            <w:r>
              <w:rPr>
                <w:sz w:val="22"/>
                <w:szCs w:val="22"/>
              </w:rPr>
              <w:t xml:space="preserve">2.6; </w:t>
            </w:r>
            <w:r w:rsidR="00F75635" w:rsidRPr="00FA4C9C">
              <w:rPr>
                <w:sz w:val="22"/>
                <w:szCs w:val="22"/>
              </w:rPr>
              <w:t>п.6.7.</w:t>
            </w:r>
            <w:r>
              <w:rPr>
                <w:sz w:val="22"/>
                <w:szCs w:val="22"/>
              </w:rPr>
              <w:t>3.13</w:t>
            </w:r>
          </w:p>
          <w:p w14:paraId="60A71FA4" w14:textId="77777777" w:rsidR="002D034F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ТКП 339</w:t>
            </w:r>
          </w:p>
          <w:p w14:paraId="6477B0E5" w14:textId="0873E1B9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п.4.3.8.2; п.4.4.26.1</w:t>
            </w:r>
          </w:p>
          <w:p w14:paraId="751C6941" w14:textId="77777777" w:rsidR="00F75635" w:rsidRPr="00FA4C9C" w:rsidRDefault="00F75635" w:rsidP="00F75635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5DFED5ED" w14:textId="77777777" w:rsidR="00F75635" w:rsidRPr="00FA4C9C" w:rsidRDefault="00F75635" w:rsidP="00F75635">
            <w:pPr>
              <w:pStyle w:val="aff"/>
              <w:rPr>
                <w:spacing w:val="-8"/>
                <w:sz w:val="22"/>
                <w:szCs w:val="22"/>
              </w:rPr>
            </w:pPr>
            <w:r w:rsidRPr="00FA4C9C">
              <w:rPr>
                <w:spacing w:val="-8"/>
                <w:sz w:val="22"/>
                <w:szCs w:val="22"/>
              </w:rPr>
              <w:t>(Утв. Постановлением МЧС РБ от 22.12.2018 № 66)</w:t>
            </w:r>
          </w:p>
          <w:p w14:paraId="54892F10" w14:textId="4CE37E0A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подъёмников, эскалаторов, конвейеров пассажирских</w:t>
            </w:r>
          </w:p>
          <w:p w14:paraId="0D5E9258" w14:textId="2DDF4FF5" w:rsidR="00F75635" w:rsidRPr="00FA4C9C" w:rsidRDefault="00F75635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(Утв. Постановление МЧС РБ от 30.12.2020 № 56)</w:t>
            </w:r>
          </w:p>
        </w:tc>
        <w:tc>
          <w:tcPr>
            <w:tcW w:w="1841" w:type="dxa"/>
            <w:shd w:val="clear" w:color="auto" w:fill="auto"/>
          </w:tcPr>
          <w:p w14:paraId="0C7286DF" w14:textId="63DD544E" w:rsidR="00F75635" w:rsidRPr="00FA4C9C" w:rsidRDefault="00E515A9" w:rsidP="00F75635">
            <w:pPr>
              <w:ind w:left="-57" w:right="-57"/>
              <w:rPr>
                <w:sz w:val="22"/>
                <w:szCs w:val="22"/>
              </w:rPr>
            </w:pPr>
            <w:r w:rsidRPr="00FA4C9C">
              <w:rPr>
                <w:sz w:val="22"/>
                <w:szCs w:val="22"/>
              </w:rPr>
              <w:t>АМИ.ГР 0051</w:t>
            </w:r>
          </w:p>
        </w:tc>
      </w:tr>
    </w:tbl>
    <w:p w14:paraId="2E7F6770" w14:textId="77777777" w:rsidR="000C6857" w:rsidRPr="00605AD3" w:rsidRDefault="000C6857" w:rsidP="000C6857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68AFFBD7" w14:textId="77777777" w:rsidR="000C6857" w:rsidRPr="00605AD3" w:rsidRDefault="000C6857" w:rsidP="000C6857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1183C1" w14:textId="42D52776" w:rsidR="00164E0B" w:rsidRDefault="00164E0B" w:rsidP="000C6857">
      <w:pPr>
        <w:ind w:left="-142"/>
        <w:rPr>
          <w:rStyle w:val="hps"/>
          <w:color w:val="000000"/>
        </w:rPr>
      </w:pPr>
    </w:p>
    <w:p w14:paraId="6CCFA159" w14:textId="77777777" w:rsidR="000C6857" w:rsidRDefault="000C6857" w:rsidP="000C6857">
      <w:pPr>
        <w:ind w:left="-142"/>
        <w:rPr>
          <w:rStyle w:val="hps"/>
          <w:color w:val="000000"/>
        </w:rPr>
      </w:pPr>
    </w:p>
    <w:p w14:paraId="30E68825" w14:textId="77777777" w:rsidR="000C6857" w:rsidRDefault="000C6857" w:rsidP="000C6857">
      <w:pPr>
        <w:ind w:left="-142"/>
        <w:rPr>
          <w:rStyle w:val="hps"/>
          <w:color w:val="000000"/>
        </w:rPr>
      </w:pPr>
    </w:p>
    <w:p w14:paraId="439CC5B5" w14:textId="77777777" w:rsidR="000C6857" w:rsidRDefault="000C6857" w:rsidP="000C685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597755" w14:textId="77777777" w:rsidR="000C6857" w:rsidRDefault="000C6857" w:rsidP="000C685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43FC21" w14:textId="77777777" w:rsidR="000C6857" w:rsidRDefault="000C6857" w:rsidP="000C685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2C4864" w14:textId="77777777" w:rsidR="000C6857" w:rsidRPr="001D02D0" w:rsidRDefault="000C6857" w:rsidP="000C685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E20C55" w14:textId="73D2C63A" w:rsidR="000C6857" w:rsidRPr="001D02D0" w:rsidRDefault="000C6857" w:rsidP="000C685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324D6">
        <w:rPr>
          <w:color w:val="000000"/>
          <w:sz w:val="28"/>
          <w:szCs w:val="28"/>
        </w:rPr>
        <w:t xml:space="preserve">           </w:t>
      </w:r>
      <w:proofErr w:type="spellStart"/>
      <w:r w:rsidR="00F801A9">
        <w:rPr>
          <w:color w:val="000000"/>
          <w:sz w:val="28"/>
          <w:szCs w:val="28"/>
        </w:rPr>
        <w:t>Т.А.Николаева</w:t>
      </w:r>
      <w:proofErr w:type="spellEnd"/>
    </w:p>
    <w:p w14:paraId="0F297AC4" w14:textId="77777777" w:rsidR="000C6857" w:rsidRPr="004E5090" w:rsidRDefault="000C6857" w:rsidP="000C6857">
      <w:pPr>
        <w:ind w:left="-224"/>
        <w:rPr>
          <w:rStyle w:val="hps"/>
          <w:color w:val="000000"/>
        </w:rPr>
      </w:pPr>
    </w:p>
    <w:sectPr w:rsidR="000C6857" w:rsidRPr="004E5090" w:rsidSect="00FA4C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6" w:bottom="567" w:left="1701" w:header="284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4A1E9" w14:textId="77777777" w:rsidR="00246125" w:rsidRDefault="00246125" w:rsidP="0011070C">
      <w:r>
        <w:separator/>
      </w:r>
    </w:p>
  </w:endnote>
  <w:endnote w:type="continuationSeparator" w:id="0">
    <w:p w14:paraId="0F28E4E4" w14:textId="77777777" w:rsidR="00246125" w:rsidRDefault="002461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207"/>
      <w:gridCol w:w="2096"/>
    </w:tblGrid>
    <w:tr w:rsidR="00400886" w:rsidRPr="007624CE" w14:paraId="0C25FBE3" w14:textId="77777777" w:rsidTr="000C6857">
      <w:trPr>
        <w:trHeight w:val="66"/>
      </w:trPr>
      <w:tc>
        <w:tcPr>
          <w:tcW w:w="3336" w:type="dxa"/>
          <w:vAlign w:val="center"/>
          <w:hideMark/>
        </w:tcPr>
        <w:p w14:paraId="6DC93850" w14:textId="77777777" w:rsidR="00400886" w:rsidRPr="00B453D4" w:rsidRDefault="00400886" w:rsidP="0040088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23FD5" w14:textId="77777777" w:rsidR="00400886" w:rsidRPr="00B453D4" w:rsidRDefault="00400886" w:rsidP="0040088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64314315"/>
            <w:placeholder>
              <w:docPart w:val="3EE723918B584300B5FC00610C2AD324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7C870" w14:textId="7414CE32" w:rsidR="00400886" w:rsidRPr="000851C9" w:rsidRDefault="00400886" w:rsidP="00400886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9A2909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F801A9">
                <w:rPr>
                  <w:rFonts w:eastAsia="ArialMT"/>
                  <w:u w:val="single"/>
                  <w:lang w:val="ru-RU"/>
                </w:rPr>
                <w:t>0</w:t>
              </w:r>
              <w:r w:rsidR="002D034F">
                <w:rPr>
                  <w:rFonts w:eastAsia="ArialMT"/>
                  <w:u w:val="single"/>
                  <w:lang w:val="ru-RU"/>
                </w:rPr>
                <w:t>5</w:t>
              </w:r>
              <w:r w:rsidR="00F801A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</w:t>
              </w:r>
              <w:r w:rsidR="00F801A9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7314668" w14:textId="77777777" w:rsidR="00400886" w:rsidRPr="00B453D4" w:rsidRDefault="00400886" w:rsidP="0040088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44" w:type="dxa"/>
          <w:vAlign w:val="center"/>
          <w:hideMark/>
        </w:tcPr>
        <w:p w14:paraId="2866D5D4" w14:textId="77777777" w:rsidR="00400886" w:rsidRPr="007624CE" w:rsidRDefault="00400886" w:rsidP="0040088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3D33BCA" w14:textId="77777777" w:rsidR="0060738C" w:rsidRDefault="0060738C" w:rsidP="00926881">
    <w:pPr>
      <w:pStyle w:val="a9"/>
      <w:ind w:firstLine="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7" w:type="pct"/>
      <w:tblInd w:w="-284" w:type="dxa"/>
      <w:tblLook w:val="00A0" w:firstRow="1" w:lastRow="0" w:firstColumn="1" w:lastColumn="0" w:noHBand="0" w:noVBand="0"/>
    </w:tblPr>
    <w:tblGrid>
      <w:gridCol w:w="3336"/>
      <w:gridCol w:w="4033"/>
      <w:gridCol w:w="2553"/>
    </w:tblGrid>
    <w:tr w:rsidR="00400886" w:rsidRPr="007624CE" w14:paraId="5A62CC0B" w14:textId="77777777" w:rsidTr="00400886">
      <w:trPr>
        <w:trHeight w:val="66"/>
      </w:trPr>
      <w:tc>
        <w:tcPr>
          <w:tcW w:w="3336" w:type="dxa"/>
          <w:vAlign w:val="center"/>
          <w:hideMark/>
        </w:tcPr>
        <w:p w14:paraId="3526E35E" w14:textId="77777777" w:rsidR="00400886" w:rsidRPr="00B453D4" w:rsidRDefault="00400886" w:rsidP="0040088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ED59F4" w14:textId="77777777" w:rsidR="00400886" w:rsidRPr="00B453D4" w:rsidRDefault="00400886" w:rsidP="0040088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AEBD8CF72B94460B4A71BBCC191C627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FA0A016" w14:textId="0FA1EEAB" w:rsidR="00400886" w:rsidRPr="000851C9" w:rsidRDefault="00400886" w:rsidP="00400886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4B527A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F801A9">
                <w:rPr>
                  <w:rFonts w:eastAsia="ArialMT"/>
                  <w:u w:val="single"/>
                  <w:lang w:val="ru-RU"/>
                </w:rPr>
                <w:t>0</w:t>
              </w:r>
              <w:r w:rsidR="002D034F">
                <w:rPr>
                  <w:rFonts w:eastAsia="ArialMT"/>
                  <w:u w:val="single"/>
                  <w:lang w:val="ru-RU"/>
                </w:rPr>
                <w:t>5</w:t>
              </w:r>
              <w:r w:rsidR="00F801A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</w:t>
              </w:r>
              <w:r w:rsidR="00F801A9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02A398C" w14:textId="77777777" w:rsidR="00400886" w:rsidRPr="00B453D4" w:rsidRDefault="00400886" w:rsidP="0040088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3EEE6343" w14:textId="77777777" w:rsidR="00400886" w:rsidRPr="007624CE" w:rsidRDefault="00400886" w:rsidP="0040088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C257C86" w14:textId="77777777" w:rsidR="00400886" w:rsidRPr="00400886" w:rsidRDefault="00400886" w:rsidP="004008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5DE7" w14:textId="77777777" w:rsidR="00246125" w:rsidRDefault="00246125" w:rsidP="0011070C">
      <w:r>
        <w:separator/>
      </w:r>
    </w:p>
  </w:footnote>
  <w:footnote w:type="continuationSeparator" w:id="0">
    <w:p w14:paraId="6750FFC4" w14:textId="77777777" w:rsidR="00246125" w:rsidRDefault="002461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5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3"/>
      <w:gridCol w:w="71"/>
      <w:gridCol w:w="1843"/>
      <w:gridCol w:w="710"/>
      <w:gridCol w:w="2268"/>
      <w:gridCol w:w="2269"/>
      <w:gridCol w:w="1841"/>
    </w:tblGrid>
    <w:tr w:rsidR="00FA4C9C" w:rsidRPr="00FA4C9C" w14:paraId="7513A798" w14:textId="77777777" w:rsidTr="00400886">
      <w:trPr>
        <w:trHeight w:val="563"/>
      </w:trPr>
      <w:tc>
        <w:tcPr>
          <w:tcW w:w="813" w:type="dxa"/>
          <w:tcBorders>
            <w:bottom w:val="single" w:sz="8" w:space="0" w:color="auto"/>
          </w:tcBorders>
          <w:vAlign w:val="center"/>
        </w:tcPr>
        <w:p w14:paraId="728806A8" w14:textId="77777777" w:rsidR="00FA4C9C" w:rsidRPr="00FA4C9C" w:rsidRDefault="00FA4C9C" w:rsidP="00FA4C9C">
          <w:pPr>
            <w:pStyle w:val="af6"/>
            <w:rPr>
              <w:bCs/>
              <w:lang w:val="ru-RU"/>
            </w:rPr>
          </w:pPr>
          <w:r w:rsidRPr="00FA4C9C">
            <w:rPr>
              <w:noProof/>
              <w:lang w:val="ru-RU"/>
            </w:rPr>
            <w:drawing>
              <wp:inline distT="0" distB="0" distL="0" distR="0" wp14:anchorId="0E116683" wp14:editId="4C965F78">
                <wp:extent cx="349250" cy="431165"/>
                <wp:effectExtent l="19050" t="0" r="0" b="0"/>
                <wp:docPr id="19148112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2" w:type="dxa"/>
          <w:gridSpan w:val="6"/>
          <w:tcBorders>
            <w:bottom w:val="single" w:sz="8" w:space="0" w:color="auto"/>
          </w:tcBorders>
          <w:vAlign w:val="center"/>
        </w:tcPr>
        <w:p w14:paraId="677455FD" w14:textId="77777777" w:rsidR="00FA4C9C" w:rsidRPr="00FA4C9C" w:rsidRDefault="00FA4C9C" w:rsidP="00FA4C9C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FA4C9C">
            <w:rPr>
              <w:bCs/>
              <w:sz w:val="22"/>
              <w:szCs w:val="22"/>
            </w:rPr>
            <w:t xml:space="preserve">      </w:t>
          </w:r>
          <w:r w:rsidRPr="00FA4C9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FA4C9C">
            <w:rPr>
              <w:sz w:val="24"/>
              <w:szCs w:val="24"/>
              <w:lang w:val="en-US"/>
            </w:rPr>
            <w:t>BY</w:t>
          </w:r>
          <w:r w:rsidRPr="00FA4C9C">
            <w:rPr>
              <w:sz w:val="24"/>
              <w:szCs w:val="24"/>
            </w:rPr>
            <w:t>/112 1.1760</w:t>
          </w:r>
        </w:p>
      </w:tc>
    </w:tr>
    <w:tr w:rsidR="00400886" w:rsidRPr="00FA4C9C" w14:paraId="310C78C8" w14:textId="77777777" w:rsidTr="0040088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54"/>
      </w:trPr>
      <w:tc>
        <w:tcPr>
          <w:tcW w:w="884" w:type="dxa"/>
          <w:gridSpan w:val="2"/>
          <w:shd w:val="clear" w:color="auto" w:fill="auto"/>
        </w:tcPr>
        <w:p w14:paraId="4C6A5DAB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1</w:t>
          </w:r>
        </w:p>
      </w:tc>
      <w:tc>
        <w:tcPr>
          <w:tcW w:w="1843" w:type="dxa"/>
          <w:shd w:val="clear" w:color="auto" w:fill="auto"/>
        </w:tcPr>
        <w:p w14:paraId="279839AC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2</w:t>
          </w:r>
        </w:p>
      </w:tc>
      <w:tc>
        <w:tcPr>
          <w:tcW w:w="710" w:type="dxa"/>
          <w:shd w:val="clear" w:color="auto" w:fill="auto"/>
        </w:tcPr>
        <w:p w14:paraId="15E95015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3</w:t>
          </w:r>
        </w:p>
      </w:tc>
      <w:tc>
        <w:tcPr>
          <w:tcW w:w="2268" w:type="dxa"/>
          <w:shd w:val="clear" w:color="auto" w:fill="auto"/>
        </w:tcPr>
        <w:p w14:paraId="32B1EBE1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4</w:t>
          </w:r>
        </w:p>
      </w:tc>
      <w:tc>
        <w:tcPr>
          <w:tcW w:w="2269" w:type="dxa"/>
          <w:shd w:val="clear" w:color="auto" w:fill="auto"/>
          <w:vAlign w:val="center"/>
        </w:tcPr>
        <w:p w14:paraId="6EB2DDB1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5</w:t>
          </w:r>
        </w:p>
      </w:tc>
      <w:tc>
        <w:tcPr>
          <w:tcW w:w="1841" w:type="dxa"/>
          <w:shd w:val="clear" w:color="auto" w:fill="auto"/>
          <w:vAlign w:val="center"/>
        </w:tcPr>
        <w:p w14:paraId="5EEFD007" w14:textId="77777777" w:rsidR="00400886" w:rsidRPr="00FA4C9C" w:rsidRDefault="00400886" w:rsidP="00400886">
          <w:pPr>
            <w:pStyle w:val="af6"/>
            <w:jc w:val="center"/>
            <w:rPr>
              <w:b/>
              <w:bCs/>
            </w:rPr>
          </w:pPr>
          <w:r w:rsidRPr="00FA4C9C">
            <w:rPr>
              <w:b/>
              <w:bCs/>
            </w:rPr>
            <w:t>6</w:t>
          </w:r>
        </w:p>
      </w:tc>
    </w:tr>
  </w:tbl>
  <w:p w14:paraId="38C025C2" w14:textId="77777777" w:rsidR="00FA4C9C" w:rsidRPr="00400886" w:rsidRDefault="00FA4C9C" w:rsidP="00400886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5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8990"/>
    </w:tblGrid>
    <w:tr w:rsidR="00FA4C9C" w:rsidRPr="004E5090" w14:paraId="355B660D" w14:textId="77777777" w:rsidTr="00FA4C9C">
      <w:trPr>
        <w:trHeight w:val="277"/>
      </w:trPr>
      <w:tc>
        <w:tcPr>
          <w:tcW w:w="755" w:type="dxa"/>
          <w:tcBorders>
            <w:top w:val="nil"/>
            <w:bottom w:val="single" w:sz="4" w:space="0" w:color="auto"/>
          </w:tcBorders>
          <w:vAlign w:val="center"/>
        </w:tcPr>
        <w:p w14:paraId="15B2BF9A" w14:textId="77777777" w:rsidR="00FA4C9C" w:rsidRPr="001C5502" w:rsidRDefault="00FA4C9C" w:rsidP="00FA4C9C">
          <w:pPr>
            <w:pStyle w:val="af6"/>
            <w:rPr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E66DBC4" wp14:editId="1B0995EB">
                <wp:extent cx="308610" cy="393700"/>
                <wp:effectExtent l="19050" t="0" r="0" b="0"/>
                <wp:docPr id="1" name="Рисунок 21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0" w:type="dxa"/>
          <w:tcBorders>
            <w:top w:val="nil"/>
            <w:bottom w:val="single" w:sz="4" w:space="0" w:color="auto"/>
          </w:tcBorders>
          <w:vAlign w:val="center"/>
        </w:tcPr>
        <w:p w14:paraId="056D3E81" w14:textId="77777777" w:rsidR="00FA4C9C" w:rsidRPr="001C5502" w:rsidRDefault="00FA4C9C" w:rsidP="00FA4C9C">
          <w:pPr>
            <w:pStyle w:val="af6"/>
            <w:jc w:val="center"/>
            <w:rPr>
              <w:sz w:val="24"/>
              <w:szCs w:val="24"/>
              <w:lang w:val="ru-RU" w:eastAsia="en-US"/>
            </w:rPr>
          </w:pPr>
          <w:r w:rsidRPr="001C5502">
            <w:rPr>
              <w:sz w:val="24"/>
              <w:szCs w:val="24"/>
              <w:lang w:val="ru-RU" w:eastAsia="en-US"/>
            </w:rPr>
            <w:t>НАЦИОНАЛЬНАЯ СИСТЕМА АККРЕДИТАЦИИ РЕСПУБЛИКИ БЕЛАРУСЬ</w:t>
          </w:r>
        </w:p>
        <w:p w14:paraId="4B03A03F" w14:textId="77777777" w:rsidR="00FA4C9C" w:rsidRPr="001C5502" w:rsidRDefault="00FA4C9C" w:rsidP="00FA4C9C">
          <w:pPr>
            <w:pStyle w:val="af6"/>
            <w:jc w:val="center"/>
            <w:rPr>
              <w:sz w:val="24"/>
              <w:szCs w:val="24"/>
              <w:lang w:val="ru-RU" w:eastAsia="en-US"/>
            </w:rPr>
          </w:pPr>
          <w:r w:rsidRPr="001C5502">
            <w:rPr>
              <w:sz w:val="24"/>
              <w:szCs w:val="24"/>
              <w:lang w:val="ru-RU" w:eastAsia="en-US"/>
            </w:rPr>
            <w:t xml:space="preserve">РЕСПУБЛИКАНСКОЕ УНИТАРНОЕ ПРЕДПРИЯТИЕ </w:t>
          </w:r>
        </w:p>
        <w:p w14:paraId="6527725E" w14:textId="77777777" w:rsidR="00FA4C9C" w:rsidRPr="001C5502" w:rsidRDefault="00FA4C9C" w:rsidP="00FA4C9C">
          <w:pPr>
            <w:pStyle w:val="af6"/>
            <w:jc w:val="center"/>
            <w:rPr>
              <w:sz w:val="24"/>
              <w:szCs w:val="24"/>
              <w:lang w:eastAsia="en-US"/>
            </w:rPr>
          </w:pPr>
          <w:r w:rsidRPr="001C5502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0EE3827A" w14:textId="77777777" w:rsidR="00FA4C9C" w:rsidRDefault="00FA4C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2E2F25"/>
    <w:multiLevelType w:val="hybridMultilevel"/>
    <w:tmpl w:val="905C8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D80F08"/>
    <w:multiLevelType w:val="hybridMultilevel"/>
    <w:tmpl w:val="553EACFE"/>
    <w:lvl w:ilvl="0" w:tplc="2FA07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0728844">
    <w:abstractNumId w:val="6"/>
  </w:num>
  <w:num w:numId="2" w16cid:durableId="1811360756">
    <w:abstractNumId w:val="9"/>
  </w:num>
  <w:num w:numId="3" w16cid:durableId="219946602">
    <w:abstractNumId w:val="4"/>
  </w:num>
  <w:num w:numId="4" w16cid:durableId="107819609">
    <w:abstractNumId w:val="1"/>
  </w:num>
  <w:num w:numId="5" w16cid:durableId="958685243">
    <w:abstractNumId w:val="13"/>
  </w:num>
  <w:num w:numId="6" w16cid:durableId="1402290015">
    <w:abstractNumId w:val="3"/>
  </w:num>
  <w:num w:numId="7" w16cid:durableId="1720938120">
    <w:abstractNumId w:val="10"/>
  </w:num>
  <w:num w:numId="8" w16cid:durableId="735514381">
    <w:abstractNumId w:val="5"/>
  </w:num>
  <w:num w:numId="9" w16cid:durableId="1788042332">
    <w:abstractNumId w:val="11"/>
  </w:num>
  <w:num w:numId="10" w16cid:durableId="497616643">
    <w:abstractNumId w:val="2"/>
  </w:num>
  <w:num w:numId="11" w16cid:durableId="1828205723">
    <w:abstractNumId w:val="0"/>
  </w:num>
  <w:num w:numId="12" w16cid:durableId="330569358">
    <w:abstractNumId w:val="12"/>
  </w:num>
  <w:num w:numId="13" w16cid:durableId="662659102">
    <w:abstractNumId w:val="8"/>
  </w:num>
  <w:num w:numId="14" w16cid:durableId="288905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141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6C3"/>
    <w:rsid w:val="00006638"/>
    <w:rsid w:val="00022A72"/>
    <w:rsid w:val="0002385A"/>
    <w:rsid w:val="00041A91"/>
    <w:rsid w:val="00051CBD"/>
    <w:rsid w:val="000542A7"/>
    <w:rsid w:val="000545AC"/>
    <w:rsid w:val="0006076A"/>
    <w:rsid w:val="00062A63"/>
    <w:rsid w:val="000638F7"/>
    <w:rsid w:val="000643A6"/>
    <w:rsid w:val="00064B22"/>
    <w:rsid w:val="00065A25"/>
    <w:rsid w:val="00074E82"/>
    <w:rsid w:val="00092280"/>
    <w:rsid w:val="000C6857"/>
    <w:rsid w:val="000C6A04"/>
    <w:rsid w:val="000C711D"/>
    <w:rsid w:val="000D49BB"/>
    <w:rsid w:val="000D5A80"/>
    <w:rsid w:val="000D78DC"/>
    <w:rsid w:val="000F04CD"/>
    <w:rsid w:val="000F083F"/>
    <w:rsid w:val="000F0915"/>
    <w:rsid w:val="000F3986"/>
    <w:rsid w:val="000F5C65"/>
    <w:rsid w:val="000F6819"/>
    <w:rsid w:val="001047EE"/>
    <w:rsid w:val="00107608"/>
    <w:rsid w:val="0011070C"/>
    <w:rsid w:val="0011558F"/>
    <w:rsid w:val="00115B98"/>
    <w:rsid w:val="00120BDA"/>
    <w:rsid w:val="001407A3"/>
    <w:rsid w:val="00145081"/>
    <w:rsid w:val="001600B3"/>
    <w:rsid w:val="00162FD1"/>
    <w:rsid w:val="00164E0B"/>
    <w:rsid w:val="001723EC"/>
    <w:rsid w:val="001764EE"/>
    <w:rsid w:val="001956F7"/>
    <w:rsid w:val="001966F9"/>
    <w:rsid w:val="001A61DC"/>
    <w:rsid w:val="001A78C5"/>
    <w:rsid w:val="001B0D8D"/>
    <w:rsid w:val="001B4254"/>
    <w:rsid w:val="001B7023"/>
    <w:rsid w:val="001C29F9"/>
    <w:rsid w:val="001C5502"/>
    <w:rsid w:val="001C6ABB"/>
    <w:rsid w:val="001C721E"/>
    <w:rsid w:val="001D00E1"/>
    <w:rsid w:val="001F253D"/>
    <w:rsid w:val="001F54C4"/>
    <w:rsid w:val="001F63BB"/>
    <w:rsid w:val="00210143"/>
    <w:rsid w:val="0021077F"/>
    <w:rsid w:val="002159CC"/>
    <w:rsid w:val="00220537"/>
    <w:rsid w:val="00225660"/>
    <w:rsid w:val="00225F1B"/>
    <w:rsid w:val="00226754"/>
    <w:rsid w:val="0022796D"/>
    <w:rsid w:val="002318A1"/>
    <w:rsid w:val="0024606C"/>
    <w:rsid w:val="00246125"/>
    <w:rsid w:val="002503C0"/>
    <w:rsid w:val="002655FE"/>
    <w:rsid w:val="00267EFC"/>
    <w:rsid w:val="00285A54"/>
    <w:rsid w:val="002877C8"/>
    <w:rsid w:val="002900DE"/>
    <w:rsid w:val="002A308F"/>
    <w:rsid w:val="002A5BF9"/>
    <w:rsid w:val="002B5D70"/>
    <w:rsid w:val="002C57F7"/>
    <w:rsid w:val="002D034F"/>
    <w:rsid w:val="002E5198"/>
    <w:rsid w:val="00304DE7"/>
    <w:rsid w:val="003054C2"/>
    <w:rsid w:val="00317747"/>
    <w:rsid w:val="00324E28"/>
    <w:rsid w:val="00336341"/>
    <w:rsid w:val="00337638"/>
    <w:rsid w:val="003460AD"/>
    <w:rsid w:val="00350D97"/>
    <w:rsid w:val="00365FD7"/>
    <w:rsid w:val="00377F67"/>
    <w:rsid w:val="00380095"/>
    <w:rsid w:val="003833A5"/>
    <w:rsid w:val="00390341"/>
    <w:rsid w:val="003928E8"/>
    <w:rsid w:val="003A6931"/>
    <w:rsid w:val="003C130A"/>
    <w:rsid w:val="003C1420"/>
    <w:rsid w:val="003C42C4"/>
    <w:rsid w:val="003C6AD0"/>
    <w:rsid w:val="003C7FE8"/>
    <w:rsid w:val="003D4E46"/>
    <w:rsid w:val="003E2371"/>
    <w:rsid w:val="003E26A2"/>
    <w:rsid w:val="003F1EDF"/>
    <w:rsid w:val="00400886"/>
    <w:rsid w:val="0040113F"/>
    <w:rsid w:val="00406328"/>
    <w:rsid w:val="0040707F"/>
    <w:rsid w:val="004134C9"/>
    <w:rsid w:val="00413B4A"/>
    <w:rsid w:val="00426C3E"/>
    <w:rsid w:val="004324D6"/>
    <w:rsid w:val="00437E07"/>
    <w:rsid w:val="00485F49"/>
    <w:rsid w:val="00492694"/>
    <w:rsid w:val="00493506"/>
    <w:rsid w:val="00497735"/>
    <w:rsid w:val="004B527A"/>
    <w:rsid w:val="004B5C21"/>
    <w:rsid w:val="004C1BCB"/>
    <w:rsid w:val="004D0148"/>
    <w:rsid w:val="004D567C"/>
    <w:rsid w:val="004E5090"/>
    <w:rsid w:val="004F4D83"/>
    <w:rsid w:val="00507CCF"/>
    <w:rsid w:val="0051274F"/>
    <w:rsid w:val="00514911"/>
    <w:rsid w:val="005161C4"/>
    <w:rsid w:val="005209C8"/>
    <w:rsid w:val="0052798E"/>
    <w:rsid w:val="00533353"/>
    <w:rsid w:val="00550974"/>
    <w:rsid w:val="0056070B"/>
    <w:rsid w:val="00563336"/>
    <w:rsid w:val="005647F5"/>
    <w:rsid w:val="005677A2"/>
    <w:rsid w:val="00575CA3"/>
    <w:rsid w:val="00580512"/>
    <w:rsid w:val="00584C39"/>
    <w:rsid w:val="00587310"/>
    <w:rsid w:val="00592241"/>
    <w:rsid w:val="00597E7F"/>
    <w:rsid w:val="005A284B"/>
    <w:rsid w:val="005A33EC"/>
    <w:rsid w:val="005B54B4"/>
    <w:rsid w:val="005C313C"/>
    <w:rsid w:val="005C57D8"/>
    <w:rsid w:val="005C7A34"/>
    <w:rsid w:val="005E12B7"/>
    <w:rsid w:val="005E611E"/>
    <w:rsid w:val="005E7B4F"/>
    <w:rsid w:val="005F7955"/>
    <w:rsid w:val="00600806"/>
    <w:rsid w:val="00603AD9"/>
    <w:rsid w:val="0060623B"/>
    <w:rsid w:val="0060738C"/>
    <w:rsid w:val="0061441C"/>
    <w:rsid w:val="00623036"/>
    <w:rsid w:val="00623748"/>
    <w:rsid w:val="00626001"/>
    <w:rsid w:val="0063688B"/>
    <w:rsid w:val="00641194"/>
    <w:rsid w:val="00642BE8"/>
    <w:rsid w:val="00645468"/>
    <w:rsid w:val="00652A4B"/>
    <w:rsid w:val="0065663F"/>
    <w:rsid w:val="0067715A"/>
    <w:rsid w:val="006809D3"/>
    <w:rsid w:val="00684345"/>
    <w:rsid w:val="00685E87"/>
    <w:rsid w:val="00696007"/>
    <w:rsid w:val="00697600"/>
    <w:rsid w:val="006A0DE7"/>
    <w:rsid w:val="006A336B"/>
    <w:rsid w:val="006B4A24"/>
    <w:rsid w:val="006D0D60"/>
    <w:rsid w:val="006D6C3D"/>
    <w:rsid w:val="00700F98"/>
    <w:rsid w:val="00701AEE"/>
    <w:rsid w:val="00712607"/>
    <w:rsid w:val="0072654E"/>
    <w:rsid w:val="00734508"/>
    <w:rsid w:val="007374F9"/>
    <w:rsid w:val="00740745"/>
    <w:rsid w:val="00743E74"/>
    <w:rsid w:val="00744806"/>
    <w:rsid w:val="00751ECD"/>
    <w:rsid w:val="0077423A"/>
    <w:rsid w:val="007879C3"/>
    <w:rsid w:val="00793300"/>
    <w:rsid w:val="007A23B3"/>
    <w:rsid w:val="007A3545"/>
    <w:rsid w:val="007A4A65"/>
    <w:rsid w:val="007A4E4D"/>
    <w:rsid w:val="007B040C"/>
    <w:rsid w:val="007B1721"/>
    <w:rsid w:val="007C2847"/>
    <w:rsid w:val="007C550A"/>
    <w:rsid w:val="007C5F22"/>
    <w:rsid w:val="007C7ECD"/>
    <w:rsid w:val="007E1911"/>
    <w:rsid w:val="007E26CB"/>
    <w:rsid w:val="007E3500"/>
    <w:rsid w:val="007E7412"/>
    <w:rsid w:val="00803E7F"/>
    <w:rsid w:val="008159F4"/>
    <w:rsid w:val="0082662B"/>
    <w:rsid w:val="00826E27"/>
    <w:rsid w:val="00831EB9"/>
    <w:rsid w:val="00846EF0"/>
    <w:rsid w:val="00853326"/>
    <w:rsid w:val="00856F3F"/>
    <w:rsid w:val="00863A3B"/>
    <w:rsid w:val="008679B1"/>
    <w:rsid w:val="0087112B"/>
    <w:rsid w:val="00885E19"/>
    <w:rsid w:val="008905B4"/>
    <w:rsid w:val="008939FE"/>
    <w:rsid w:val="008975E7"/>
    <w:rsid w:val="00897E95"/>
    <w:rsid w:val="008D08D5"/>
    <w:rsid w:val="008D5C37"/>
    <w:rsid w:val="008E3195"/>
    <w:rsid w:val="008F000F"/>
    <w:rsid w:val="008F0B4A"/>
    <w:rsid w:val="0090216F"/>
    <w:rsid w:val="00920055"/>
    <w:rsid w:val="009202BB"/>
    <w:rsid w:val="00920985"/>
    <w:rsid w:val="00921A16"/>
    <w:rsid w:val="00926881"/>
    <w:rsid w:val="00936C6E"/>
    <w:rsid w:val="00945033"/>
    <w:rsid w:val="00951690"/>
    <w:rsid w:val="00974061"/>
    <w:rsid w:val="009742EA"/>
    <w:rsid w:val="0097470C"/>
    <w:rsid w:val="0097753F"/>
    <w:rsid w:val="009838F1"/>
    <w:rsid w:val="009937CB"/>
    <w:rsid w:val="0099578B"/>
    <w:rsid w:val="009A2909"/>
    <w:rsid w:val="009A3E9D"/>
    <w:rsid w:val="009B07E2"/>
    <w:rsid w:val="009B2508"/>
    <w:rsid w:val="009C69B2"/>
    <w:rsid w:val="009E013F"/>
    <w:rsid w:val="009E1B48"/>
    <w:rsid w:val="009E60EF"/>
    <w:rsid w:val="009E7371"/>
    <w:rsid w:val="009E7A46"/>
    <w:rsid w:val="009F39A8"/>
    <w:rsid w:val="00A02BBF"/>
    <w:rsid w:val="00A06682"/>
    <w:rsid w:val="00A14A55"/>
    <w:rsid w:val="00A44AE5"/>
    <w:rsid w:val="00A45B3C"/>
    <w:rsid w:val="00A45CAE"/>
    <w:rsid w:val="00A462B5"/>
    <w:rsid w:val="00A47C62"/>
    <w:rsid w:val="00A5302A"/>
    <w:rsid w:val="00A6380A"/>
    <w:rsid w:val="00A672D3"/>
    <w:rsid w:val="00A74520"/>
    <w:rsid w:val="00A76A10"/>
    <w:rsid w:val="00A91C6C"/>
    <w:rsid w:val="00AC0724"/>
    <w:rsid w:val="00AD175E"/>
    <w:rsid w:val="00AD45CB"/>
    <w:rsid w:val="00AD4D7B"/>
    <w:rsid w:val="00AE4B11"/>
    <w:rsid w:val="00AE4CDA"/>
    <w:rsid w:val="00B036A9"/>
    <w:rsid w:val="00B058BD"/>
    <w:rsid w:val="00B073DC"/>
    <w:rsid w:val="00B07479"/>
    <w:rsid w:val="00B123ED"/>
    <w:rsid w:val="00B167B5"/>
    <w:rsid w:val="00B200BE"/>
    <w:rsid w:val="00B26855"/>
    <w:rsid w:val="00B447D8"/>
    <w:rsid w:val="00B459FB"/>
    <w:rsid w:val="00B47A0F"/>
    <w:rsid w:val="00B6070D"/>
    <w:rsid w:val="00B80608"/>
    <w:rsid w:val="00B95237"/>
    <w:rsid w:val="00B972D0"/>
    <w:rsid w:val="00BC5A39"/>
    <w:rsid w:val="00C13B9B"/>
    <w:rsid w:val="00C14D54"/>
    <w:rsid w:val="00C233FB"/>
    <w:rsid w:val="00C53F4E"/>
    <w:rsid w:val="00C56182"/>
    <w:rsid w:val="00C61672"/>
    <w:rsid w:val="00C82DDF"/>
    <w:rsid w:val="00C9283F"/>
    <w:rsid w:val="00CA4BE2"/>
    <w:rsid w:val="00CA6E6A"/>
    <w:rsid w:val="00CB1432"/>
    <w:rsid w:val="00CB4B8B"/>
    <w:rsid w:val="00CC0542"/>
    <w:rsid w:val="00CD0380"/>
    <w:rsid w:val="00CD16B1"/>
    <w:rsid w:val="00CD6412"/>
    <w:rsid w:val="00CE2EB1"/>
    <w:rsid w:val="00CE39D7"/>
    <w:rsid w:val="00CE77D2"/>
    <w:rsid w:val="00CF6187"/>
    <w:rsid w:val="00D04D2B"/>
    <w:rsid w:val="00D06B2B"/>
    <w:rsid w:val="00D15C3F"/>
    <w:rsid w:val="00D201DB"/>
    <w:rsid w:val="00D23846"/>
    <w:rsid w:val="00D25B20"/>
    <w:rsid w:val="00D33A92"/>
    <w:rsid w:val="00D35867"/>
    <w:rsid w:val="00D43835"/>
    <w:rsid w:val="00D46B23"/>
    <w:rsid w:val="00D46EAF"/>
    <w:rsid w:val="00D52F9B"/>
    <w:rsid w:val="00D542AE"/>
    <w:rsid w:val="00D560DF"/>
    <w:rsid w:val="00D62E86"/>
    <w:rsid w:val="00D66AF8"/>
    <w:rsid w:val="00D70739"/>
    <w:rsid w:val="00D7132A"/>
    <w:rsid w:val="00D74C3F"/>
    <w:rsid w:val="00D809D8"/>
    <w:rsid w:val="00D96EEE"/>
    <w:rsid w:val="00DA216B"/>
    <w:rsid w:val="00DA2818"/>
    <w:rsid w:val="00DB7AD1"/>
    <w:rsid w:val="00DC1564"/>
    <w:rsid w:val="00DD6602"/>
    <w:rsid w:val="00DE4972"/>
    <w:rsid w:val="00DF1E41"/>
    <w:rsid w:val="00DF4A4D"/>
    <w:rsid w:val="00DF7DAB"/>
    <w:rsid w:val="00E075E6"/>
    <w:rsid w:val="00E10E64"/>
    <w:rsid w:val="00E1548E"/>
    <w:rsid w:val="00E16BE7"/>
    <w:rsid w:val="00E27683"/>
    <w:rsid w:val="00E4067C"/>
    <w:rsid w:val="00E430A3"/>
    <w:rsid w:val="00E45E19"/>
    <w:rsid w:val="00E50237"/>
    <w:rsid w:val="00E515A9"/>
    <w:rsid w:val="00E53BD1"/>
    <w:rsid w:val="00E561E8"/>
    <w:rsid w:val="00E56F28"/>
    <w:rsid w:val="00E612FB"/>
    <w:rsid w:val="00E62B7F"/>
    <w:rsid w:val="00E63BAD"/>
    <w:rsid w:val="00E65A9A"/>
    <w:rsid w:val="00E9002A"/>
    <w:rsid w:val="00E955C7"/>
    <w:rsid w:val="00E95EA8"/>
    <w:rsid w:val="00E96F2C"/>
    <w:rsid w:val="00E97C5C"/>
    <w:rsid w:val="00EA1054"/>
    <w:rsid w:val="00EB3060"/>
    <w:rsid w:val="00EC7953"/>
    <w:rsid w:val="00ED10E7"/>
    <w:rsid w:val="00ED749F"/>
    <w:rsid w:val="00EF2257"/>
    <w:rsid w:val="00EF5137"/>
    <w:rsid w:val="00F03798"/>
    <w:rsid w:val="00F064CA"/>
    <w:rsid w:val="00F073E6"/>
    <w:rsid w:val="00F116A8"/>
    <w:rsid w:val="00F17169"/>
    <w:rsid w:val="00F44BAC"/>
    <w:rsid w:val="00F47F4D"/>
    <w:rsid w:val="00F51DC7"/>
    <w:rsid w:val="00F520EA"/>
    <w:rsid w:val="00F5298F"/>
    <w:rsid w:val="00F53A85"/>
    <w:rsid w:val="00F61DBC"/>
    <w:rsid w:val="00F61E60"/>
    <w:rsid w:val="00F70F14"/>
    <w:rsid w:val="00F75635"/>
    <w:rsid w:val="00F75B38"/>
    <w:rsid w:val="00F801A9"/>
    <w:rsid w:val="00F82660"/>
    <w:rsid w:val="00F86DE9"/>
    <w:rsid w:val="00F90A73"/>
    <w:rsid w:val="00F97744"/>
    <w:rsid w:val="00FA325D"/>
    <w:rsid w:val="00FA4C9C"/>
    <w:rsid w:val="00FB4459"/>
    <w:rsid w:val="00FC3358"/>
    <w:rsid w:val="00FD62FA"/>
    <w:rsid w:val="00FE21B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B12AD"/>
  <w15:docId w15:val="{944A5086-AA5D-44BD-B036-4F1DF95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ru-RU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DF4A4D"/>
    <w:rPr>
      <w:rFonts w:ascii="Times New Roman" w:hAnsi="Times New Roman"/>
      <w:sz w:val="22"/>
      <w:lang w:val="en-US" w:eastAsia="en-US"/>
    </w:rPr>
  </w:style>
  <w:style w:type="paragraph" w:styleId="aff">
    <w:name w:val="Block Text"/>
    <w:basedOn w:val="a"/>
    <w:locked/>
    <w:rsid w:val="00DF1E41"/>
    <w:pPr>
      <w:ind w:left="-57" w:right="-57"/>
      <w:jc w:val="both"/>
    </w:pPr>
    <w:rPr>
      <w:sz w:val="24"/>
      <w:szCs w:val="24"/>
    </w:rPr>
  </w:style>
  <w:style w:type="paragraph" w:customStyle="1" w:styleId="61">
    <w:name w:val="Без интервала6"/>
    <w:uiPriority w:val="99"/>
    <w:rsid w:val="0040088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BD8CF72B94460B4A71BBCC191C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BEE82-39A1-42E0-8B16-337E7A597A6A}"/>
      </w:docPartPr>
      <w:docPartBody>
        <w:p w:rsidR="00B22744" w:rsidRDefault="00503AD5" w:rsidP="00503AD5">
          <w:pPr>
            <w:pStyle w:val="6AEBD8CF72B94460B4A71BBCC191C62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EE723918B584300B5FC00610C2AD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832BF-0ACC-4758-93D1-1B95192790DA}"/>
      </w:docPartPr>
      <w:docPartBody>
        <w:p w:rsidR="00B22744" w:rsidRDefault="00503AD5" w:rsidP="00503AD5">
          <w:pPr>
            <w:pStyle w:val="3EE723918B584300B5FC00610C2AD32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D5"/>
    <w:rsid w:val="00304DE7"/>
    <w:rsid w:val="00365FD7"/>
    <w:rsid w:val="00503AD5"/>
    <w:rsid w:val="008D5DCC"/>
    <w:rsid w:val="00B22744"/>
    <w:rsid w:val="00B8068B"/>
    <w:rsid w:val="00B90408"/>
    <w:rsid w:val="00C70127"/>
    <w:rsid w:val="00E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03AD5"/>
    <w:rPr>
      <w:color w:val="808080"/>
    </w:rPr>
  </w:style>
  <w:style w:type="paragraph" w:customStyle="1" w:styleId="6AEBD8CF72B94460B4A71BBCC191C627">
    <w:name w:val="6AEBD8CF72B94460B4A71BBCC191C627"/>
    <w:rsid w:val="00503AD5"/>
  </w:style>
  <w:style w:type="paragraph" w:customStyle="1" w:styleId="3EE723918B584300B5FC00610C2AD324">
    <w:name w:val="3EE723918B584300B5FC00610C2AD324"/>
    <w:rsid w:val="00503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13F8-A151-4CB4-A69F-D601F610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8</cp:revision>
  <cp:lastPrinted>2024-10-21T09:53:00Z</cp:lastPrinted>
  <dcterms:created xsi:type="dcterms:W3CDTF">2025-05-08T11:04:00Z</dcterms:created>
  <dcterms:modified xsi:type="dcterms:W3CDTF">2025-05-20T11:24:00Z</dcterms:modified>
</cp:coreProperties>
</file>