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AD94C6" w14:textId="77777777" w:rsidTr="00F018EB">
        <w:tc>
          <w:tcPr>
            <w:tcW w:w="5848" w:type="dxa"/>
            <w:vMerge w:val="restart"/>
          </w:tcPr>
          <w:p w14:paraId="598CC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7B27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CFF89B" w14:textId="77777777" w:rsidTr="00F018EB">
        <w:tc>
          <w:tcPr>
            <w:tcW w:w="5848" w:type="dxa"/>
            <w:vMerge/>
          </w:tcPr>
          <w:p w14:paraId="22315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557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1BE2E7" w14:textId="77777777" w:rsidTr="00F018EB">
        <w:tc>
          <w:tcPr>
            <w:tcW w:w="5848" w:type="dxa"/>
            <w:vMerge/>
          </w:tcPr>
          <w:p w14:paraId="31813D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2DE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1.0940</w:t>
            </w:r>
          </w:p>
        </w:tc>
      </w:tr>
      <w:tr w:rsidR="00A7420A" w:rsidRPr="005E0063" w14:paraId="74776A2D" w14:textId="77777777" w:rsidTr="00F018EB">
        <w:tc>
          <w:tcPr>
            <w:tcW w:w="5848" w:type="dxa"/>
            <w:vMerge/>
          </w:tcPr>
          <w:p w14:paraId="6DDCB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32E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29.04.2005 </w:t>
            </w:r>
          </w:p>
        </w:tc>
      </w:tr>
      <w:tr w:rsidR="00A7420A" w:rsidRPr="00131F6F" w14:paraId="76579E93" w14:textId="77777777" w:rsidTr="00F018EB">
        <w:tc>
          <w:tcPr>
            <w:tcW w:w="5848" w:type="dxa"/>
            <w:vMerge/>
          </w:tcPr>
          <w:p w14:paraId="24313C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25A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B3808D" w14:textId="340DC4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77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CECC9" w14:textId="77777777" w:rsidTr="00F018EB">
        <w:tc>
          <w:tcPr>
            <w:tcW w:w="5848" w:type="dxa"/>
            <w:vMerge/>
          </w:tcPr>
          <w:p w14:paraId="1A6B69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B1EC8F" w14:textId="04A50F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77E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1A4B5C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1DF04C" w14:textId="77777777" w:rsidTr="00F018EB">
        <w:tc>
          <w:tcPr>
            <w:tcW w:w="9751" w:type="dxa"/>
          </w:tcPr>
          <w:p w14:paraId="76DDAC0A" w14:textId="1640E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777E7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0772B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986667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9D729B" w14:textId="50E95453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>отдел</w:t>
            </w:r>
            <w:r w:rsidR="00A777E7">
              <w:rPr>
                <w:bCs/>
                <w:sz w:val="28"/>
                <w:szCs w:val="28"/>
                <w:lang w:val="ru-RU"/>
              </w:rPr>
              <w:t>а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аналитических исследований Белорусского научно-исследовательского и проектного института нефти </w:t>
            </w:r>
          </w:p>
          <w:p w14:paraId="744ABD3F" w14:textId="77777777" w:rsid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777E7">
              <w:rPr>
                <w:bCs/>
                <w:sz w:val="28"/>
                <w:szCs w:val="28"/>
                <w:lang w:val="ru-RU"/>
              </w:rPr>
              <w:t>я</w:t>
            </w:r>
          </w:p>
          <w:p w14:paraId="44428172" w14:textId="47110DC9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466CC3C9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9FD9E6" w14:textId="77777777" w:rsidR="00A7420A" w:rsidRPr="00A777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1DD90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399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F626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2220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4A6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C5F9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67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70A9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273A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DA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5268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7E4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923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261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93BC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BD31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1A83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669" w14:paraId="5CBD93E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34CA87" w14:textId="77777777" w:rsidR="00A7420A" w:rsidRPr="00582A8F" w:rsidRDefault="00A777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4A883E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59B7D2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EDD286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23358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68C0E9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669" w14:paraId="129E53B7" w14:textId="77777777">
        <w:tc>
          <w:tcPr>
            <w:tcW w:w="4880" w:type="pct"/>
            <w:gridSpan w:val="6"/>
          </w:tcPr>
          <w:p w14:paraId="6FE08013" w14:textId="77777777" w:rsidR="001B4669" w:rsidRDefault="00A777E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Чонгарской дивизии, 18, 246007, г. Гомель, Гомельская область</w:t>
            </w:r>
          </w:p>
        </w:tc>
      </w:tr>
      <w:tr w:rsidR="001B4669" w14:paraId="7D98EF75" w14:textId="77777777">
        <w:tc>
          <w:tcPr>
            <w:tcW w:w="405" w:type="pct"/>
          </w:tcPr>
          <w:p w14:paraId="5EFE3BDE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4B89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1EF2EC6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864A86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89C4D1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>ТР ТС 013/2011 Статья 4, Приложение 1</w:t>
            </w:r>
          </w:p>
        </w:tc>
        <w:tc>
          <w:tcPr>
            <w:tcW w:w="1060" w:type="pct"/>
          </w:tcPr>
          <w:p w14:paraId="1F46E3A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750BB64D" w14:textId="77777777">
        <w:tc>
          <w:tcPr>
            <w:tcW w:w="405" w:type="pct"/>
          </w:tcPr>
          <w:p w14:paraId="6F27619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4D9165C" w14:textId="77777777" w:rsidR="001B4669" w:rsidRDefault="001B4669"/>
        </w:tc>
        <w:tc>
          <w:tcPr>
            <w:tcW w:w="705" w:type="pct"/>
          </w:tcPr>
          <w:p w14:paraId="273B9C2B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4E2E1CF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7EFD80E9" w14:textId="77777777" w:rsidR="001B4669" w:rsidRDefault="001B4669"/>
        </w:tc>
        <w:tc>
          <w:tcPr>
            <w:tcW w:w="1060" w:type="pct"/>
          </w:tcPr>
          <w:p w14:paraId="5E476C1E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1B4669" w14:paraId="1D23376C" w14:textId="77777777">
        <w:tc>
          <w:tcPr>
            <w:tcW w:w="405" w:type="pct"/>
          </w:tcPr>
          <w:p w14:paraId="5D5DAE6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F82D6F" w14:textId="77777777" w:rsidR="001B4669" w:rsidRDefault="001B4669"/>
        </w:tc>
        <w:tc>
          <w:tcPr>
            <w:tcW w:w="705" w:type="pct"/>
          </w:tcPr>
          <w:p w14:paraId="64F3E5D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BC6813D" w14:textId="77777777" w:rsidR="001B4669" w:rsidRDefault="00A777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58EA37" w14:textId="77777777" w:rsidR="001B4669" w:rsidRDefault="001B4669"/>
        </w:tc>
        <w:tc>
          <w:tcPr>
            <w:tcW w:w="1060" w:type="pct"/>
          </w:tcPr>
          <w:p w14:paraId="331DE69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1B4669" w14:paraId="498E33C8" w14:textId="77777777">
        <w:tc>
          <w:tcPr>
            <w:tcW w:w="405" w:type="pct"/>
          </w:tcPr>
          <w:p w14:paraId="6B11EF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A1F8203" w14:textId="77777777" w:rsidR="001B4669" w:rsidRDefault="001B4669"/>
        </w:tc>
        <w:tc>
          <w:tcPr>
            <w:tcW w:w="705" w:type="pct"/>
          </w:tcPr>
          <w:p w14:paraId="15CB70C1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38B150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566C41C" w14:textId="77777777" w:rsidR="001B4669" w:rsidRDefault="001B4669"/>
        </w:tc>
        <w:tc>
          <w:tcPr>
            <w:tcW w:w="1060" w:type="pct"/>
          </w:tcPr>
          <w:p w14:paraId="527E123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1B4669" w14:paraId="5469CF14" w14:textId="77777777">
        <w:tc>
          <w:tcPr>
            <w:tcW w:w="405" w:type="pct"/>
          </w:tcPr>
          <w:p w14:paraId="6F654B08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BFC67C5" w14:textId="77777777" w:rsidR="001B4669" w:rsidRDefault="001B4669"/>
        </w:tc>
        <w:tc>
          <w:tcPr>
            <w:tcW w:w="705" w:type="pct"/>
          </w:tcPr>
          <w:p w14:paraId="3D25BFC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C3A9B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F78840F" w14:textId="77777777" w:rsidR="001B4669" w:rsidRDefault="001B4669"/>
        </w:tc>
        <w:tc>
          <w:tcPr>
            <w:tcW w:w="1060" w:type="pct"/>
          </w:tcPr>
          <w:p w14:paraId="6D6EF2E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0C81C62E" w14:textId="77777777">
        <w:trPr>
          <w:trHeight w:val="230"/>
        </w:trPr>
        <w:tc>
          <w:tcPr>
            <w:tcW w:w="405" w:type="pct"/>
            <w:vMerge w:val="restart"/>
          </w:tcPr>
          <w:p w14:paraId="7A3A049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ECFC66A" w14:textId="77777777" w:rsidR="001B4669" w:rsidRDefault="001B4669"/>
        </w:tc>
        <w:tc>
          <w:tcPr>
            <w:tcW w:w="705" w:type="pct"/>
            <w:vMerge w:val="restart"/>
          </w:tcPr>
          <w:p w14:paraId="23FBA029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073BFB9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232FC0A0" w14:textId="77777777" w:rsidR="001B4669" w:rsidRDefault="001B4669"/>
        </w:tc>
        <w:tc>
          <w:tcPr>
            <w:tcW w:w="1060" w:type="pct"/>
            <w:vMerge w:val="restart"/>
          </w:tcPr>
          <w:p w14:paraId="79FD7BC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1B4669" w14:paraId="331DEA17" w14:textId="77777777">
        <w:tc>
          <w:tcPr>
            <w:tcW w:w="405" w:type="pct"/>
          </w:tcPr>
          <w:p w14:paraId="699C7A32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308C5C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2992A0D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EF3A1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C9490D9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 xml:space="preserve">ТР ТС 013/2011 Статья 4,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A859E7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06E8DA45" w14:textId="77777777">
        <w:trPr>
          <w:trHeight w:val="230"/>
        </w:trPr>
        <w:tc>
          <w:tcPr>
            <w:tcW w:w="405" w:type="pct"/>
            <w:vMerge w:val="restart"/>
          </w:tcPr>
          <w:p w14:paraId="1DAA55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A0592A" w14:textId="77777777" w:rsidR="001B4669" w:rsidRDefault="001B4669"/>
        </w:tc>
        <w:tc>
          <w:tcPr>
            <w:tcW w:w="705" w:type="pct"/>
            <w:vMerge w:val="restart"/>
          </w:tcPr>
          <w:p w14:paraId="648965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06048674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6A6B5AD" w14:textId="77777777" w:rsidR="001B4669" w:rsidRDefault="001B4669"/>
        </w:tc>
        <w:tc>
          <w:tcPr>
            <w:tcW w:w="1060" w:type="pct"/>
            <w:vMerge w:val="restart"/>
          </w:tcPr>
          <w:p w14:paraId="7494AE1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5B5DD88D" w14:textId="77777777">
        <w:tc>
          <w:tcPr>
            <w:tcW w:w="405" w:type="pct"/>
          </w:tcPr>
          <w:p w14:paraId="2E0A380C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14F9E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14C4E393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</w:tcPr>
          <w:p w14:paraId="605B3626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392F0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ЕАЭС 045/2017;</w:t>
            </w:r>
            <w:r>
              <w:rPr>
                <w:sz w:val="22"/>
              </w:rPr>
              <w:br/>
              <w:t xml:space="preserve">ТР ЕАЭС 045/2017 Разделы IV, V. </w:t>
            </w:r>
            <w:r>
              <w:rPr>
                <w:sz w:val="22"/>
              </w:rPr>
              <w:t>VI, Приложение</w:t>
            </w:r>
          </w:p>
        </w:tc>
        <w:tc>
          <w:tcPr>
            <w:tcW w:w="1060" w:type="pct"/>
          </w:tcPr>
          <w:p w14:paraId="7ACE674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1B4669" w14:paraId="1C7EE4A2" w14:textId="77777777">
        <w:tc>
          <w:tcPr>
            <w:tcW w:w="405" w:type="pct"/>
          </w:tcPr>
          <w:p w14:paraId="3A49827F" w14:textId="77777777" w:rsidR="001B4669" w:rsidRDefault="00A777E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12023D8" w14:textId="77777777" w:rsidR="001B4669" w:rsidRDefault="001B4669"/>
        </w:tc>
        <w:tc>
          <w:tcPr>
            <w:tcW w:w="705" w:type="pct"/>
            <w:vMerge w:val="restart"/>
          </w:tcPr>
          <w:p w14:paraId="390BE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191984A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303FCC7" w14:textId="77777777" w:rsidR="001B4669" w:rsidRDefault="001B4669"/>
        </w:tc>
        <w:tc>
          <w:tcPr>
            <w:tcW w:w="1060" w:type="pct"/>
            <w:vMerge w:val="restart"/>
          </w:tcPr>
          <w:p w14:paraId="4B05118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</w:tr>
      <w:tr w:rsidR="001B4669" w14:paraId="3C81E758" w14:textId="77777777">
        <w:tc>
          <w:tcPr>
            <w:tcW w:w="405" w:type="pct"/>
          </w:tcPr>
          <w:p w14:paraId="4B15CAE1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E150424" w14:textId="77777777" w:rsidR="001B4669" w:rsidRDefault="001B4669"/>
        </w:tc>
        <w:tc>
          <w:tcPr>
            <w:tcW w:w="705" w:type="pct"/>
            <w:vMerge/>
          </w:tcPr>
          <w:p w14:paraId="274C89DC" w14:textId="77777777" w:rsidR="001B4669" w:rsidRDefault="001B4669"/>
        </w:tc>
        <w:tc>
          <w:tcPr>
            <w:tcW w:w="945" w:type="pct"/>
          </w:tcPr>
          <w:p w14:paraId="3E517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метил-, этилмеркаптанов в сумме</w:t>
            </w:r>
          </w:p>
        </w:tc>
        <w:tc>
          <w:tcPr>
            <w:tcW w:w="945" w:type="pct"/>
            <w:vMerge/>
          </w:tcPr>
          <w:p w14:paraId="56BEDA4D" w14:textId="77777777" w:rsidR="001B4669" w:rsidRDefault="001B4669"/>
        </w:tc>
        <w:tc>
          <w:tcPr>
            <w:tcW w:w="1060" w:type="pct"/>
            <w:vMerge/>
          </w:tcPr>
          <w:p w14:paraId="72C9A312" w14:textId="77777777" w:rsidR="001B4669" w:rsidRDefault="001B4669"/>
        </w:tc>
      </w:tr>
      <w:tr w:rsidR="001B4669" w14:paraId="4DD91E9B" w14:textId="77777777">
        <w:tc>
          <w:tcPr>
            <w:tcW w:w="405" w:type="pct"/>
          </w:tcPr>
          <w:p w14:paraId="5E94F3E8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5DFC6D" w14:textId="77777777" w:rsidR="001B4669" w:rsidRDefault="001B4669"/>
        </w:tc>
        <w:tc>
          <w:tcPr>
            <w:tcW w:w="705" w:type="pct"/>
          </w:tcPr>
          <w:p w14:paraId="17A99FB7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45" w:type="pct"/>
          </w:tcPr>
          <w:p w14:paraId="6160F93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0455C44" w14:textId="77777777" w:rsidR="001B4669" w:rsidRDefault="001B4669"/>
        </w:tc>
        <w:tc>
          <w:tcPr>
            <w:tcW w:w="1060" w:type="pct"/>
          </w:tcPr>
          <w:p w14:paraId="5FF179C3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1B4669" w14:paraId="23D93327" w14:textId="77777777">
        <w:tc>
          <w:tcPr>
            <w:tcW w:w="405" w:type="pct"/>
          </w:tcPr>
          <w:p w14:paraId="1D780850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39D09" w14:textId="77777777" w:rsidR="001B4669" w:rsidRDefault="001B4669"/>
        </w:tc>
        <w:tc>
          <w:tcPr>
            <w:tcW w:w="705" w:type="pct"/>
          </w:tcPr>
          <w:p w14:paraId="570C300B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</w:tcPr>
          <w:p w14:paraId="099C04AB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204оС</w:t>
            </w:r>
          </w:p>
        </w:tc>
        <w:tc>
          <w:tcPr>
            <w:tcW w:w="945" w:type="pct"/>
            <w:vMerge/>
          </w:tcPr>
          <w:p w14:paraId="416BD276" w14:textId="77777777" w:rsidR="001B4669" w:rsidRDefault="001B4669"/>
        </w:tc>
        <w:tc>
          <w:tcPr>
            <w:tcW w:w="1060" w:type="pct"/>
          </w:tcPr>
          <w:p w14:paraId="6075D78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33342-2015 метод Б;</w:t>
            </w:r>
            <w:r>
              <w:rPr>
                <w:sz w:val="22"/>
              </w:rPr>
              <w:br/>
              <w:t>ГОСТ Р 52247-2004;</w:t>
            </w:r>
            <w:r>
              <w:rPr>
                <w:sz w:val="22"/>
              </w:rPr>
              <w:br/>
              <w:t>ГОСТ Р 52247-2021</w:t>
            </w:r>
          </w:p>
        </w:tc>
      </w:tr>
      <w:tr w:rsidR="001B4669" w14:paraId="45165330" w14:textId="77777777">
        <w:trPr>
          <w:trHeight w:val="230"/>
        </w:trPr>
        <w:tc>
          <w:tcPr>
            <w:tcW w:w="405" w:type="pct"/>
            <w:vMerge w:val="restart"/>
          </w:tcPr>
          <w:p w14:paraId="5E8C16FD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5ACE1D" w14:textId="77777777" w:rsidR="001B4669" w:rsidRDefault="001B4669"/>
        </w:tc>
        <w:tc>
          <w:tcPr>
            <w:tcW w:w="705" w:type="pct"/>
            <w:vMerge w:val="restart"/>
          </w:tcPr>
          <w:p w14:paraId="19A1FF16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45" w:type="pct"/>
            <w:vMerge w:val="restart"/>
          </w:tcPr>
          <w:p w14:paraId="76C3AC9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BC0B5CE" w14:textId="77777777" w:rsidR="001B4669" w:rsidRDefault="001B4669"/>
        </w:tc>
        <w:tc>
          <w:tcPr>
            <w:tcW w:w="1060" w:type="pct"/>
            <w:vMerge w:val="restart"/>
          </w:tcPr>
          <w:p w14:paraId="3B0B8C6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</w:tbl>
    <w:p w14:paraId="04823760" w14:textId="77777777" w:rsidR="00A7420A" w:rsidRPr="00582A8F" w:rsidRDefault="00A7420A" w:rsidP="00A7420A">
      <w:pPr>
        <w:rPr>
          <w:sz w:val="24"/>
          <w:szCs w:val="24"/>
        </w:rPr>
      </w:pPr>
    </w:p>
    <w:p w14:paraId="129316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D992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C9FC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F320C2" w14:textId="77777777" w:rsidR="00A7420A" w:rsidRPr="00605AD3" w:rsidRDefault="00A7420A" w:rsidP="003D62BE">
      <w:pPr>
        <w:rPr>
          <w:color w:val="000000"/>
        </w:rPr>
      </w:pPr>
    </w:p>
    <w:p w14:paraId="153C6A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C9ABA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CC250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455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3A59A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8EF3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1B863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5A36" w14:textId="77777777" w:rsidR="003B4E92" w:rsidRDefault="003B4E92" w:rsidP="0011070C">
      <w:r>
        <w:separator/>
      </w:r>
    </w:p>
  </w:endnote>
  <w:endnote w:type="continuationSeparator" w:id="0">
    <w:p w14:paraId="4513A1D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FBF9777" w14:textId="77777777" w:rsidTr="005E0063">
      <w:tc>
        <w:tcPr>
          <w:tcW w:w="3399" w:type="dxa"/>
          <w:vAlign w:val="center"/>
          <w:hideMark/>
        </w:tcPr>
        <w:p w14:paraId="39B5D3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CF2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ABA51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0E894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913C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22A4B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3810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A7F16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555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2FC18D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C515F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D6D1B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B5DF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B8F3" w14:textId="77777777" w:rsidR="003B4E92" w:rsidRDefault="003B4E92" w:rsidP="0011070C">
      <w:r>
        <w:separator/>
      </w:r>
    </w:p>
  </w:footnote>
  <w:footnote w:type="continuationSeparator" w:id="0">
    <w:p w14:paraId="64E53B4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2D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397F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1934E8" wp14:editId="670F76F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CDBD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1.0940</w:t>
          </w:r>
        </w:p>
      </w:tc>
    </w:tr>
  </w:tbl>
  <w:p w14:paraId="0D21C7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4307C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3E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536434" wp14:editId="3537F8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3F0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4C15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CFC1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8E97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466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777E7"/>
    <w:rsid w:val="00AB0EA7"/>
    <w:rsid w:val="00AC2D50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A9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C2D5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2024-06-10T12:39:00Z</dcterms:created>
  <dcterms:modified xsi:type="dcterms:W3CDTF">2024-06-10T12:39:00Z</dcterms:modified>
</cp:coreProperties>
</file>