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9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725"/>
        <w:gridCol w:w="3264"/>
      </w:tblGrid>
      <w:tr w:rsidR="00BF57B6" w:rsidRPr="00BF57B6" w14:paraId="21C58B21" w14:textId="77777777" w:rsidTr="004C0996">
        <w:tc>
          <w:tcPr>
            <w:tcW w:w="6629" w:type="dxa"/>
            <w:vMerge w:val="restart"/>
          </w:tcPr>
          <w:p w14:paraId="193A309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0C610BD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52B70589" w14:textId="77777777" w:rsidTr="004C0996">
        <w:tc>
          <w:tcPr>
            <w:tcW w:w="6629" w:type="dxa"/>
            <w:vMerge/>
          </w:tcPr>
          <w:p w14:paraId="32773A7E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40777B8F" w14:textId="77777777" w:rsidTr="004C0996">
        <w:tc>
          <w:tcPr>
            <w:tcW w:w="6629" w:type="dxa"/>
            <w:vMerge/>
          </w:tcPr>
          <w:p w14:paraId="525C4B56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192BF554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2.2063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F57B6" w:rsidRPr="00BF57B6" w14:paraId="1B5360D4" w14:textId="77777777" w:rsidTr="004C0996">
        <w:tc>
          <w:tcPr>
            <w:tcW w:w="6629" w:type="dxa"/>
            <w:vMerge/>
          </w:tcPr>
          <w:p w14:paraId="42CC03D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465A3F6F" w:rsidR="00162213" w:rsidRPr="00BF57B6" w:rsidRDefault="00162213" w:rsidP="000A4497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10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E4E80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31.10.2001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097B4A9A" w14:textId="77777777" w:rsidTr="004C0996">
        <w:tc>
          <w:tcPr>
            <w:tcW w:w="6629" w:type="dxa"/>
            <w:vMerge/>
          </w:tcPr>
          <w:p w14:paraId="68B671D1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81732DB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7A5D12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BF57B6" w:rsidRPr="00BF57B6" w14:paraId="3DE6A1D3" w14:textId="77777777" w:rsidTr="004C0996">
        <w:tc>
          <w:tcPr>
            <w:tcW w:w="6629" w:type="dxa"/>
            <w:vMerge/>
          </w:tcPr>
          <w:p w14:paraId="59E99A49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38DAB3DF" w:rsidR="00162213" w:rsidRPr="00BF57B6" w:rsidRDefault="00162213" w:rsidP="009E4E80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E4E80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26F21C5F" w14:textId="77777777" w:rsidTr="004C0996">
        <w:tc>
          <w:tcPr>
            <w:tcW w:w="6629" w:type="dxa"/>
            <w:vMerge/>
          </w:tcPr>
          <w:p w14:paraId="53DB0347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0A093F99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AF779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BF57B6" w:rsidRPr="00BF57B6" w14:paraId="766AD601" w14:textId="77777777" w:rsidTr="007A5D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F57B6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649871EB" w14:textId="77777777" w:rsidR="00FD3AC6" w:rsidRPr="00FD3AC6" w:rsidRDefault="00FC0729" w:rsidP="007A5D12">
            <w:pPr>
              <w:pStyle w:val="af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F57B6">
              <w:rPr>
                <w:b/>
                <w:color w:val="000000" w:themeColor="text1"/>
                <w:sz w:val="28"/>
                <w:szCs w:val="28"/>
                <w:lang w:val="ru-RU"/>
              </w:rPr>
              <w:t>ОБЛАСТ</w:t>
            </w:r>
            <w:r w:rsidR="007A5D12"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Pr="00BF57B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от</w:t>
            </w:r>
            <w:r w:rsidRPr="00BF57B6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A5D12" w:rsidRPr="00DD21B1">
                  <w:rPr>
                    <w:rStyle w:val="39"/>
                    <w:bCs/>
                    <w:lang w:val="ru-RU"/>
                  </w:rPr>
                  <w:t>«</w:t>
                </w:r>
                <w:r w:rsidR="003346D0" w:rsidRPr="00DD21B1">
                  <w:rPr>
                    <w:rStyle w:val="39"/>
                    <w:bCs/>
                    <w:lang w:val="ru-RU"/>
                  </w:rPr>
                  <w:t>0</w:t>
                </w:r>
                <w:r w:rsidR="00DD21B1" w:rsidRPr="00DD21B1">
                  <w:rPr>
                    <w:rStyle w:val="39"/>
                    <w:bCs/>
                    <w:lang w:val="ru-RU"/>
                  </w:rPr>
                  <w:t>7</w:t>
                </w:r>
                <w:r w:rsidR="007A5D12" w:rsidRPr="00DD21B1">
                  <w:rPr>
                    <w:rStyle w:val="39"/>
                    <w:bCs/>
                    <w:lang w:val="ru-RU"/>
                  </w:rPr>
                  <w:t>»</w:t>
                </w:r>
                <w:r w:rsidR="00C4747D" w:rsidRPr="00DD21B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D21B1" w:rsidRPr="00DD21B1">
                  <w:rPr>
                    <w:rStyle w:val="39"/>
                    <w:bCs/>
                    <w:lang w:val="ru-RU"/>
                  </w:rPr>
                  <w:t>апреля</w:t>
                </w:r>
                <w:r w:rsidR="00C4747D" w:rsidRPr="00DD21B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3346D0" w:rsidRPr="00DD21B1">
                  <w:rPr>
                    <w:rStyle w:val="39"/>
                    <w:bCs/>
                    <w:lang w:val="ru-RU"/>
                  </w:rPr>
                  <w:t>3</w:t>
                </w:r>
                <w:r w:rsidR="00C4747D" w:rsidRPr="00DD21B1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BF57B6">
              <w:rPr>
                <w:bCs/>
                <w:color w:val="000000" w:themeColor="text1"/>
                <w:sz w:val="28"/>
                <w:szCs w:val="28"/>
                <w:lang w:val="ru-RU"/>
              </w:rPr>
              <w:br/>
            </w:r>
          </w:p>
          <w:p w14:paraId="3629A34F" w14:textId="69A47138" w:rsidR="00750565" w:rsidRPr="007A5D12" w:rsidRDefault="00661DD7" w:rsidP="007A5D12">
            <w:pPr>
              <w:pStyle w:val="af5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7A5D12">
              <w:rPr>
                <w:color w:val="000000" w:themeColor="text1"/>
                <w:sz w:val="28"/>
                <w:szCs w:val="28"/>
                <w:lang w:val="ru-RU"/>
              </w:rPr>
              <w:t>электроизмерительной лаборатории Слонимского городского унитарного предприятия жилищно-коммунального хозяйства</w:t>
            </w:r>
          </w:p>
        </w:tc>
      </w:tr>
    </w:tbl>
    <w:p w14:paraId="78AAC4D5" w14:textId="38E095B8" w:rsidR="003E26A2" w:rsidRPr="007A5D12" w:rsidRDefault="003E26A2" w:rsidP="003E26A2">
      <w:pPr>
        <w:pStyle w:val="af5"/>
        <w:jc w:val="center"/>
        <w:rPr>
          <w:rStyle w:val="FontStyle37"/>
          <w:color w:val="000000" w:themeColor="text1"/>
          <w:sz w:val="20"/>
          <w:szCs w:val="20"/>
          <w:lang w:val="ru-RU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83"/>
        <w:gridCol w:w="729"/>
        <w:gridCol w:w="2339"/>
        <w:gridCol w:w="2253"/>
        <w:gridCol w:w="1985"/>
      </w:tblGrid>
      <w:tr w:rsidR="007A5D12" w:rsidRPr="00BF57B6" w14:paraId="4727192E" w14:textId="77777777" w:rsidTr="00485C77">
        <w:trPr>
          <w:trHeight w:val="277"/>
        </w:trPr>
        <w:tc>
          <w:tcPr>
            <w:tcW w:w="666" w:type="dxa"/>
            <w:shd w:val="clear" w:color="auto" w:fill="auto"/>
            <w:vAlign w:val="center"/>
          </w:tcPr>
          <w:p w14:paraId="498358B3" w14:textId="62797B6B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530AB384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  <w:p w14:paraId="4EEE9787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17FE16D" w14:textId="77777777" w:rsidR="007A5D12" w:rsidRPr="00BF57B6" w:rsidRDefault="007A5D12" w:rsidP="007A5D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Код</w:t>
            </w:r>
          </w:p>
          <w:p w14:paraId="32380157" w14:textId="77777777" w:rsidR="007A5D12" w:rsidRPr="00BF57B6" w:rsidRDefault="007A5D12" w:rsidP="007A5D12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32ACDDBA" w14:textId="77777777" w:rsidR="00485C77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</w:p>
          <w:p w14:paraId="51629AC1" w14:textId="77777777" w:rsidR="00485C77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характеристики </w:t>
            </w:r>
          </w:p>
          <w:p w14:paraId="4584F421" w14:textId="77777777" w:rsidR="00485C77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(показатель, </w:t>
            </w:r>
          </w:p>
          <w:p w14:paraId="299844A4" w14:textId="4ED7BD46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6060B1C3" w14:textId="77777777" w:rsidR="00485C77" w:rsidRDefault="007A5D12" w:rsidP="007A5D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Обозначение </w:t>
            </w:r>
          </w:p>
          <w:p w14:paraId="565D0040" w14:textId="77777777" w:rsidR="00485C77" w:rsidRDefault="007A5D12" w:rsidP="007A5D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документа, </w:t>
            </w:r>
          </w:p>
          <w:p w14:paraId="518E1FD8" w14:textId="78906419" w:rsidR="007A5D12" w:rsidRPr="00BF57B6" w:rsidRDefault="007A5D12" w:rsidP="007A5D12">
            <w:pPr>
              <w:jc w:val="center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4A2E57" w14:textId="77777777" w:rsidR="00FB3BCF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Обозначение </w:t>
            </w:r>
          </w:p>
          <w:p w14:paraId="7037BE69" w14:textId="77777777" w:rsidR="00FB3BCF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документа, устанавливающего метод исследований (испытаний) и измерений, в том числе правила </w:t>
            </w:r>
          </w:p>
          <w:p w14:paraId="54687A42" w14:textId="11E09819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  <w:tr w:rsidR="007A5D12" w:rsidRPr="00BF57B6" w14:paraId="01E37F1E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7A75C75E" w14:textId="7957A256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14:paraId="136E5A9C" w14:textId="31FBC6A9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14:paraId="0B96D716" w14:textId="23012055" w:rsidR="007A5D12" w:rsidRPr="00BF57B6" w:rsidRDefault="007A5D12" w:rsidP="007A5D12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343" w:type="dxa"/>
            <w:shd w:val="clear" w:color="auto" w:fill="auto"/>
          </w:tcPr>
          <w:p w14:paraId="34C61440" w14:textId="7D4215AC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2E03AA00" w14:textId="6B465B8C" w:rsidR="007A5D12" w:rsidRPr="00BF57B6" w:rsidRDefault="007A5D12" w:rsidP="007A5D12">
            <w:pPr>
              <w:jc w:val="center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9D982B" w14:textId="0532F1A4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7A5D12" w:rsidRPr="00BF57B6" w14:paraId="3C195BEC" w14:textId="77777777" w:rsidTr="00485C77">
        <w:trPr>
          <w:trHeight w:val="277"/>
        </w:trPr>
        <w:tc>
          <w:tcPr>
            <w:tcW w:w="9872" w:type="dxa"/>
            <w:gridSpan w:val="6"/>
            <w:shd w:val="clear" w:color="auto" w:fill="auto"/>
          </w:tcPr>
          <w:p w14:paraId="29C3156A" w14:textId="27881638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lang w:val="be-BY"/>
              </w:rPr>
            </w:pPr>
            <w:r w:rsidRPr="00BF57B6">
              <w:rPr>
                <w:b/>
                <w:color w:val="000000" w:themeColor="text1"/>
                <w:sz w:val="22"/>
                <w:szCs w:val="22"/>
              </w:rPr>
              <w:t>ул. Брестская, 69/2 А, 231797, г. Слоним</w:t>
            </w:r>
          </w:p>
        </w:tc>
      </w:tr>
      <w:tr w:rsidR="007A5D12" w:rsidRPr="00BF57B6" w14:paraId="33A0D620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68CC6C68" w14:textId="4FF237DB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1.1*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0567B79D" w14:textId="7EE6D9C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 xml:space="preserve">Аппараты, силовые и осветительные сети, вторичные цепи </w:t>
            </w:r>
            <w:r>
              <w:rPr>
                <w:color w:val="000000" w:themeColor="text1"/>
                <w:sz w:val="22"/>
                <w:szCs w:val="22"/>
                <w:lang w:val="be-BY"/>
              </w:rPr>
              <w:t>п</w:t>
            </w: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еременного и постоянного тока напряжением до 1000 В</w:t>
            </w:r>
          </w:p>
        </w:tc>
        <w:tc>
          <w:tcPr>
            <w:tcW w:w="730" w:type="dxa"/>
            <w:shd w:val="clear" w:color="auto" w:fill="auto"/>
          </w:tcPr>
          <w:p w14:paraId="63DA5D58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27.12/</w:t>
            </w:r>
          </w:p>
          <w:p w14:paraId="4B3BE756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5426BD6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27.32/</w:t>
            </w:r>
          </w:p>
          <w:p w14:paraId="6D3E3A71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0754E934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76FBAFBD" w14:textId="5F8335F2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3091DE39" w14:textId="47B97EBF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257" w:type="dxa"/>
            <w:shd w:val="clear" w:color="auto" w:fill="auto"/>
          </w:tcPr>
          <w:p w14:paraId="32404C90" w14:textId="0F936588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  <w:lang w:val="be-BY"/>
              </w:rPr>
              <w:t>ТКП 339-2022 п.4.4.29.2, п.4.4.26.1</w:t>
            </w:r>
          </w:p>
          <w:p w14:paraId="6706EE39" w14:textId="67C60EB8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  <w:lang w:val="be-BY"/>
              </w:rPr>
              <w:t>ТКП 181-2009 п.Б.27.1, п.Б.30.1</w:t>
            </w:r>
          </w:p>
        </w:tc>
        <w:tc>
          <w:tcPr>
            <w:tcW w:w="1984" w:type="dxa"/>
            <w:shd w:val="clear" w:color="auto" w:fill="auto"/>
          </w:tcPr>
          <w:p w14:paraId="0FEDDF6B" w14:textId="7B871D4B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lang w:val="be-BY"/>
              </w:rPr>
              <w:t>АМИ.ГР 0014-2021</w:t>
            </w:r>
          </w:p>
        </w:tc>
      </w:tr>
      <w:tr w:rsidR="007A5D12" w:rsidRPr="00BF57B6" w14:paraId="76191A56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3C4363B0" w14:textId="1BCB9B0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1.2*</w:t>
            </w:r>
          </w:p>
        </w:tc>
        <w:tc>
          <w:tcPr>
            <w:tcW w:w="1887" w:type="dxa"/>
            <w:vMerge/>
            <w:shd w:val="clear" w:color="auto" w:fill="auto"/>
          </w:tcPr>
          <w:p w14:paraId="00543D85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6D07F067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AC8BDFB" w14:textId="649E7F79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2F8D4011" w14:textId="77777777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Испытание цепи</w:t>
            </w:r>
          </w:p>
          <w:p w14:paraId="422D1589" w14:textId="58DF905C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«фаза-нуль» силовых и осветительных сетей</w:t>
            </w:r>
          </w:p>
        </w:tc>
        <w:tc>
          <w:tcPr>
            <w:tcW w:w="2257" w:type="dxa"/>
            <w:shd w:val="clear" w:color="auto" w:fill="auto"/>
          </w:tcPr>
          <w:p w14:paraId="13B1FE81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  <w:lang w:val="be-BY"/>
              </w:rPr>
              <w:t>ТКП 181-2009 п.Б.27.3</w:t>
            </w:r>
          </w:p>
          <w:p w14:paraId="569FF858" w14:textId="47547183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  <w:lang w:val="be-BY"/>
              </w:rPr>
              <w:t>ТКП 339-2022 п.4.4.26.3</w:t>
            </w:r>
          </w:p>
        </w:tc>
        <w:tc>
          <w:tcPr>
            <w:tcW w:w="1984" w:type="dxa"/>
            <w:shd w:val="clear" w:color="auto" w:fill="auto"/>
          </w:tcPr>
          <w:p w14:paraId="52071E10" w14:textId="28BD5A8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lang w:val="be-BY"/>
              </w:rPr>
              <w:t>АМИ.ГР 0012-2021</w:t>
            </w:r>
          </w:p>
        </w:tc>
      </w:tr>
      <w:tr w:rsidR="007A5D12" w:rsidRPr="00BF57B6" w14:paraId="67DEB11A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3C143CDE" w14:textId="0E349200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2.1*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5E598333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Заземляющие устройства</w:t>
            </w:r>
          </w:p>
          <w:p w14:paraId="6F6FF294" w14:textId="2A119C1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394A2CD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4BA011E" w14:textId="6DA82B62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5EC99E5C" w14:textId="679531F4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57" w:type="dxa"/>
            <w:shd w:val="clear" w:color="auto" w:fill="auto"/>
          </w:tcPr>
          <w:p w14:paraId="61AA5872" w14:textId="25875921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 п.4.4.28.2</w:t>
            </w:r>
          </w:p>
          <w:p w14:paraId="5F100273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ТКП 181-2009 п.Б.29.2 </w:t>
            </w:r>
          </w:p>
          <w:p w14:paraId="77CD0DAE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092B962" w14:textId="1A625F5B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lang w:val="be-BY"/>
              </w:rPr>
              <w:t>АМИ.ГР 0018-2021</w:t>
            </w:r>
          </w:p>
        </w:tc>
      </w:tr>
      <w:tr w:rsidR="007A5D12" w:rsidRPr="00BF57B6" w14:paraId="56B3100C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09608DC6" w14:textId="290CA4B6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2.2*</w:t>
            </w:r>
          </w:p>
        </w:tc>
        <w:tc>
          <w:tcPr>
            <w:tcW w:w="1887" w:type="dxa"/>
            <w:vMerge/>
            <w:shd w:val="clear" w:color="auto" w:fill="auto"/>
          </w:tcPr>
          <w:p w14:paraId="582B9C9A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6517A75E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239837" w14:textId="577CA56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1C932869" w14:textId="63E23B9B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Сопротивление заземляющих устройств и удельного  сопротивления грунта</w:t>
            </w:r>
          </w:p>
        </w:tc>
        <w:tc>
          <w:tcPr>
            <w:tcW w:w="2257" w:type="dxa"/>
            <w:shd w:val="clear" w:color="auto" w:fill="auto"/>
          </w:tcPr>
          <w:p w14:paraId="79158551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ТКП 181-2009 п.Б.29.4 </w:t>
            </w:r>
          </w:p>
          <w:p w14:paraId="49A876BA" w14:textId="61B7AD81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 п.4.4.28.6, п.4.3.8.2</w:t>
            </w:r>
          </w:p>
          <w:p w14:paraId="548200FC" w14:textId="5EDF929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СН 4.04.03-2020 п.7.4</w:t>
            </w:r>
          </w:p>
        </w:tc>
        <w:tc>
          <w:tcPr>
            <w:tcW w:w="1984" w:type="dxa"/>
            <w:shd w:val="clear" w:color="auto" w:fill="auto"/>
          </w:tcPr>
          <w:p w14:paraId="1A6CB045" w14:textId="040A785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lang w:val="be-BY"/>
              </w:rPr>
              <w:t>АМИ.ГР 0013-2021</w:t>
            </w:r>
          </w:p>
        </w:tc>
      </w:tr>
      <w:tr w:rsidR="007A5D12" w:rsidRPr="00BF57B6" w14:paraId="751776B3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4FE54A33" w14:textId="434C2BA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2.3*</w:t>
            </w:r>
          </w:p>
        </w:tc>
        <w:tc>
          <w:tcPr>
            <w:tcW w:w="1887" w:type="dxa"/>
            <w:vMerge/>
            <w:shd w:val="clear" w:color="auto" w:fill="auto"/>
          </w:tcPr>
          <w:p w14:paraId="2A5C6709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6395C4F0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5E99C50" w14:textId="03B1226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5E1E6CF2" w14:textId="0A748ABE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BF57B6">
              <w:rPr>
                <w:color w:val="000000" w:themeColor="text1"/>
                <w:sz w:val="21"/>
                <w:szCs w:val="21"/>
                <w:lang w:val="be-BY"/>
              </w:rPr>
              <w:t>Испытание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2257" w:type="dxa"/>
            <w:shd w:val="clear" w:color="auto" w:fill="auto"/>
          </w:tcPr>
          <w:p w14:paraId="2B92CF83" w14:textId="2DE4E718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</w:t>
            </w:r>
          </w:p>
          <w:p w14:paraId="3A2F9C39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п.4.4.28.5, п.4.3.5.4</w:t>
            </w:r>
          </w:p>
          <w:p w14:paraId="4F89030F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181-2009</w:t>
            </w:r>
          </w:p>
          <w:p w14:paraId="564733CF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п.Б.29.8</w:t>
            </w:r>
          </w:p>
          <w:p w14:paraId="50466F7B" w14:textId="0CBA1141" w:rsidR="005F2713" w:rsidRPr="00BF57B6" w:rsidRDefault="007A5D12" w:rsidP="00FD3A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ГОСТ 30331.3-95  п.413.1.3</w:t>
            </w:r>
          </w:p>
        </w:tc>
        <w:tc>
          <w:tcPr>
            <w:tcW w:w="1984" w:type="dxa"/>
            <w:shd w:val="clear" w:color="auto" w:fill="auto"/>
          </w:tcPr>
          <w:p w14:paraId="392FAD48" w14:textId="5F51427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lang w:val="be-BY"/>
              </w:rPr>
              <w:t>АМИ.ГР 0012-2021</w:t>
            </w:r>
          </w:p>
        </w:tc>
      </w:tr>
      <w:tr w:rsidR="007A5D12" w:rsidRPr="00BF57B6" w14:paraId="53D7C8DF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1FDAA8CD" w14:textId="6BCC4A1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3.1*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17443DBA" w14:textId="77777777" w:rsidR="007A5D12" w:rsidRPr="00BF57B6" w:rsidRDefault="007A5D12" w:rsidP="007A5D12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Устройства защитного отключения  (УЗО-Д)</w:t>
            </w:r>
          </w:p>
          <w:p w14:paraId="228A8376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3000D539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6E213AE" w14:textId="2B00BE94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569C098F" w14:textId="77777777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 xml:space="preserve">Сопротивление </w:t>
            </w:r>
          </w:p>
          <w:p w14:paraId="1A19D92F" w14:textId="3B278BF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изоляции защищаемой линии</w:t>
            </w:r>
          </w:p>
        </w:tc>
        <w:tc>
          <w:tcPr>
            <w:tcW w:w="2257" w:type="dxa"/>
            <w:shd w:val="clear" w:color="auto" w:fill="auto"/>
          </w:tcPr>
          <w:p w14:paraId="77315479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181-2009</w:t>
            </w:r>
          </w:p>
          <w:p w14:paraId="3A82ACAE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 п.Б.27.1, п. В.4.61.4</w:t>
            </w:r>
          </w:p>
          <w:p w14:paraId="6CADAF7F" w14:textId="7FB1898C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 п.4.4.26.1</w:t>
            </w:r>
          </w:p>
        </w:tc>
        <w:tc>
          <w:tcPr>
            <w:tcW w:w="1984" w:type="dxa"/>
            <w:shd w:val="clear" w:color="auto" w:fill="auto"/>
          </w:tcPr>
          <w:p w14:paraId="5E3289A8" w14:textId="1844FF16" w:rsidR="007A5D12" w:rsidRPr="00BF57B6" w:rsidRDefault="008D1552" w:rsidP="008D1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lang w:val="be-BY"/>
              </w:rPr>
              <w:t xml:space="preserve"> </w:t>
            </w:r>
            <w:r w:rsidR="007A5D12" w:rsidRPr="00BF57B6">
              <w:rPr>
                <w:color w:val="000000" w:themeColor="text1"/>
                <w:lang w:val="be-BY"/>
              </w:rPr>
              <w:t>АМИ.ГР 0014-2021</w:t>
            </w:r>
          </w:p>
        </w:tc>
      </w:tr>
      <w:tr w:rsidR="007A5D12" w:rsidRPr="00BF57B6" w14:paraId="0DD1E4FF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52FA6A83" w14:textId="7B39306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3.2*</w:t>
            </w:r>
          </w:p>
        </w:tc>
        <w:tc>
          <w:tcPr>
            <w:tcW w:w="1887" w:type="dxa"/>
            <w:vMerge/>
            <w:shd w:val="clear" w:color="auto" w:fill="auto"/>
          </w:tcPr>
          <w:p w14:paraId="6BD4FCD4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5C03CF64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64F437AA" w14:textId="19380AAB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08086F45" w14:textId="41538108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Дифференциальный ток срабатывания УЗО-Д</w:t>
            </w:r>
          </w:p>
        </w:tc>
        <w:tc>
          <w:tcPr>
            <w:tcW w:w="2257" w:type="dxa"/>
            <w:shd w:val="clear" w:color="auto" w:fill="auto"/>
          </w:tcPr>
          <w:p w14:paraId="4D2DC473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181-2009</w:t>
            </w:r>
          </w:p>
          <w:p w14:paraId="6FD6457E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п.В.4.61.4</w:t>
            </w:r>
          </w:p>
          <w:p w14:paraId="0A34EB30" w14:textId="3A0E222B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</w:t>
            </w:r>
          </w:p>
          <w:p w14:paraId="2B2F4005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п.4.4.26.7 г)</w:t>
            </w:r>
          </w:p>
          <w:p w14:paraId="4EB7C067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СТБ ГОСТ Р 50807-2003 п.5.3, п.5.4</w:t>
            </w:r>
          </w:p>
          <w:p w14:paraId="7A5D1F48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СН 4.04.01-2019</w:t>
            </w:r>
          </w:p>
          <w:p w14:paraId="46A15CDE" w14:textId="618614A0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п.16.3.8</w:t>
            </w:r>
          </w:p>
        </w:tc>
        <w:tc>
          <w:tcPr>
            <w:tcW w:w="1984" w:type="dxa"/>
            <w:shd w:val="clear" w:color="auto" w:fill="auto"/>
          </w:tcPr>
          <w:p w14:paraId="37749055" w14:textId="4C1029A4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7A5D12" w:rsidRPr="00BF57B6" w14:paraId="25EFD84F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5C411F73" w14:textId="0AF9C238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3.3*</w:t>
            </w:r>
          </w:p>
        </w:tc>
        <w:tc>
          <w:tcPr>
            <w:tcW w:w="1887" w:type="dxa"/>
            <w:vMerge/>
            <w:shd w:val="clear" w:color="auto" w:fill="auto"/>
          </w:tcPr>
          <w:p w14:paraId="4960649B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2A9C956B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2006262" w14:textId="541CF0C1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33CAF570" w14:textId="754CEF81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Время отключения УЗО-Д при номинальном напряжении</w:t>
            </w:r>
          </w:p>
        </w:tc>
        <w:tc>
          <w:tcPr>
            <w:tcW w:w="2257" w:type="dxa"/>
            <w:shd w:val="clear" w:color="auto" w:fill="auto"/>
          </w:tcPr>
          <w:p w14:paraId="238D2E70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181-2009</w:t>
            </w:r>
          </w:p>
          <w:p w14:paraId="7A3B3ADA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п.В.4.61.4 </w:t>
            </w:r>
          </w:p>
          <w:p w14:paraId="4D4DB7ED" w14:textId="3E824C6C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</w:t>
            </w:r>
          </w:p>
          <w:p w14:paraId="3995ED51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п.4.4.26.7 д)</w:t>
            </w:r>
          </w:p>
          <w:p w14:paraId="0C368722" w14:textId="47BE1DAF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СТБ ГОСТ Р 50807-2003 п.5.14</w:t>
            </w:r>
          </w:p>
        </w:tc>
        <w:tc>
          <w:tcPr>
            <w:tcW w:w="1984" w:type="dxa"/>
            <w:shd w:val="clear" w:color="auto" w:fill="auto"/>
          </w:tcPr>
          <w:p w14:paraId="22EAD4BB" w14:textId="2083163B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7A5D12" w:rsidRPr="00BF57B6" w14:paraId="1D1EEF0B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261D6F93" w14:textId="0ED7CF01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3.4*</w:t>
            </w:r>
          </w:p>
        </w:tc>
        <w:tc>
          <w:tcPr>
            <w:tcW w:w="1887" w:type="dxa"/>
            <w:vMerge/>
            <w:shd w:val="clear" w:color="auto" w:fill="auto"/>
          </w:tcPr>
          <w:p w14:paraId="524E2C86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082D21B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0EED85" w14:textId="467461B2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03BABCD2" w14:textId="79D4C42D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Ток утечки защищаемой электроустановки</w:t>
            </w:r>
          </w:p>
        </w:tc>
        <w:tc>
          <w:tcPr>
            <w:tcW w:w="2257" w:type="dxa"/>
            <w:shd w:val="clear" w:color="auto" w:fill="auto"/>
          </w:tcPr>
          <w:p w14:paraId="7276DC5E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181-2009,</w:t>
            </w:r>
          </w:p>
          <w:p w14:paraId="54F10340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 В.4.61.4;</w:t>
            </w:r>
          </w:p>
          <w:p w14:paraId="3D1686E4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СН 4.04.01-2019, </w:t>
            </w:r>
          </w:p>
          <w:p w14:paraId="2DEA6BED" w14:textId="2441AE19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п.16.3.7</w:t>
            </w:r>
          </w:p>
        </w:tc>
        <w:tc>
          <w:tcPr>
            <w:tcW w:w="1984" w:type="dxa"/>
            <w:shd w:val="clear" w:color="auto" w:fill="auto"/>
          </w:tcPr>
          <w:p w14:paraId="153B4050" w14:textId="5D66F2C8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7A5D12" w:rsidRPr="00BF57B6" w14:paraId="247D2171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001D3ECC" w14:textId="5CCD3492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4.1*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7CFEB70D" w14:textId="4766A7CB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BF57B6">
              <w:rPr>
                <w:color w:val="000000" w:themeColor="text1"/>
                <w:sz w:val="21"/>
                <w:szCs w:val="21"/>
                <w:lang w:val="be-BY"/>
              </w:rPr>
              <w:t xml:space="preserve">Автоматические выключатели </w:t>
            </w:r>
          </w:p>
        </w:tc>
        <w:tc>
          <w:tcPr>
            <w:tcW w:w="730" w:type="dxa"/>
            <w:vMerge w:val="restart"/>
            <w:shd w:val="clear" w:color="auto" w:fill="auto"/>
          </w:tcPr>
          <w:p w14:paraId="48400005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52C16E9A" w14:textId="5A4DA186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61BCDBFD" w14:textId="27BAA201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Т</w:t>
            </w: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ок срабатывания расцепителя, имеющего обратно зависимую от тока характеристику</w:t>
            </w:r>
          </w:p>
        </w:tc>
        <w:tc>
          <w:tcPr>
            <w:tcW w:w="2257" w:type="dxa"/>
            <w:vMerge w:val="restart"/>
            <w:shd w:val="clear" w:color="auto" w:fill="auto"/>
          </w:tcPr>
          <w:p w14:paraId="2E6CA84D" w14:textId="77777777" w:rsidR="007A5D12" w:rsidRPr="00BF57B6" w:rsidRDefault="007A5D12" w:rsidP="007A5D12">
            <w:pPr>
              <w:pStyle w:val="af5"/>
              <w:rPr>
                <w:color w:val="000000" w:themeColor="text1"/>
              </w:rPr>
            </w:pPr>
            <w:r w:rsidRPr="00BF57B6">
              <w:rPr>
                <w:color w:val="000000" w:themeColor="text1"/>
                <w:lang w:val="ru-RU" w:eastAsia="ru-RU"/>
              </w:rPr>
              <w:t>Паспорт (руководство по эксплуатации)</w:t>
            </w:r>
          </w:p>
          <w:p w14:paraId="25507525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AAAC610" w14:textId="19816153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МВИ Гр 1041-2015</w:t>
            </w:r>
          </w:p>
        </w:tc>
      </w:tr>
      <w:tr w:rsidR="007A5D12" w:rsidRPr="00BF57B6" w14:paraId="2434850C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2DC236A3" w14:textId="1AB8DA7F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4.2*</w:t>
            </w:r>
          </w:p>
        </w:tc>
        <w:tc>
          <w:tcPr>
            <w:tcW w:w="1887" w:type="dxa"/>
            <w:vMerge/>
            <w:shd w:val="clear" w:color="auto" w:fill="auto"/>
          </w:tcPr>
          <w:p w14:paraId="0EB6E625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vMerge/>
            <w:shd w:val="clear" w:color="auto" w:fill="auto"/>
          </w:tcPr>
          <w:p w14:paraId="19A7C9E3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4F8BA48" w14:textId="40A2FA4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Время срабатывания расцепителя, имеющего обратно зависимую от тока характеристику</w:t>
            </w:r>
          </w:p>
        </w:tc>
        <w:tc>
          <w:tcPr>
            <w:tcW w:w="2257" w:type="dxa"/>
            <w:vMerge/>
            <w:shd w:val="clear" w:color="auto" w:fill="auto"/>
          </w:tcPr>
          <w:p w14:paraId="650F2FD0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2AA2405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7A5D12" w:rsidRPr="00BF57B6" w14:paraId="096BEF8A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35126C08" w14:textId="04CCEDAB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4.3*</w:t>
            </w:r>
          </w:p>
        </w:tc>
        <w:tc>
          <w:tcPr>
            <w:tcW w:w="1887" w:type="dxa"/>
            <w:vMerge/>
            <w:shd w:val="clear" w:color="auto" w:fill="auto"/>
          </w:tcPr>
          <w:p w14:paraId="1EC7375D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vMerge/>
            <w:shd w:val="clear" w:color="auto" w:fill="auto"/>
          </w:tcPr>
          <w:p w14:paraId="5BA3B710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15206B4C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Ток срабатывания электромагнитного расцепителя</w:t>
            </w:r>
          </w:p>
          <w:p w14:paraId="618AD1B4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674959A4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F6E0F2B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D6C2A49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C020E07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32B2B735" w14:textId="399F36B2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</w:tcPr>
          <w:p w14:paraId="0D2B304B" w14:textId="39FCF7BA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 п.4.4.26.4</w:t>
            </w:r>
          </w:p>
        </w:tc>
        <w:tc>
          <w:tcPr>
            <w:tcW w:w="1984" w:type="dxa"/>
            <w:vMerge/>
            <w:shd w:val="clear" w:color="auto" w:fill="auto"/>
          </w:tcPr>
          <w:p w14:paraId="4CE85E06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7A5D12" w:rsidRPr="00BF57B6" w14:paraId="172D5298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46200072" w14:textId="2C0FA6AF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5.1*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14F6B9C5" w14:textId="77777777" w:rsidR="008C0C1E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</w:t>
            </w:r>
          </w:p>
          <w:p w14:paraId="6149EC1D" w14:textId="77777777" w:rsidR="008C0C1E" w:rsidRDefault="008C0C1E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C11BC40" w14:textId="77777777" w:rsidR="008C0C1E" w:rsidRDefault="008C0C1E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4BDFD57" w14:textId="1F6FAB1C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помещениях жилых общественных зданий, помещениях котельных и мини-котельных, производственных помещениях и помещениях социальных служб)</w:t>
            </w:r>
          </w:p>
        </w:tc>
        <w:tc>
          <w:tcPr>
            <w:tcW w:w="730" w:type="dxa"/>
            <w:shd w:val="clear" w:color="auto" w:fill="auto"/>
          </w:tcPr>
          <w:p w14:paraId="40E75FF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100.13/</w:t>
            </w:r>
          </w:p>
          <w:p w14:paraId="075A8EA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17ACC9FA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33EF0A9" w14:textId="3B89E673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Аэродинамические характеристики вентиляционных каналов (воздуховодов):</w:t>
            </w:r>
          </w:p>
          <w:p w14:paraId="30A36002" w14:textId="77777777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-скорость потока;</w:t>
            </w:r>
          </w:p>
          <w:p w14:paraId="5ACD275A" w14:textId="06A6F3B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-расход воздуха</w:t>
            </w:r>
          </w:p>
        </w:tc>
        <w:tc>
          <w:tcPr>
            <w:tcW w:w="2257" w:type="dxa"/>
            <w:shd w:val="clear" w:color="auto" w:fill="auto"/>
          </w:tcPr>
          <w:p w14:paraId="4DDF5AF0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0C93F077" w14:textId="77777777" w:rsidR="00363063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ТНПА, проектная и эксплуатационная документация, </w:t>
            </w:r>
          </w:p>
          <w:p w14:paraId="0B6B95FE" w14:textId="2AC96E29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фактические           значения</w:t>
            </w:r>
          </w:p>
        </w:tc>
        <w:tc>
          <w:tcPr>
            <w:tcW w:w="1984" w:type="dxa"/>
            <w:shd w:val="clear" w:color="auto" w:fill="auto"/>
          </w:tcPr>
          <w:p w14:paraId="32A76470" w14:textId="77777777" w:rsidR="007A5D12" w:rsidRPr="00BF57B6" w:rsidRDefault="007A5D12" w:rsidP="007A5D12">
            <w:pPr>
              <w:ind w:right="-113"/>
              <w:rPr>
                <w:color w:val="000000" w:themeColor="text1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  <w:p w14:paraId="6EA10116" w14:textId="33E35101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СТБ 2021-2009,</w:t>
            </w:r>
          </w:p>
          <w:p w14:paraId="31B3A8E5" w14:textId="77777777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Приложение К</w:t>
            </w:r>
          </w:p>
          <w:p w14:paraId="5463356D" w14:textId="77777777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3965F323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7A5D12" w:rsidRPr="00BF57B6" w14:paraId="19310AAF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374074AE" w14:textId="5829C2A8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5.2*</w:t>
            </w:r>
          </w:p>
        </w:tc>
        <w:tc>
          <w:tcPr>
            <w:tcW w:w="1887" w:type="dxa"/>
            <w:vMerge/>
            <w:shd w:val="clear" w:color="auto" w:fill="auto"/>
          </w:tcPr>
          <w:p w14:paraId="3EC8FEEB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551D8152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67F6FBE8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3FE850B1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92ADA50" w14:textId="77777777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Кратность воздухообмена        (количество удаляемого воздуха)</w:t>
            </w:r>
          </w:p>
          <w:p w14:paraId="4E6C6F8A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</w:tcPr>
          <w:p w14:paraId="4C05D92C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СН 4.02.03-2019</w:t>
            </w:r>
          </w:p>
          <w:p w14:paraId="176949F9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СН 4.03.01-2019</w:t>
            </w:r>
          </w:p>
          <w:p w14:paraId="3D4798E5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30FFE7C9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46BDE03" w14:textId="5EDAFE1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  <w:tr w:rsidR="007A5D12" w:rsidRPr="00BF57B6" w14:paraId="05D1E034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42EF6C6F" w14:textId="4E1918F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5.3*</w:t>
            </w:r>
          </w:p>
        </w:tc>
        <w:tc>
          <w:tcPr>
            <w:tcW w:w="1887" w:type="dxa"/>
            <w:vMerge/>
            <w:shd w:val="clear" w:color="auto" w:fill="auto"/>
          </w:tcPr>
          <w:p w14:paraId="761FC50C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33DF9951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24098D3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41.000</w:t>
            </w:r>
          </w:p>
          <w:p w14:paraId="3BD75EB0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0584D32" w14:textId="1D7C750B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2257" w:type="dxa"/>
            <w:shd w:val="clear" w:color="auto" w:fill="auto"/>
          </w:tcPr>
          <w:p w14:paraId="4AA2E197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66964709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30163D" w14:textId="058890C9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  <w:tr w:rsidR="007A5D12" w:rsidRPr="00BF57B6" w14:paraId="73EAA67B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257B103B" w14:textId="7D16CB39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5.4*</w:t>
            </w:r>
          </w:p>
        </w:tc>
        <w:tc>
          <w:tcPr>
            <w:tcW w:w="1887" w:type="dxa"/>
            <w:vMerge/>
            <w:shd w:val="clear" w:color="auto" w:fill="auto"/>
          </w:tcPr>
          <w:p w14:paraId="7D2A5B35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6E7F469C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CF9EDCC" w14:textId="68478BBF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343" w:type="dxa"/>
            <w:shd w:val="clear" w:color="auto" w:fill="auto"/>
          </w:tcPr>
          <w:p w14:paraId="7B249A86" w14:textId="4F164692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-геометрические размеры воздуховода и помещений</w:t>
            </w:r>
          </w:p>
        </w:tc>
        <w:tc>
          <w:tcPr>
            <w:tcW w:w="2257" w:type="dxa"/>
            <w:shd w:val="clear" w:color="auto" w:fill="auto"/>
          </w:tcPr>
          <w:p w14:paraId="249E35FE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Проектная и эксплуатационная         документация, фактические           значения</w:t>
            </w:r>
          </w:p>
          <w:p w14:paraId="46490AB4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AFDB08" w14:textId="77777777" w:rsidR="007A5D12" w:rsidRPr="00BF57B6" w:rsidRDefault="007A5D12" w:rsidP="007A5D12">
            <w:pPr>
              <w:ind w:right="-113"/>
              <w:rPr>
                <w:color w:val="000000" w:themeColor="text1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  <w:p w14:paraId="21322567" w14:textId="5D8EBB2F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СТБ 2021-2009,</w:t>
            </w:r>
          </w:p>
          <w:p w14:paraId="1BD1A37B" w14:textId="77777777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Приложение К</w:t>
            </w:r>
          </w:p>
          <w:p w14:paraId="7B2C7753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7A5D12" w:rsidRPr="00BF57B6" w14:paraId="26CAC15A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5D144CF7" w14:textId="51A2C5EF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5.5*</w:t>
            </w:r>
          </w:p>
        </w:tc>
        <w:tc>
          <w:tcPr>
            <w:tcW w:w="1887" w:type="dxa"/>
            <w:vMerge/>
            <w:shd w:val="clear" w:color="auto" w:fill="auto"/>
          </w:tcPr>
          <w:p w14:paraId="6ED996A4" w14:textId="65E0E155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72BE2C67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04BA68A1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2C74F589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94AC3F5" w14:textId="772E1417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Аэродинамические характеристики дымовых каналов (газоходов):</w:t>
            </w:r>
          </w:p>
          <w:p w14:paraId="1DFC483C" w14:textId="244C6FA3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-скорость потока</w:t>
            </w:r>
          </w:p>
        </w:tc>
        <w:tc>
          <w:tcPr>
            <w:tcW w:w="2257" w:type="dxa"/>
            <w:shd w:val="clear" w:color="auto" w:fill="auto"/>
          </w:tcPr>
          <w:p w14:paraId="23638DB1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726BF9DD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35D8BD9" w14:textId="627E425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  <w:tr w:rsidR="007A5D12" w:rsidRPr="00BF57B6" w14:paraId="5D4DB2D2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13249A3A" w14:textId="58D47C6A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5.6*</w:t>
            </w:r>
          </w:p>
        </w:tc>
        <w:tc>
          <w:tcPr>
            <w:tcW w:w="1887" w:type="dxa"/>
            <w:vMerge/>
            <w:shd w:val="clear" w:color="auto" w:fill="auto"/>
          </w:tcPr>
          <w:p w14:paraId="7E3D6B86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6AB5E63E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F4EBC67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1552E653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285AAE55" w14:textId="6A9E9A2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Количество воздуха (расход воздуха) удаляемого через дымовой канал (газоход)</w:t>
            </w:r>
          </w:p>
        </w:tc>
        <w:tc>
          <w:tcPr>
            <w:tcW w:w="2257" w:type="dxa"/>
            <w:shd w:val="clear" w:color="auto" w:fill="auto"/>
          </w:tcPr>
          <w:p w14:paraId="618BAE3E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39DEC4DA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232AE19" w14:textId="7216431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  <w:tr w:rsidR="007A5D12" w:rsidRPr="00BF57B6" w14:paraId="5383E935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5E9DE106" w14:textId="21F06691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5.7*</w:t>
            </w:r>
          </w:p>
        </w:tc>
        <w:tc>
          <w:tcPr>
            <w:tcW w:w="1887" w:type="dxa"/>
            <w:vMerge/>
            <w:shd w:val="clear" w:color="auto" w:fill="auto"/>
          </w:tcPr>
          <w:p w14:paraId="69CE9AFD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1E9B9807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361CC6C2" w14:textId="1282560F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343" w:type="dxa"/>
            <w:shd w:val="clear" w:color="auto" w:fill="auto"/>
          </w:tcPr>
          <w:p w14:paraId="0901DB12" w14:textId="4AFCB1D2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2257" w:type="dxa"/>
            <w:shd w:val="clear" w:color="auto" w:fill="auto"/>
          </w:tcPr>
          <w:p w14:paraId="5B3EABCA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СТБ 2039-2010 п.8.7</w:t>
            </w:r>
          </w:p>
          <w:p w14:paraId="273DE5CE" w14:textId="0E5150CF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</w:tc>
        <w:tc>
          <w:tcPr>
            <w:tcW w:w="1984" w:type="dxa"/>
            <w:shd w:val="clear" w:color="auto" w:fill="auto"/>
          </w:tcPr>
          <w:p w14:paraId="0CA5E662" w14:textId="37176715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  <w:tr w:rsidR="007A5D12" w:rsidRPr="00BF57B6" w14:paraId="33C64FE2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356DCAC0" w14:textId="3D48AD00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5.8*</w:t>
            </w:r>
          </w:p>
        </w:tc>
        <w:tc>
          <w:tcPr>
            <w:tcW w:w="1887" w:type="dxa"/>
            <w:vMerge/>
            <w:shd w:val="clear" w:color="auto" w:fill="auto"/>
          </w:tcPr>
          <w:p w14:paraId="5007E57E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2821ADB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9FBE006" w14:textId="2F133C93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343" w:type="dxa"/>
            <w:shd w:val="clear" w:color="auto" w:fill="auto"/>
          </w:tcPr>
          <w:p w14:paraId="2ECE2A6F" w14:textId="1007921F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BF57B6">
              <w:rPr>
                <w:color w:val="000000" w:themeColor="text1"/>
                <w:sz w:val="21"/>
                <w:szCs w:val="21"/>
                <w:lang w:val="be-BY"/>
              </w:rPr>
              <w:t>Геометрические размеры дымового канала (газохода)</w:t>
            </w:r>
          </w:p>
        </w:tc>
        <w:tc>
          <w:tcPr>
            <w:tcW w:w="2257" w:type="dxa"/>
            <w:shd w:val="clear" w:color="auto" w:fill="auto"/>
          </w:tcPr>
          <w:p w14:paraId="363EBF83" w14:textId="250924B3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Проектная и эксплуатационная документация, фактические                          значения</w:t>
            </w:r>
          </w:p>
        </w:tc>
        <w:tc>
          <w:tcPr>
            <w:tcW w:w="1984" w:type="dxa"/>
            <w:shd w:val="clear" w:color="auto" w:fill="auto"/>
          </w:tcPr>
          <w:p w14:paraId="2045E09B" w14:textId="17DA64DA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</w:tbl>
    <w:p w14:paraId="5607E921" w14:textId="77777777" w:rsidR="00C42FD0" w:rsidRDefault="00C42FD0" w:rsidP="00C42FD0">
      <w:pPr>
        <w:ind w:left="-284"/>
        <w:rPr>
          <w:b/>
        </w:rPr>
      </w:pPr>
      <w:r>
        <w:rPr>
          <w:b/>
        </w:rPr>
        <w:t xml:space="preserve">Примечание: </w:t>
      </w:r>
    </w:p>
    <w:p w14:paraId="08877673" w14:textId="77777777" w:rsidR="00C42FD0" w:rsidRDefault="00C42FD0" w:rsidP="00C42FD0">
      <w:pPr>
        <w:ind w:left="-284"/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4C9204E" w14:textId="77777777" w:rsidR="002B3285" w:rsidRPr="00BF57B6" w:rsidRDefault="002B3285" w:rsidP="00944BD9">
      <w:pPr>
        <w:ind w:left="-284"/>
        <w:rPr>
          <w:color w:val="000000" w:themeColor="text1"/>
        </w:rPr>
      </w:pPr>
    </w:p>
    <w:p w14:paraId="2FF44844" w14:textId="77777777" w:rsidR="001D6D66" w:rsidRDefault="001D6D66" w:rsidP="00944BD9">
      <w:pPr>
        <w:ind w:left="-284"/>
        <w:rPr>
          <w:color w:val="000000" w:themeColor="text1"/>
          <w:sz w:val="26"/>
          <w:szCs w:val="26"/>
        </w:rPr>
      </w:pPr>
    </w:p>
    <w:p w14:paraId="14334437" w14:textId="77777777" w:rsidR="001D6D66" w:rsidRDefault="001D6D66" w:rsidP="00944BD9">
      <w:pPr>
        <w:ind w:left="-284"/>
        <w:rPr>
          <w:color w:val="000000" w:themeColor="text1"/>
          <w:sz w:val="26"/>
          <w:szCs w:val="26"/>
        </w:rPr>
      </w:pPr>
    </w:p>
    <w:p w14:paraId="4E020097" w14:textId="498526EE" w:rsidR="00A0063E" w:rsidRPr="00944BD9" w:rsidRDefault="00A0063E" w:rsidP="00944BD9">
      <w:pPr>
        <w:ind w:left="-284"/>
        <w:rPr>
          <w:color w:val="000000" w:themeColor="text1"/>
          <w:sz w:val="28"/>
          <w:szCs w:val="28"/>
        </w:rPr>
      </w:pPr>
      <w:r w:rsidRPr="00944BD9">
        <w:rPr>
          <w:color w:val="000000" w:themeColor="text1"/>
          <w:sz w:val="28"/>
          <w:szCs w:val="28"/>
        </w:rPr>
        <w:t>Руководитель органа</w:t>
      </w:r>
    </w:p>
    <w:p w14:paraId="3DDD85B6" w14:textId="77777777" w:rsidR="00A0063E" w:rsidRPr="00944BD9" w:rsidRDefault="00A0063E" w:rsidP="00944BD9">
      <w:pPr>
        <w:ind w:left="-284"/>
        <w:rPr>
          <w:color w:val="000000" w:themeColor="text1"/>
          <w:sz w:val="28"/>
          <w:szCs w:val="28"/>
        </w:rPr>
      </w:pPr>
      <w:r w:rsidRPr="00944BD9">
        <w:rPr>
          <w:color w:val="000000" w:themeColor="text1"/>
          <w:sz w:val="28"/>
          <w:szCs w:val="28"/>
        </w:rPr>
        <w:t>по аккредитации</w:t>
      </w:r>
    </w:p>
    <w:p w14:paraId="765F5D52" w14:textId="77777777" w:rsidR="00A0063E" w:rsidRPr="00944BD9" w:rsidRDefault="00A0063E" w:rsidP="00944BD9">
      <w:pPr>
        <w:ind w:left="-284"/>
        <w:rPr>
          <w:color w:val="000000" w:themeColor="text1"/>
          <w:sz w:val="28"/>
          <w:szCs w:val="28"/>
        </w:rPr>
      </w:pPr>
      <w:r w:rsidRPr="00944BD9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438C1A8F" w14:textId="77777777" w:rsidR="00A0063E" w:rsidRPr="00944BD9" w:rsidRDefault="00A0063E" w:rsidP="00944BD9">
      <w:pPr>
        <w:ind w:left="-284"/>
        <w:rPr>
          <w:color w:val="000000" w:themeColor="text1"/>
          <w:sz w:val="28"/>
          <w:szCs w:val="28"/>
        </w:rPr>
      </w:pPr>
      <w:r w:rsidRPr="00944BD9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585A2EBA" w14:textId="705D9625" w:rsidR="0056070B" w:rsidRPr="00944BD9" w:rsidRDefault="00A0063E" w:rsidP="00944BD9">
      <w:pPr>
        <w:ind w:left="-284"/>
        <w:rPr>
          <w:iCs/>
          <w:color w:val="000000" w:themeColor="text1"/>
          <w:sz w:val="28"/>
          <w:szCs w:val="28"/>
        </w:rPr>
      </w:pPr>
      <w:r w:rsidRPr="00944BD9">
        <w:rPr>
          <w:color w:val="000000" w:themeColor="text1"/>
          <w:sz w:val="28"/>
          <w:szCs w:val="28"/>
        </w:rPr>
        <w:t>предприятия «БГЦА»</w:t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  <w:t>Е.В.Бережных</w:t>
      </w:r>
    </w:p>
    <w:sectPr w:rsidR="0056070B" w:rsidRPr="00944BD9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FCEC" w14:textId="77777777" w:rsidR="00820AEF" w:rsidRDefault="00820AEF" w:rsidP="0011070C">
      <w:r>
        <w:separator/>
      </w:r>
    </w:p>
  </w:endnote>
  <w:endnote w:type="continuationSeparator" w:id="0">
    <w:p w14:paraId="13CC5AF5" w14:textId="77777777" w:rsidR="00820AEF" w:rsidRDefault="00820A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30B7037" w:rsidR="002667A7" w:rsidRPr="00DD21B1" w:rsidRDefault="00DD21B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623D9E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F5460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F5460" w:rsidRPr="004F546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372"/>
      <w:gridCol w:w="4379"/>
      <w:gridCol w:w="2103"/>
    </w:tblGrid>
    <w:tr w:rsidR="005D5C7B" w:rsidRPr="007624CE" w14:paraId="026ADD8F" w14:textId="77777777" w:rsidTr="00944BD9">
      <w:trPr>
        <w:trHeight w:val="66"/>
      </w:trPr>
      <w:tc>
        <w:tcPr>
          <w:tcW w:w="3372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66D346F" w:rsidR="005D5C7B" w:rsidRPr="00DD21B1" w:rsidRDefault="00DD21B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4" w:type="dxa"/>
          <w:vAlign w:val="center"/>
          <w:hideMark/>
        </w:tcPr>
        <w:p w14:paraId="37563CE5" w14:textId="5760544D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F546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F546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D46F" w14:textId="77777777" w:rsidR="00820AEF" w:rsidRDefault="00820AEF" w:rsidP="0011070C">
      <w:r>
        <w:separator/>
      </w:r>
    </w:p>
  </w:footnote>
  <w:footnote w:type="continuationSeparator" w:id="0">
    <w:p w14:paraId="282BB9D8" w14:textId="77777777" w:rsidR="00820AEF" w:rsidRDefault="00820A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50" w:type="pct"/>
      <w:tblInd w:w="-16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7"/>
      <w:gridCol w:w="569"/>
      <w:gridCol w:w="174"/>
      <w:gridCol w:w="1709"/>
      <w:gridCol w:w="729"/>
      <w:gridCol w:w="2339"/>
      <w:gridCol w:w="2254"/>
      <w:gridCol w:w="1985"/>
      <w:gridCol w:w="22"/>
    </w:tblGrid>
    <w:tr w:rsidR="006938AF" w:rsidRPr="00D337DC" w14:paraId="3804E551" w14:textId="77777777" w:rsidTr="00891C9B">
      <w:trPr>
        <w:gridBefore w:val="1"/>
        <w:wBefore w:w="49" w:type="pct"/>
        <w:trHeight w:val="752"/>
        <w:tblHeader/>
      </w:trPr>
      <w:tc>
        <w:tcPr>
          <w:tcW w:w="37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pct"/>
          <w:gridSpan w:val="6"/>
          <w:tcBorders>
            <w:bottom w:val="single" w:sz="4" w:space="0" w:color="auto"/>
          </w:tcBorders>
          <w:vAlign w:val="center"/>
        </w:tcPr>
        <w:p w14:paraId="7199E576" w14:textId="3E7B299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9A5E1D">
            <w:rPr>
              <w:bCs/>
              <w:sz w:val="24"/>
              <w:szCs w:val="24"/>
            </w:rPr>
            <w:t>2.2063</w:t>
          </w:r>
        </w:p>
      </w:tc>
    </w:tr>
    <w:tr w:rsidR="00891C9B" w:rsidRPr="00BF57B6" w14:paraId="228DE0FA" w14:textId="77777777" w:rsidTr="00891C9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12" w:type="pct"/>
        <w:trHeight w:val="277"/>
      </w:trPr>
      <w:tc>
        <w:tcPr>
          <w:tcW w:w="337" w:type="pct"/>
          <w:gridSpan w:val="2"/>
          <w:shd w:val="clear" w:color="auto" w:fill="auto"/>
        </w:tcPr>
        <w:p w14:paraId="414F21AE" w14:textId="77777777" w:rsidR="00891C9B" w:rsidRPr="00BF57B6" w:rsidRDefault="00891C9B" w:rsidP="00891C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1</w:t>
          </w:r>
        </w:p>
      </w:tc>
      <w:tc>
        <w:tcPr>
          <w:tcW w:w="953" w:type="pct"/>
          <w:gridSpan w:val="2"/>
          <w:shd w:val="clear" w:color="auto" w:fill="auto"/>
        </w:tcPr>
        <w:p w14:paraId="13CBDC7E" w14:textId="77777777" w:rsidR="00891C9B" w:rsidRPr="00BF57B6" w:rsidRDefault="00891C9B" w:rsidP="00891C9B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2</w:t>
          </w:r>
        </w:p>
      </w:tc>
      <w:tc>
        <w:tcPr>
          <w:tcW w:w="369" w:type="pct"/>
          <w:shd w:val="clear" w:color="auto" w:fill="auto"/>
        </w:tcPr>
        <w:p w14:paraId="0ED67DCE" w14:textId="77777777" w:rsidR="00891C9B" w:rsidRPr="00BF57B6" w:rsidRDefault="00891C9B" w:rsidP="00891C9B">
          <w:pPr>
            <w:ind w:left="-109" w:right="-113"/>
            <w:jc w:val="center"/>
            <w:rPr>
              <w:color w:val="000000" w:themeColor="text1"/>
              <w:sz w:val="22"/>
              <w:szCs w:val="22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3</w:t>
          </w:r>
        </w:p>
      </w:tc>
      <w:tc>
        <w:tcPr>
          <w:tcW w:w="1184" w:type="pct"/>
          <w:shd w:val="clear" w:color="auto" w:fill="auto"/>
        </w:tcPr>
        <w:p w14:paraId="55A50BDF" w14:textId="77777777" w:rsidR="00891C9B" w:rsidRPr="00BF57B6" w:rsidRDefault="00891C9B" w:rsidP="00891C9B">
          <w:pPr>
            <w:overflowPunct w:val="0"/>
            <w:autoSpaceDE w:val="0"/>
            <w:autoSpaceDN w:val="0"/>
            <w:adjustRightInd w:val="0"/>
            <w:spacing w:line="240" w:lineRule="exact"/>
            <w:ind w:left="-103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4</w:t>
          </w:r>
        </w:p>
      </w:tc>
      <w:tc>
        <w:tcPr>
          <w:tcW w:w="1141" w:type="pct"/>
          <w:shd w:val="clear" w:color="auto" w:fill="auto"/>
          <w:vAlign w:val="center"/>
        </w:tcPr>
        <w:p w14:paraId="37C54127" w14:textId="77777777" w:rsidR="00891C9B" w:rsidRPr="00BF57B6" w:rsidRDefault="00891C9B" w:rsidP="00891C9B">
          <w:pPr>
            <w:jc w:val="center"/>
            <w:rPr>
              <w:iCs/>
              <w:color w:val="000000" w:themeColor="text1"/>
              <w:sz w:val="22"/>
              <w:szCs w:val="22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5</w:t>
          </w:r>
        </w:p>
      </w:tc>
      <w:tc>
        <w:tcPr>
          <w:tcW w:w="1005" w:type="pct"/>
          <w:shd w:val="clear" w:color="auto" w:fill="auto"/>
          <w:vAlign w:val="center"/>
        </w:tcPr>
        <w:p w14:paraId="25615886" w14:textId="77777777" w:rsidR="00891C9B" w:rsidRPr="00BF57B6" w:rsidRDefault="00891C9B" w:rsidP="00891C9B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color w:val="000000" w:themeColor="text1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6</w:t>
          </w:r>
        </w:p>
      </w:tc>
    </w:tr>
  </w:tbl>
  <w:p w14:paraId="433C6938" w14:textId="77777777" w:rsidR="00B53AEA" w:rsidRPr="00891C9B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7A5D12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6952985">
    <w:abstractNumId w:val="6"/>
  </w:num>
  <w:num w:numId="2" w16cid:durableId="1880778710">
    <w:abstractNumId w:val="7"/>
  </w:num>
  <w:num w:numId="3" w16cid:durableId="127019899">
    <w:abstractNumId w:val="4"/>
  </w:num>
  <w:num w:numId="4" w16cid:durableId="1833909433">
    <w:abstractNumId w:val="1"/>
  </w:num>
  <w:num w:numId="5" w16cid:durableId="696583995">
    <w:abstractNumId w:val="11"/>
  </w:num>
  <w:num w:numId="6" w16cid:durableId="615791197">
    <w:abstractNumId w:val="3"/>
  </w:num>
  <w:num w:numId="7" w16cid:durableId="222109248">
    <w:abstractNumId w:val="8"/>
  </w:num>
  <w:num w:numId="8" w16cid:durableId="678000618">
    <w:abstractNumId w:val="5"/>
  </w:num>
  <w:num w:numId="9" w16cid:durableId="1952933487">
    <w:abstractNumId w:val="9"/>
  </w:num>
  <w:num w:numId="10" w16cid:durableId="69036972">
    <w:abstractNumId w:val="2"/>
  </w:num>
  <w:num w:numId="11" w16cid:durableId="2062822564">
    <w:abstractNumId w:val="0"/>
  </w:num>
  <w:num w:numId="12" w16cid:durableId="932664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5A"/>
    <w:rsid w:val="000643A6"/>
    <w:rsid w:val="00067FEC"/>
    <w:rsid w:val="00070274"/>
    <w:rsid w:val="00090EA2"/>
    <w:rsid w:val="000A4497"/>
    <w:rsid w:val="000A7F21"/>
    <w:rsid w:val="000B023A"/>
    <w:rsid w:val="000B725E"/>
    <w:rsid w:val="000D49BB"/>
    <w:rsid w:val="000E2802"/>
    <w:rsid w:val="0011070C"/>
    <w:rsid w:val="00116AD0"/>
    <w:rsid w:val="00117059"/>
    <w:rsid w:val="00120BDA"/>
    <w:rsid w:val="00121649"/>
    <w:rsid w:val="00124258"/>
    <w:rsid w:val="00124DA6"/>
    <w:rsid w:val="00132246"/>
    <w:rsid w:val="001523EB"/>
    <w:rsid w:val="00162213"/>
    <w:rsid w:val="00162D37"/>
    <w:rsid w:val="00194140"/>
    <w:rsid w:val="001956F7"/>
    <w:rsid w:val="001A4BEA"/>
    <w:rsid w:val="001A7AD9"/>
    <w:rsid w:val="001D6D66"/>
    <w:rsid w:val="001F51B1"/>
    <w:rsid w:val="001F7797"/>
    <w:rsid w:val="0020355B"/>
    <w:rsid w:val="00203A50"/>
    <w:rsid w:val="00203A5B"/>
    <w:rsid w:val="00204777"/>
    <w:rsid w:val="002505FA"/>
    <w:rsid w:val="002667A7"/>
    <w:rsid w:val="002835A9"/>
    <w:rsid w:val="00285F39"/>
    <w:rsid w:val="002877C8"/>
    <w:rsid w:val="002900DE"/>
    <w:rsid w:val="00297A0A"/>
    <w:rsid w:val="002B3285"/>
    <w:rsid w:val="002C3708"/>
    <w:rsid w:val="002C407B"/>
    <w:rsid w:val="002C7004"/>
    <w:rsid w:val="003054C2"/>
    <w:rsid w:val="00305E11"/>
    <w:rsid w:val="0031023B"/>
    <w:rsid w:val="003324CA"/>
    <w:rsid w:val="003346D0"/>
    <w:rsid w:val="00350D5F"/>
    <w:rsid w:val="0035307E"/>
    <w:rsid w:val="00363063"/>
    <w:rsid w:val="003717D2"/>
    <w:rsid w:val="00374A27"/>
    <w:rsid w:val="00393C08"/>
    <w:rsid w:val="003A10A8"/>
    <w:rsid w:val="003A7C1A"/>
    <w:rsid w:val="003B7FDF"/>
    <w:rsid w:val="003C130A"/>
    <w:rsid w:val="003D7438"/>
    <w:rsid w:val="003E26A2"/>
    <w:rsid w:val="003E6D8A"/>
    <w:rsid w:val="003E73C8"/>
    <w:rsid w:val="003F50C5"/>
    <w:rsid w:val="00401D49"/>
    <w:rsid w:val="00437E07"/>
    <w:rsid w:val="0047081D"/>
    <w:rsid w:val="00485C77"/>
    <w:rsid w:val="004A5E4C"/>
    <w:rsid w:val="004C0996"/>
    <w:rsid w:val="004C53CA"/>
    <w:rsid w:val="004E4DCC"/>
    <w:rsid w:val="004E5090"/>
    <w:rsid w:val="004E6BC8"/>
    <w:rsid w:val="004F5460"/>
    <w:rsid w:val="004F5A1D"/>
    <w:rsid w:val="00504845"/>
    <w:rsid w:val="00507CCF"/>
    <w:rsid w:val="00527E4D"/>
    <w:rsid w:val="00552FE5"/>
    <w:rsid w:val="0056070B"/>
    <w:rsid w:val="005668F3"/>
    <w:rsid w:val="00592241"/>
    <w:rsid w:val="005952E1"/>
    <w:rsid w:val="005B1316"/>
    <w:rsid w:val="005D5C7B"/>
    <w:rsid w:val="005E250C"/>
    <w:rsid w:val="005E33F5"/>
    <w:rsid w:val="005E611E"/>
    <w:rsid w:val="005E7EB9"/>
    <w:rsid w:val="005F2713"/>
    <w:rsid w:val="00645468"/>
    <w:rsid w:val="00661DD7"/>
    <w:rsid w:val="006762B3"/>
    <w:rsid w:val="006938AF"/>
    <w:rsid w:val="006A336B"/>
    <w:rsid w:val="006D5481"/>
    <w:rsid w:val="006D5DCE"/>
    <w:rsid w:val="006F0EAC"/>
    <w:rsid w:val="006F2D7F"/>
    <w:rsid w:val="00701135"/>
    <w:rsid w:val="0070130C"/>
    <w:rsid w:val="00731452"/>
    <w:rsid w:val="00734508"/>
    <w:rsid w:val="007372E3"/>
    <w:rsid w:val="00741FBB"/>
    <w:rsid w:val="00750565"/>
    <w:rsid w:val="007624CE"/>
    <w:rsid w:val="00792A78"/>
    <w:rsid w:val="00796C65"/>
    <w:rsid w:val="007A448D"/>
    <w:rsid w:val="007A5D12"/>
    <w:rsid w:val="007B134D"/>
    <w:rsid w:val="007B3671"/>
    <w:rsid w:val="007D6AD8"/>
    <w:rsid w:val="007F5916"/>
    <w:rsid w:val="00805C5D"/>
    <w:rsid w:val="0081550D"/>
    <w:rsid w:val="00820AEF"/>
    <w:rsid w:val="00832E01"/>
    <w:rsid w:val="00837F6D"/>
    <w:rsid w:val="00877224"/>
    <w:rsid w:val="00886D6D"/>
    <w:rsid w:val="00890B7E"/>
    <w:rsid w:val="00891C9B"/>
    <w:rsid w:val="008A295C"/>
    <w:rsid w:val="008A2F9F"/>
    <w:rsid w:val="008B5528"/>
    <w:rsid w:val="008B67BC"/>
    <w:rsid w:val="008B7994"/>
    <w:rsid w:val="008C0C1E"/>
    <w:rsid w:val="008D147A"/>
    <w:rsid w:val="008D1552"/>
    <w:rsid w:val="008E43A5"/>
    <w:rsid w:val="00902EC3"/>
    <w:rsid w:val="00907663"/>
    <w:rsid w:val="00916038"/>
    <w:rsid w:val="00920D7B"/>
    <w:rsid w:val="00921A06"/>
    <w:rsid w:val="00934B6A"/>
    <w:rsid w:val="00944BD9"/>
    <w:rsid w:val="009503C7"/>
    <w:rsid w:val="0095347E"/>
    <w:rsid w:val="009940B7"/>
    <w:rsid w:val="009A3A10"/>
    <w:rsid w:val="009A3E9D"/>
    <w:rsid w:val="009A5E1D"/>
    <w:rsid w:val="009D5A57"/>
    <w:rsid w:val="009E4E80"/>
    <w:rsid w:val="009E74C3"/>
    <w:rsid w:val="009F5EF6"/>
    <w:rsid w:val="009F7389"/>
    <w:rsid w:val="00A0063E"/>
    <w:rsid w:val="00A16715"/>
    <w:rsid w:val="00A2099D"/>
    <w:rsid w:val="00A416CD"/>
    <w:rsid w:val="00A47C62"/>
    <w:rsid w:val="00A505D8"/>
    <w:rsid w:val="00A6025C"/>
    <w:rsid w:val="00A60E91"/>
    <w:rsid w:val="00A74117"/>
    <w:rsid w:val="00A755C7"/>
    <w:rsid w:val="00AB1825"/>
    <w:rsid w:val="00AD4B7A"/>
    <w:rsid w:val="00AE6BC7"/>
    <w:rsid w:val="00AF779B"/>
    <w:rsid w:val="00B073DC"/>
    <w:rsid w:val="00B12CFC"/>
    <w:rsid w:val="00B16BF0"/>
    <w:rsid w:val="00B20359"/>
    <w:rsid w:val="00B255C6"/>
    <w:rsid w:val="00B43B6F"/>
    <w:rsid w:val="00B453D4"/>
    <w:rsid w:val="00B4667C"/>
    <w:rsid w:val="00B47A0F"/>
    <w:rsid w:val="00B53AEA"/>
    <w:rsid w:val="00B72607"/>
    <w:rsid w:val="00BA682A"/>
    <w:rsid w:val="00BA7746"/>
    <w:rsid w:val="00BB0188"/>
    <w:rsid w:val="00BB272F"/>
    <w:rsid w:val="00BC40FF"/>
    <w:rsid w:val="00BC6B2B"/>
    <w:rsid w:val="00BF57B6"/>
    <w:rsid w:val="00C13D62"/>
    <w:rsid w:val="00C3769E"/>
    <w:rsid w:val="00C42FD0"/>
    <w:rsid w:val="00C43CD6"/>
    <w:rsid w:val="00C4747D"/>
    <w:rsid w:val="00C501A2"/>
    <w:rsid w:val="00C62C68"/>
    <w:rsid w:val="00C72777"/>
    <w:rsid w:val="00C8129A"/>
    <w:rsid w:val="00C870F8"/>
    <w:rsid w:val="00C943E3"/>
    <w:rsid w:val="00C94B1C"/>
    <w:rsid w:val="00C97206"/>
    <w:rsid w:val="00C97BC9"/>
    <w:rsid w:val="00CA3473"/>
    <w:rsid w:val="00CA53E3"/>
    <w:rsid w:val="00CC094B"/>
    <w:rsid w:val="00CC7096"/>
    <w:rsid w:val="00CD5AA8"/>
    <w:rsid w:val="00CF4334"/>
    <w:rsid w:val="00D01C83"/>
    <w:rsid w:val="00D10C95"/>
    <w:rsid w:val="00D25022"/>
    <w:rsid w:val="00D56371"/>
    <w:rsid w:val="00D56FD4"/>
    <w:rsid w:val="00D71014"/>
    <w:rsid w:val="00D876E6"/>
    <w:rsid w:val="00D9284E"/>
    <w:rsid w:val="00DA5E7A"/>
    <w:rsid w:val="00DA6561"/>
    <w:rsid w:val="00DB1FAE"/>
    <w:rsid w:val="00DB7FF2"/>
    <w:rsid w:val="00DD21B1"/>
    <w:rsid w:val="00DD4EA5"/>
    <w:rsid w:val="00DE6F93"/>
    <w:rsid w:val="00DF7DAB"/>
    <w:rsid w:val="00E13A20"/>
    <w:rsid w:val="00E531BE"/>
    <w:rsid w:val="00E5357F"/>
    <w:rsid w:val="00E63B29"/>
    <w:rsid w:val="00E750F5"/>
    <w:rsid w:val="00E909C3"/>
    <w:rsid w:val="00E95CFC"/>
    <w:rsid w:val="00E95EA8"/>
    <w:rsid w:val="00EC542A"/>
    <w:rsid w:val="00EC615C"/>
    <w:rsid w:val="00EC76FB"/>
    <w:rsid w:val="00ED10E7"/>
    <w:rsid w:val="00EE7844"/>
    <w:rsid w:val="00EF0247"/>
    <w:rsid w:val="00EF5137"/>
    <w:rsid w:val="00F16DFD"/>
    <w:rsid w:val="00F3288D"/>
    <w:rsid w:val="00F47F4D"/>
    <w:rsid w:val="00F6758C"/>
    <w:rsid w:val="00F8255B"/>
    <w:rsid w:val="00F86DE9"/>
    <w:rsid w:val="00FB33C9"/>
    <w:rsid w:val="00FB3BCF"/>
    <w:rsid w:val="00FC0729"/>
    <w:rsid w:val="00FC1A9B"/>
    <w:rsid w:val="00FC280E"/>
    <w:rsid w:val="00FD3AC6"/>
    <w:rsid w:val="00FE1FF5"/>
    <w:rsid w:val="00FE3D8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C6ABD80-C93C-4C48-BE9B-4AFB5265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222E"/>
    <w:rsid w:val="0005722E"/>
    <w:rsid w:val="00090EDB"/>
    <w:rsid w:val="000A32B7"/>
    <w:rsid w:val="000B03B2"/>
    <w:rsid w:val="001D6874"/>
    <w:rsid w:val="001F086A"/>
    <w:rsid w:val="002157C8"/>
    <w:rsid w:val="002501E5"/>
    <w:rsid w:val="002751FF"/>
    <w:rsid w:val="00381388"/>
    <w:rsid w:val="003B21DC"/>
    <w:rsid w:val="00495C3B"/>
    <w:rsid w:val="004A3A30"/>
    <w:rsid w:val="004F25DB"/>
    <w:rsid w:val="005029EC"/>
    <w:rsid w:val="00516AF1"/>
    <w:rsid w:val="00562D7C"/>
    <w:rsid w:val="00580F98"/>
    <w:rsid w:val="005C3A33"/>
    <w:rsid w:val="005C3A50"/>
    <w:rsid w:val="005C4097"/>
    <w:rsid w:val="00607457"/>
    <w:rsid w:val="00644C9D"/>
    <w:rsid w:val="00684F82"/>
    <w:rsid w:val="00685F05"/>
    <w:rsid w:val="0080735D"/>
    <w:rsid w:val="008E560B"/>
    <w:rsid w:val="00937E90"/>
    <w:rsid w:val="009D553B"/>
    <w:rsid w:val="00A13F21"/>
    <w:rsid w:val="00A661C2"/>
    <w:rsid w:val="00A8053F"/>
    <w:rsid w:val="00B00858"/>
    <w:rsid w:val="00B11269"/>
    <w:rsid w:val="00B57D3A"/>
    <w:rsid w:val="00B612C8"/>
    <w:rsid w:val="00B63D03"/>
    <w:rsid w:val="00B740DD"/>
    <w:rsid w:val="00BF3758"/>
    <w:rsid w:val="00C8094E"/>
    <w:rsid w:val="00C962C3"/>
    <w:rsid w:val="00CC03D9"/>
    <w:rsid w:val="00CC7A3D"/>
    <w:rsid w:val="00D53B49"/>
    <w:rsid w:val="00DB7154"/>
    <w:rsid w:val="00EB4B12"/>
    <w:rsid w:val="00ED5AE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376A-E9B3-46DF-B335-90331A91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31</cp:revision>
  <cp:lastPrinted>2021-06-17T06:40:00Z</cp:lastPrinted>
  <dcterms:created xsi:type="dcterms:W3CDTF">2023-02-01T12:32:00Z</dcterms:created>
  <dcterms:modified xsi:type="dcterms:W3CDTF">2023-04-03T06:37:00Z</dcterms:modified>
</cp:coreProperties>
</file>