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616"/>
        <w:gridCol w:w="1780"/>
        <w:gridCol w:w="1276"/>
        <w:gridCol w:w="1549"/>
        <w:gridCol w:w="1995"/>
        <w:gridCol w:w="2551"/>
      </w:tblGrid>
      <w:tr w:rsidR="000D0C60" w:rsidRPr="00701135" w14:paraId="59645D01" w14:textId="77777777" w:rsidTr="00036B11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Style w:val="af3"/>
              <w:tblW w:w="9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6"/>
              <w:gridCol w:w="272"/>
              <w:gridCol w:w="3275"/>
              <w:gridCol w:w="272"/>
            </w:tblGrid>
            <w:tr w:rsidR="00A22CB0" w14:paraId="38BCF79C" w14:textId="77777777" w:rsidTr="00A22CB0">
              <w:trPr>
                <w:gridAfter w:val="1"/>
                <w:wAfter w:w="272" w:type="dxa"/>
              </w:trPr>
              <w:tc>
                <w:tcPr>
                  <w:tcW w:w="5226" w:type="dxa"/>
                  <w:vMerge w:val="restart"/>
                </w:tcPr>
                <w:p w14:paraId="178FF603" w14:textId="77777777" w:rsidR="00A22CB0" w:rsidRDefault="00A22CB0" w:rsidP="00A22CB0">
                  <w:pPr>
                    <w:pStyle w:val="3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8DD9C2C" w14:textId="0349F18E" w:rsidR="00A22CB0" w:rsidRDefault="00A22CB0" w:rsidP="00A22CB0">
                  <w:pPr>
                    <w:pStyle w:val="38"/>
                    <w:ind w:firstLine="31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558933861"/>
                      <w:placeholder>
                        <w:docPart w:val="A77C8DCD45CE4D85BE40669A4B077506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A22CB0" w14:paraId="180CE150" w14:textId="77777777" w:rsidTr="00A22CB0">
              <w:tc>
                <w:tcPr>
                  <w:tcW w:w="5498" w:type="dxa"/>
                  <w:gridSpan w:val="2"/>
                  <w:vMerge w:val="restart"/>
                  <w:vAlign w:val="center"/>
                  <w:hideMark/>
                </w:tcPr>
                <w:p w14:paraId="4473FB48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07BCA4E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A22CB0" w14:paraId="4DCE9314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412C7EC6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63083B0F" w14:textId="2EDFA420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bCs/>
                      <w:sz w:val="28"/>
                      <w:szCs w:val="28"/>
                    </w:rPr>
                    <w:t>/112 2.5000</w:t>
                  </w:r>
                </w:p>
              </w:tc>
            </w:tr>
            <w:tr w:rsidR="00A22CB0" w14:paraId="5D9AD23E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08ED3DEF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106DC13C" w14:textId="33BC491D" w:rsidR="00A22CB0" w:rsidRDefault="00A22CB0" w:rsidP="00A22CB0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26.01.2018</w:t>
                  </w:r>
                </w:p>
              </w:tc>
            </w:tr>
            <w:tr w:rsidR="00A22CB0" w14:paraId="2FC17668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17807E40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7781C0A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B733F148E55A4E05A4DC3EE59F4F6AE1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aff"/>
                        </w:rPr>
                        <w:t>____</w:t>
                      </w:r>
                    </w:sdtContent>
                  </w:sdt>
                </w:p>
                <w:p w14:paraId="15D88DB8" w14:textId="13AC24A1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sz w:val="28"/>
                        <w:szCs w:val="28"/>
                      </w:rPr>
                      <w:id w:val="1122807652"/>
                      <w:placeholder>
                        <w:docPart w:val="26198D1B7CDA4945B3F822733C0E2CEB"/>
                      </w:placeholder>
                    </w:sdtPr>
                    <w:sdtContent>
                      <w:r>
                        <w:rPr>
                          <w:sz w:val="28"/>
                          <w:szCs w:val="28"/>
                        </w:rPr>
                        <w:t>9</w:t>
                      </w:r>
                    </w:sdtContent>
                  </w:sdt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A22CB0" w14:paraId="30898013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2BE82DDA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533D546" w14:textId="567DBF6C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2145227489"/>
                      <w:placeholder>
                        <w:docPart w:val="48CFA8FE840845E9BA0C046EE1784C28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01</w:t>
                      </w:r>
                    </w:sdtContent>
                  </w:sdt>
                </w:p>
              </w:tc>
            </w:tr>
          </w:tbl>
          <w:p w14:paraId="260321BC" w14:textId="77777777" w:rsidR="00A22CB0" w:rsidRDefault="00A22CB0" w:rsidP="00A22CB0">
            <w:pPr>
              <w:rPr>
                <w:sz w:val="28"/>
                <w:szCs w:val="28"/>
              </w:rPr>
            </w:pPr>
          </w:p>
          <w:p w14:paraId="6131F20D" w14:textId="2B7C39F1" w:rsidR="00A22CB0" w:rsidRDefault="00A22CB0" w:rsidP="00A22CB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ОБЛАСТЬ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>
              <w:rPr>
                <w:rStyle w:val="39"/>
                <w:szCs w:val="28"/>
              </w:rPr>
              <w:t>25 января 2023 года</w:t>
            </w:r>
            <w:bookmarkEnd w:id="1"/>
          </w:p>
          <w:bookmarkEnd w:id="0"/>
          <w:p w14:paraId="541FC4DF" w14:textId="77777777" w:rsidR="00A22CB0" w:rsidRPr="00A22CB0" w:rsidRDefault="00A22CB0" w:rsidP="00A22CB0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0A6374" w14:textId="77777777" w:rsidR="00A22CB0" w:rsidRDefault="00A22CB0" w:rsidP="00036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средств защиты информации </w:t>
            </w:r>
            <w:r>
              <w:rPr>
                <w:sz w:val="28"/>
                <w:szCs w:val="28"/>
              </w:rPr>
              <w:br/>
              <w:t>закрытого акционерного общества «НТЦ КОНТАКТ»</w:t>
            </w:r>
          </w:p>
          <w:p w14:paraId="0F0F4F5D" w14:textId="07885AA7" w:rsidR="00036B11" w:rsidRPr="00701135" w:rsidRDefault="00036B11" w:rsidP="00036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420AF" w:rsidRPr="00B20F86" w14:paraId="339EF21B" w14:textId="77777777" w:rsidTr="00036B11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20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37A94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25987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ECC2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65C4" w14:textId="4EDC2F5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ACD" w14:textId="4E52859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ECF99" w14:textId="13736E13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(испытаний) и измерений, в том числе правила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41CB0E17" w14:textId="25E85A2E" w:rsidR="00036B11" w:rsidRPr="00036B11" w:rsidRDefault="00036B11">
      <w:pPr>
        <w:rPr>
          <w:sz w:val="2"/>
          <w:szCs w:val="2"/>
        </w:rPr>
      </w:pPr>
    </w:p>
    <w:tbl>
      <w:tblPr>
        <w:tblW w:w="977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80"/>
        <w:gridCol w:w="1276"/>
        <w:gridCol w:w="1549"/>
        <w:gridCol w:w="1995"/>
        <w:gridCol w:w="2556"/>
        <w:gridCol w:w="6"/>
      </w:tblGrid>
      <w:tr w:rsidR="00366B97" w:rsidRPr="00B20F86" w14:paraId="026D0EA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55E36" w14:textId="39B7231E" w:rsidR="00366B97" w:rsidRPr="00B20F86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4491" w14:textId="333EB22D" w:rsidR="00366B97" w:rsidRPr="00B20F86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F2765" w14:textId="07464291" w:rsidR="00366B97" w:rsidRPr="00B20F86" w:rsidRDefault="009D6498" w:rsidP="008F1B0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73AC9" w14:textId="2D745C77" w:rsidR="00366B97" w:rsidRPr="00B20F86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7284E" w14:textId="640C0603" w:rsidR="00366B97" w:rsidRPr="00B20F86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218C5" w14:textId="3C4F978D" w:rsidR="00366B97" w:rsidRPr="00B20F86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00BA" w:rsidRPr="00B20F86" w14:paraId="0792A80A" w14:textId="77777777" w:rsidTr="000D66F4">
        <w:trPr>
          <w:trHeight w:val="20"/>
        </w:trPr>
        <w:tc>
          <w:tcPr>
            <w:tcW w:w="977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DE90F" w14:textId="05AF5815" w:rsidR="007100BA" w:rsidRDefault="007100BA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Минск пер. Студенческий, 7</w:t>
            </w:r>
          </w:p>
        </w:tc>
      </w:tr>
      <w:tr w:rsidR="009D6498" w:rsidRPr="00480E0C" w14:paraId="6222904E" w14:textId="77777777" w:rsidTr="000D66F4">
        <w:trPr>
          <w:gridAfter w:val="1"/>
          <w:wAfter w:w="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D0BC63" w14:textId="659ABDC1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D7DE5B" w14:textId="77777777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7A3256" w14:textId="239B3619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Задание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C0F6F1" w14:textId="2A0974A8" w:rsidR="009D6498" w:rsidRPr="00480E0C" w:rsidRDefault="009D6498" w:rsidP="00036B11">
            <w:pPr>
              <w:widowControl w:val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E23DC" w14:textId="14771894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ASE «Оценка задания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2A47D" w14:textId="6820753C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AD02BC" w14:textId="403E5C45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4ED065" w14:textId="3366A094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34.101.2-2014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549D9452" w14:textId="032B1B9F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34.101.3-2014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C5001B4" w14:textId="77777777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A393D" w14:textId="29E257BE" w:rsidR="004D53A8" w:rsidRPr="00480E0C" w:rsidRDefault="009D6498" w:rsidP="004D53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ЗБ-05 «Методика оценки задания по безопасности объектов информационных технологий» </w:t>
            </w:r>
            <w:r w:rsidR="004D53A8">
              <w:rPr>
                <w:sz w:val="22"/>
                <w:szCs w:val="22"/>
              </w:rPr>
              <w:t>(согласована</w:t>
            </w:r>
            <w:r w:rsidRPr="00480E0C">
              <w:rPr>
                <w:sz w:val="22"/>
                <w:szCs w:val="22"/>
              </w:rPr>
              <w:t xml:space="preserve"> с Оперативно-аналитическим центром при Президенте Республики Беларусь 01.06.2014 </w:t>
            </w:r>
          </w:p>
        </w:tc>
      </w:tr>
      <w:tr w:rsidR="005420AF" w:rsidRPr="00480E0C" w14:paraId="3F778F3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8239C4" w14:textId="2BCFFFF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34CC2B63" w14:textId="77777777" w:rsidR="00850424" w:rsidRPr="00480E0C" w:rsidRDefault="00850424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17A94404" w14:textId="7FEEFB8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Профиль защиты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3A31921" w14:textId="23FA5418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307F25D" w14:textId="701151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APE «Оценка профиля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защиты»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08AF54E2" w14:textId="27CF4BAD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5814C1" w14:textId="5696E611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 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532101DC" w14:textId="7605102F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 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34513548" w14:textId="3B4ADE80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 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7EF84466" w14:textId="77777777" w:rsidR="0085042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52E9986D" w14:textId="5F9C01A7" w:rsidR="004D53A8" w:rsidRPr="00480E0C" w:rsidRDefault="004D53A8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668961BD" w14:textId="27C2F2DE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ПЗ-07 «Методика оценки профиля защиты объектов информационных технологий»</w:t>
            </w:r>
            <w:r w:rsidR="00AB3037" w:rsidRPr="00AB3037">
              <w:rPr>
                <w:sz w:val="22"/>
                <w:szCs w:val="22"/>
              </w:rPr>
              <w:t xml:space="preserve"> (</w:t>
            </w:r>
            <w:r w:rsidR="00AB3037">
              <w:rPr>
                <w:sz w:val="22"/>
                <w:szCs w:val="22"/>
                <w:lang w:val="en-US"/>
              </w:rPr>
              <w:t>c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</w:t>
            </w:r>
            <w:r w:rsidR="00BF7571">
              <w:rPr>
                <w:sz w:val="22"/>
                <w:szCs w:val="22"/>
              </w:rPr>
              <w:br/>
              <w:t>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17.10.2014</w:t>
            </w:r>
            <w:r w:rsidR="00AB3037" w:rsidRPr="00AB3037">
              <w:rPr>
                <w:sz w:val="22"/>
                <w:szCs w:val="22"/>
              </w:rPr>
              <w:t>)</w:t>
            </w:r>
          </w:p>
        </w:tc>
      </w:tr>
      <w:tr w:rsidR="005420AF" w:rsidRPr="00480E0C" w14:paraId="31FE9A1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9CA3A4" w14:textId="755DD56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3.1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553EA863" w14:textId="1E15224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Продукты 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системы информационных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технологий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564D01" w14:textId="5578DF2E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  <w:p w14:paraId="5FCEC7B0" w14:textId="7777777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ACF9018" w14:textId="2BD0C3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Испытания объектов оценки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требованиям безопасности на соответствие уровням гарантии оценки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647875F9" w14:textId="42469F0E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52CA8A" w14:textId="2A50ABA9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0F30FE5B" w14:textId="73D6487C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659AA406" w14:textId="7EA7B1EE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27D7A470" w14:textId="78937881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 (задание по безопасности)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4C82F682" w14:textId="1D9D3D6F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ТМИ ОИТ-09 «Типовая методика испытаний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продуктов и систем информационных техно-</w:t>
            </w:r>
            <w:r w:rsidR="00BF7571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логий на соответствие уровням гарантии оценки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(УГО1-УГО5)» </w:t>
            </w:r>
          </w:p>
          <w:p w14:paraId="16CC2D9D" w14:textId="6B4CE4CB" w:rsidR="004D53A8" w:rsidRPr="00480E0C" w:rsidRDefault="004D53A8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(согласована</w:t>
            </w:r>
            <w:r w:rsidR="00850424"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 xml:space="preserve">Оперативно-аналитическим центром при Президенте Республики Беларусь </w:t>
            </w:r>
            <w:r w:rsidR="00850424" w:rsidRPr="00480E0C">
              <w:rPr>
                <w:sz w:val="22"/>
                <w:szCs w:val="22"/>
              </w:rPr>
              <w:t>05.06.2017</w:t>
            </w:r>
            <w:r>
              <w:rPr>
                <w:sz w:val="22"/>
                <w:szCs w:val="22"/>
              </w:rPr>
              <w:t>)</w:t>
            </w:r>
          </w:p>
        </w:tc>
      </w:tr>
      <w:tr w:rsidR="00021DE4" w:rsidRPr="00480E0C" w14:paraId="30B0FC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064F7BF" w14:textId="63B36CB2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4.1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812383" w14:textId="3AAC918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реализующие алгоритмы электронной цифровой подписи и транспорта ключа на основе эллиптических кривых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CF5DCB1" w14:textId="1916C5F9" w:rsidR="00021DE4" w:rsidRPr="00480E0C" w:rsidRDefault="00021DE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13C6396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4C522E0" w14:textId="5AF2BB00" w:rsidR="004D53A8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параметров эллиптической кривой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9093B7" w14:textId="0262057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77FA3BB" w14:textId="0577EEB6" w:rsidR="00021DE4" w:rsidRPr="000D66F4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34.101.45-2013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19D79364" w14:textId="36B9050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ТНПА, на конкретный вид продукции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3023A40" w14:textId="77777777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ЭЦПиТК ЭК-03 </w:t>
            </w:r>
          </w:p>
          <w:p w14:paraId="79C2C57D" w14:textId="56020D3E" w:rsidR="00021DE4" w:rsidRDefault="00021DE4" w:rsidP="004D53A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«Методика испытаний средств криптографической защиты информации, реализующих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алгоритмы электронной цифровой подписи и транспорта ключа на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основе эллиптических кривых» </w:t>
            </w:r>
            <w:r w:rsidR="004D53A8">
              <w:rPr>
                <w:sz w:val="22"/>
                <w:szCs w:val="22"/>
              </w:rPr>
              <w:t>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 xml:space="preserve">Оперативно-аналитическим центром при </w:t>
            </w:r>
            <w:r w:rsidR="00BF7571">
              <w:rPr>
                <w:sz w:val="22"/>
                <w:szCs w:val="22"/>
              </w:rPr>
              <w:br/>
              <w:t>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16.01.2015</w:t>
            </w:r>
            <w:r w:rsidR="004D53A8">
              <w:rPr>
                <w:sz w:val="22"/>
                <w:szCs w:val="22"/>
              </w:rPr>
              <w:t>)</w:t>
            </w:r>
          </w:p>
          <w:p w14:paraId="0A8BE311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1DF49C29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41F82BBD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7E3E2226" w14:textId="4C17A3EA" w:rsidR="00BF7571" w:rsidRPr="00480E0C" w:rsidRDefault="00BF7571" w:rsidP="004D53A8">
            <w:pPr>
              <w:rPr>
                <w:sz w:val="22"/>
                <w:szCs w:val="22"/>
              </w:rPr>
            </w:pPr>
          </w:p>
        </w:tc>
      </w:tr>
      <w:tr w:rsidR="00021DE4" w:rsidRPr="00480E0C" w14:paraId="3BAF299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D226E" w14:textId="7DD15B95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4.2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6EC993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48066C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37F0A9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D183839" w14:textId="4FD5DFAC" w:rsidR="004D53A8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генерации и проверки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ключей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31985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AEB700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06ABBB6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9DBF866" w14:textId="4447493C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4.3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D539C6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31731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D1616CE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75A751" w14:textId="1E417297" w:rsidR="004D53A8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ЭЦП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A0970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CEE81E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5CFFE8B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541965F" w14:textId="1A6C355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4.4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326B3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F7EE874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6947F95D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9366391" w14:textId="3ED576F5" w:rsidR="004D53A8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96720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A1C498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153126C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15D929C" w14:textId="5C54950D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6404A89C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C567E7" w14:textId="79001F34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сертификатов и списки отозванных сертификато</w:t>
            </w:r>
            <w:r w:rsidR="00FF68FA" w:rsidRPr="00480E0C">
              <w:rPr>
                <w:sz w:val="22"/>
                <w:szCs w:val="22"/>
              </w:rPr>
              <w:t>в</w:t>
            </w:r>
            <w:r w:rsidRPr="00480E0C">
              <w:rPr>
                <w:sz w:val="22"/>
                <w:szCs w:val="22"/>
              </w:rPr>
              <w:t xml:space="preserve">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D2FCCBB" w14:textId="14BEA5E0" w:rsidR="004E5E3A" w:rsidRPr="00480E0C" w:rsidRDefault="004E5E3A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DCDE42C" w14:textId="71B4C423" w:rsidR="004D53A8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3186093" w14:textId="650D7F1A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3DB33B" w14:textId="51D2081D" w:rsidR="004E5E3A" w:rsidRPr="000D66F4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34.101.19-2012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EB73556" w14:textId="5F11B161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4CEB300" w14:textId="7777777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ИОК-02</w:t>
            </w:r>
          </w:p>
          <w:p w14:paraId="03C1B251" w14:textId="71A16651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«Методика испытаний средств криптографической защиты информации, реализующих форматы сертификатов и списки отозванных сертификатов инфраструктуры открытых ключей» </w:t>
            </w:r>
          </w:p>
          <w:p w14:paraId="2CD9EED2" w14:textId="77777777" w:rsidR="004E5E3A" w:rsidRDefault="004D53A8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(согласована</w:t>
            </w:r>
            <w:r w:rsidR="004E5E3A"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="004E5E3A" w:rsidRPr="00480E0C">
              <w:rPr>
                <w:sz w:val="22"/>
                <w:szCs w:val="22"/>
              </w:rPr>
              <w:t xml:space="preserve"> 16.04.2015</w:t>
            </w:r>
            <w:r>
              <w:rPr>
                <w:sz w:val="22"/>
                <w:szCs w:val="22"/>
              </w:rPr>
              <w:t>)</w:t>
            </w:r>
          </w:p>
          <w:p w14:paraId="3C154C91" w14:textId="77777777" w:rsidR="00BF7571" w:rsidRDefault="00BF7571" w:rsidP="00480E0C">
            <w:pPr>
              <w:rPr>
                <w:sz w:val="22"/>
                <w:szCs w:val="22"/>
              </w:rPr>
            </w:pPr>
          </w:p>
          <w:p w14:paraId="55861DC6" w14:textId="3FABC79B" w:rsidR="00BF7571" w:rsidRPr="00480E0C" w:rsidRDefault="00BF7571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38C7FC0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4853B1F" w14:textId="4DEEC6FC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9C2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57E144C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70EFD7FF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C3E3298" w14:textId="010D2E45" w:rsidR="004D53A8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Форматы списка отозванных сертификатов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27CCD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EACD04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763E65C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B1C6FC2" w14:textId="5973E396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F84FC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74D5479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D1A3B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271F04B" w14:textId="02B8A7E2" w:rsidR="004D53A8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Маршруты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сертификации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1C16AF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9EFC36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36BAA51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2D36C0B" w14:textId="2B40366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E4B971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34C68F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8AAD68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CF5C965" w14:textId="19A5A506" w:rsidR="004D53A8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Интернационализированные имена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3C104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49D69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6F502DB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5D3B34" w14:textId="20745DD3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B5026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1F70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B2ABC7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18D8CF4" w14:textId="74A5D9E9" w:rsidR="004D53A8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65576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D75121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98773F" w:rsidRPr="00480E0C" w14:paraId="4A62537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A73A7D0" w14:textId="621A27C3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1F9C41C" w14:textId="6D1B9324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формирующие и (или)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обрабатывающие запрос на получение сертификата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5E52F3B" w14:textId="70EE4C7A" w:rsidR="0098773F" w:rsidRPr="00480E0C" w:rsidRDefault="0098773F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451A1BB" w14:textId="5A6520BD" w:rsidR="004D53A8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запроса на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получение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сертификата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C92D360" w14:textId="018E1EE0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7C3C0B8" w14:textId="44431ECA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34.101.17-2012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AB65EB9" w14:textId="2BC5518D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D647B1" w14:textId="77777777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СОК-12</w:t>
            </w:r>
          </w:p>
          <w:p w14:paraId="7689375A" w14:textId="77777777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«Методика испытаний</w:t>
            </w:r>
          </w:p>
          <w:p w14:paraId="3939427E" w14:textId="77777777" w:rsidR="004D53A8" w:rsidRDefault="0098773F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средств криптографической защиты информации на соответствие требованиям государственного стандарта СТБ 34.101.17-2012 «Информационные технологии и безопасность. Синтаксис запроса на получение сертификата»</w:t>
            </w:r>
            <w:r w:rsidR="004D53A8">
              <w:rPr>
                <w:sz w:val="22"/>
                <w:szCs w:val="22"/>
              </w:rPr>
              <w:t xml:space="preserve"> 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br/>
              <w:t xml:space="preserve">Оперативно-аналитическим центром при </w:t>
            </w:r>
            <w:r w:rsidR="00BF7571">
              <w:rPr>
                <w:sz w:val="22"/>
                <w:szCs w:val="22"/>
              </w:rPr>
              <w:br/>
              <w:t>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15.08.2017</w:t>
            </w:r>
            <w:r w:rsidR="004D53A8">
              <w:rPr>
                <w:sz w:val="22"/>
                <w:szCs w:val="22"/>
              </w:rPr>
              <w:t>)</w:t>
            </w:r>
          </w:p>
          <w:p w14:paraId="1AC4C4B6" w14:textId="77777777" w:rsidR="00F27268" w:rsidRDefault="00F27268" w:rsidP="00F27268">
            <w:pPr>
              <w:rPr>
                <w:sz w:val="22"/>
                <w:szCs w:val="22"/>
              </w:rPr>
            </w:pPr>
          </w:p>
          <w:p w14:paraId="315CA63E" w14:textId="64B8A5FD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</w:tr>
      <w:tr w:rsidR="0098773F" w:rsidRPr="00480E0C" w14:paraId="53DD99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E4E8FD" w14:textId="6290A516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B2CF2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84CF9D6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787FD21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06C431" w14:textId="1C9E6083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A1572D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9A4F35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</w:tr>
      <w:tr w:rsidR="00F97CC2" w:rsidRPr="00480E0C" w14:paraId="5819342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F094DE3" w14:textId="4AD82F05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7.1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42FDBA88" w14:textId="5A21A8A6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использующие технологии электронной цифровой подписи и формирующие карточку открытого ключа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B2D31" w14:textId="00F8D6D1" w:rsidR="00F97CC2" w:rsidRPr="00480E0C" w:rsidRDefault="00F97CC2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AE9CEAC" w14:textId="77777777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6AA591B" w14:textId="584FBE51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Карточка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открытого ключа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4F298052" w14:textId="385C71D1" w:rsidR="00F97CC2" w:rsidRPr="000D66F4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34.101.49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0291243" w14:textId="062CB95C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21687469" w14:textId="3F469292" w:rsidR="00F97CC2" w:rsidRDefault="00F97CC2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КОК-13</w:t>
            </w:r>
            <w:r w:rsidR="004D53A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</w:t>
            </w:r>
            <w:r w:rsidR="004D53A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средств криптографической защиты информации на соответствие требованиям государственного стандарта СТБ 34.101.49</w:t>
            </w:r>
            <w:r w:rsidRPr="00480E0C">
              <w:rPr>
                <w:sz w:val="22"/>
                <w:szCs w:val="22"/>
              </w:rPr>
              <w:noBreakHyphen/>
              <w:t xml:space="preserve">2012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«Информационные технологии и безопасность. Формат карточки открытого ключа»</w:t>
            </w:r>
            <w:r w:rsidR="004D53A8">
              <w:rPr>
                <w:sz w:val="22"/>
                <w:szCs w:val="22"/>
              </w:rPr>
              <w:t xml:space="preserve"> 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 xml:space="preserve">Оперативно-аналитическим центром при </w:t>
            </w:r>
            <w:r w:rsidR="00BF7571">
              <w:rPr>
                <w:sz w:val="22"/>
                <w:szCs w:val="22"/>
              </w:rPr>
              <w:br/>
              <w:t>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15.08.2017</w:t>
            </w:r>
            <w:r w:rsidR="004D53A8">
              <w:rPr>
                <w:sz w:val="22"/>
                <w:szCs w:val="22"/>
              </w:rPr>
              <w:t>)</w:t>
            </w:r>
          </w:p>
          <w:p w14:paraId="264ABCD2" w14:textId="77777777" w:rsidR="00BF7571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AE69AE" w14:textId="48A2BD73" w:rsidR="00BF7571" w:rsidRPr="00480E0C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5EBBAC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751991E" w14:textId="26DEC27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06C08A3" w14:textId="260CA4DB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онлайновый протокол проверки статуса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D2A68C" w14:textId="6555B204" w:rsidR="0037566D" w:rsidRPr="00480E0C" w:rsidRDefault="0037566D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B942EE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ED83E04" w14:textId="04E8624F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732E8DB" w14:textId="6591971A" w:rsidR="0037566D" w:rsidRPr="000D66F4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209EFE" w14:textId="1134F9B6" w:rsidR="0037566D" w:rsidRPr="000D66F4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34.101.26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58D00115" w14:textId="0A80658C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49B2BF1" w14:textId="77777777" w:rsidR="0037566D" w:rsidRDefault="0037566D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OCSP-14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средств криптографической защиты информации на соответствие требованиям государственного стандарта СТБ 34.101.26</w:t>
            </w:r>
            <w:r w:rsidRPr="00480E0C">
              <w:rPr>
                <w:sz w:val="22"/>
                <w:szCs w:val="22"/>
              </w:rPr>
              <w:noBreakHyphen/>
              <w:t xml:space="preserve">2012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 и безопасность.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Онлайновый протокол проверки статуса сертификата (OCSP)»</w:t>
            </w:r>
            <w:r w:rsidR="004D53A8">
              <w:rPr>
                <w:sz w:val="22"/>
                <w:szCs w:val="22"/>
              </w:rPr>
              <w:t xml:space="preserve"> 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15.08.2017</w:t>
            </w:r>
            <w:r w:rsidR="004D53A8">
              <w:rPr>
                <w:sz w:val="22"/>
                <w:szCs w:val="22"/>
              </w:rPr>
              <w:t>)</w:t>
            </w:r>
          </w:p>
          <w:p w14:paraId="52F97FA5" w14:textId="77777777" w:rsidR="00BF7571" w:rsidRDefault="00BF7571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C67678" w14:textId="071BDCFD" w:rsidR="00BF7571" w:rsidRPr="00480E0C" w:rsidRDefault="00BF7571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57B68C5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871E118" w14:textId="07F3966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D525F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0090C42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31E632E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FCF8526" w14:textId="6210279F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33C771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76FC37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0856108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66AFF04" w14:textId="5D5B059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C5F494" w14:textId="09FB1069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импортировать, экспортировать и использовать единый набор идентифицированных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E7103FE" w14:textId="1056AC66" w:rsidR="0037566D" w:rsidRPr="00480E0C" w:rsidRDefault="0037566D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244871D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A0049F6" w14:textId="4E7241F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обмена персональной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информацией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F4F9AEB" w14:textId="7B7B9D49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2C3AC6E" w14:textId="58A334D9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34.101.18</w:t>
            </w:r>
            <w:r w:rsidRPr="00480E0C">
              <w:rPr>
                <w:sz w:val="22"/>
                <w:szCs w:val="22"/>
              </w:rPr>
              <w:noBreakHyphen/>
              <w:t>2009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82247D2" w14:textId="47BACE6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784430" w14:textId="7951C5D5" w:rsidR="0037566D" w:rsidRDefault="0037566D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PFX-15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средств криптографической защиты информации на соответствие требованиям государственного стандарта СТБ 34.101.18</w:t>
            </w:r>
            <w:r w:rsidRPr="00480E0C">
              <w:rPr>
                <w:sz w:val="22"/>
                <w:szCs w:val="22"/>
              </w:rPr>
              <w:noBreakHyphen/>
              <w:t xml:space="preserve">2009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«Информационные технологии. Синтаксис обмена персональной информацией»</w:t>
            </w:r>
            <w:r w:rsidR="00AF6748">
              <w:rPr>
                <w:sz w:val="22"/>
                <w:szCs w:val="22"/>
              </w:rPr>
              <w:t xml:space="preserve"> </w:t>
            </w:r>
            <w:r w:rsidR="007142FD"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br/>
              <w:t xml:space="preserve">Оперативно-аналитическим центром при </w:t>
            </w:r>
            <w:r w:rsidR="00BF7571">
              <w:rPr>
                <w:sz w:val="22"/>
                <w:szCs w:val="22"/>
              </w:rPr>
              <w:br/>
              <w:t>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15.08.2017</w:t>
            </w:r>
            <w:r w:rsidR="007142FD">
              <w:rPr>
                <w:sz w:val="22"/>
                <w:szCs w:val="22"/>
              </w:rPr>
              <w:t>)</w:t>
            </w:r>
          </w:p>
          <w:p w14:paraId="40292FCF" w14:textId="77777777" w:rsidR="00AF6748" w:rsidRDefault="00AF6748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2A1AE2" w14:textId="511F7DC8" w:rsidR="00BF7571" w:rsidRPr="00480E0C" w:rsidRDefault="00BF7571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7E1DAF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0EC88A" w14:textId="6A586D03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25C9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259C77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52646B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73CB3F" w14:textId="4FF8212C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4917E4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263DCD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50CF3" w:rsidRPr="00480E0C" w14:paraId="036FA8A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EFD5072" w14:textId="523585B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10.1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70406E5" w14:textId="1CA56575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создавать и обрабатывать криптографические сообщения для обеспечения конфиденциальности, контроля целостности 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B25DE5" w14:textId="2DDEDEE1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896519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1F824C1" w14:textId="1EC9051E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Синтаксис криптографических сообщений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0D60B18" w14:textId="1BD5075A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14FADFC" w14:textId="5687CBBB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34.101.23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37A6F48D" w14:textId="48D2915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9B0AC89" w14:textId="287429D9" w:rsidR="00550CF3" w:rsidRPr="00480E0C" w:rsidRDefault="00550CF3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CMS-16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</w:t>
            </w:r>
            <w:r w:rsidR="00AF6748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средств криптографической защиты информации на соответствие требованиям государственного стандарта СТБ 34.101.23</w:t>
            </w:r>
            <w:r w:rsidRPr="00480E0C">
              <w:rPr>
                <w:sz w:val="22"/>
                <w:szCs w:val="22"/>
              </w:rPr>
              <w:noBreakHyphen/>
              <w:t xml:space="preserve">2012 </w:t>
            </w:r>
            <w:r w:rsidR="00AF674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«Информационные технологии и безопасность. Синтаксис криптографических сообщений»</w:t>
            </w:r>
          </w:p>
          <w:p w14:paraId="545543F5" w14:textId="77777777" w:rsidR="00550CF3" w:rsidRDefault="007142FD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="00550CF3"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="00550CF3" w:rsidRPr="00480E0C">
              <w:rPr>
                <w:sz w:val="22"/>
                <w:szCs w:val="22"/>
              </w:rPr>
              <w:t xml:space="preserve"> 15.08.2017</w:t>
            </w:r>
            <w:r>
              <w:rPr>
                <w:sz w:val="22"/>
                <w:szCs w:val="22"/>
              </w:rPr>
              <w:t>)</w:t>
            </w:r>
          </w:p>
          <w:p w14:paraId="1B00A968" w14:textId="7CAEADFA" w:rsidR="00BF7571" w:rsidRPr="00480E0C" w:rsidRDefault="00BF7571" w:rsidP="00480E0C">
            <w:pPr>
              <w:rPr>
                <w:sz w:val="22"/>
                <w:szCs w:val="22"/>
              </w:rPr>
            </w:pPr>
          </w:p>
        </w:tc>
      </w:tr>
      <w:tr w:rsidR="00550CF3" w:rsidRPr="00480E0C" w14:paraId="0D626BE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107037" w14:textId="4E48997F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10.2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ADCC63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B81B56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086ED13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41B62A" w14:textId="549B6B33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F62EF1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73AA8B" w14:textId="77777777" w:rsidR="00550CF3" w:rsidRPr="00480E0C" w:rsidRDefault="00550CF3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22F2F" w:rsidRPr="00480E0C" w14:paraId="4FF6E3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9FBC6EC" w14:textId="0F6C7170" w:rsidR="00A22F2F" w:rsidRPr="00480E0C" w:rsidRDefault="00A22F2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11.1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6B0AFED5" w14:textId="21044345" w:rsidR="00A22F2F" w:rsidRPr="00480E0C" w:rsidRDefault="00A22F2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содержащие общие требования, предъявляемые к программным средствам, которые используются для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 ограниченного распространения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AAF30B" w14:textId="2CDCCE30" w:rsidR="00A22F2F" w:rsidRPr="00F27268" w:rsidRDefault="00A22F2F" w:rsidP="00AF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268">
              <w:rPr>
                <w:sz w:val="22"/>
                <w:szCs w:val="22"/>
              </w:rPr>
              <w:t>62.09/37.077</w:t>
            </w:r>
          </w:p>
          <w:p w14:paraId="1FDF2CF0" w14:textId="417632D2" w:rsidR="00A22F2F" w:rsidRPr="00301EF1" w:rsidRDefault="00A22F2F" w:rsidP="00480E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E3AD393" w14:textId="77777777" w:rsidR="00A22F2F" w:rsidRPr="00480E0C" w:rsidRDefault="00A22F2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Общие требования безопасности</w:t>
            </w:r>
          </w:p>
          <w:p w14:paraId="21D37B81" w14:textId="77777777" w:rsidR="00A22F2F" w:rsidRPr="00480E0C" w:rsidRDefault="00A22F2F" w:rsidP="00480E0C">
            <w:pPr>
              <w:rPr>
                <w:sz w:val="22"/>
                <w:szCs w:val="22"/>
              </w:rPr>
            </w:pPr>
          </w:p>
          <w:p w14:paraId="4FCBBAE5" w14:textId="77777777" w:rsidR="00A22F2F" w:rsidRPr="00480E0C" w:rsidRDefault="00A22F2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4935DA2E" w14:textId="329F9C14" w:rsidR="00A22F2F" w:rsidRPr="00F27268" w:rsidRDefault="00A22F2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42C1257" w14:textId="3F338045" w:rsidR="00A22F2F" w:rsidRPr="00F27268" w:rsidRDefault="00A22F2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34.101.27</w:t>
            </w:r>
            <w:r w:rsidRPr="00480E0C">
              <w:rPr>
                <w:sz w:val="22"/>
                <w:szCs w:val="22"/>
              </w:rPr>
              <w:noBreakHyphen/>
              <w:t>2011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5CDB683" w14:textId="69C87695" w:rsidR="00A22F2F" w:rsidRPr="00480E0C" w:rsidRDefault="00A22F2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1BECA791" w14:textId="6F5585F0" w:rsidR="00A22F2F" w:rsidRPr="00480E0C" w:rsidRDefault="00A22F2F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СКЗИ-17 «Методика испытаний средств криптографической защиты информации на соответствие требованиям государственного стандарта СТБ 34.101.27</w:t>
            </w:r>
            <w:r w:rsidRPr="00480E0C">
              <w:rPr>
                <w:sz w:val="22"/>
                <w:szCs w:val="22"/>
              </w:rPr>
              <w:noBreakHyphen/>
              <w:t xml:space="preserve">2011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 и безопасность. Требования безопасности к программным средствам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информации»</w:t>
            </w:r>
          </w:p>
          <w:p w14:paraId="032CF78D" w14:textId="321A6AA5" w:rsidR="00A22F2F" w:rsidRDefault="007142F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="00A22F2F"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="00A22F2F" w:rsidRPr="00480E0C">
              <w:rPr>
                <w:sz w:val="22"/>
                <w:szCs w:val="22"/>
              </w:rPr>
              <w:t xml:space="preserve"> 15.08.2017</w:t>
            </w:r>
            <w:r>
              <w:rPr>
                <w:sz w:val="22"/>
                <w:szCs w:val="22"/>
              </w:rPr>
              <w:t>)</w:t>
            </w:r>
          </w:p>
          <w:p w14:paraId="4FDF98D4" w14:textId="43428603" w:rsidR="007142FD" w:rsidRPr="00480E0C" w:rsidRDefault="007142F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F0114" w:rsidRPr="00480E0C" w14:paraId="70929A8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E767C85" w14:textId="54850DBA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293A0E7" w14:textId="294292CD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защиты информации,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применяемые в инфраструктуре управления привилегиями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A77ADF5" w14:textId="0A043E35" w:rsidR="004F0114" w:rsidRPr="00480E0C" w:rsidRDefault="004F0114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  <w:p w14:paraId="2490ACA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B5191EE" w14:textId="77777777" w:rsidR="004F0114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Атрибутные сертификаты</w:t>
            </w:r>
          </w:p>
          <w:p w14:paraId="5D3CBB37" w14:textId="16E5DCBA" w:rsidR="007142FD" w:rsidRPr="00480E0C" w:rsidRDefault="007142F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15D45D3" w14:textId="35CCBE2B" w:rsidR="004F0114" w:rsidRPr="00F27268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298DB2A" w14:textId="75EDF1AD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 34.101.67</w:t>
            </w:r>
            <w:r w:rsidRPr="00480E0C">
              <w:rPr>
                <w:sz w:val="22"/>
                <w:szCs w:val="22"/>
              </w:rPr>
              <w:noBreakHyphen/>
              <w:t>2014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7DE7156D" w14:textId="6D1CC09C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1A01590" w14:textId="09FD1E3B" w:rsidR="004F0114" w:rsidRDefault="004F0114" w:rsidP="006E457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ИАС-19</w:t>
            </w:r>
            <w:r w:rsidR="006E457A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 средств</w:t>
            </w:r>
            <w:r w:rsidR="006E457A">
              <w:rPr>
                <w:sz w:val="22"/>
                <w:szCs w:val="22"/>
              </w:rPr>
              <w:t xml:space="preserve"> </w:t>
            </w:r>
            <w:r w:rsidR="006E457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</w:t>
            </w:r>
            <w:r w:rsidR="006E457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применяемых в инфраструктуре управления привилегиями, на соответствие требованиям СТБ 34.101.67-2014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 и безопасность.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Инфраструктура атрибутных сертификатов» </w:t>
            </w:r>
            <w:r w:rsidR="007142FD">
              <w:rPr>
                <w:sz w:val="22"/>
                <w:szCs w:val="22"/>
              </w:rPr>
              <w:br/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29.08.2017</w:t>
            </w:r>
            <w:r w:rsidR="007142FD">
              <w:rPr>
                <w:sz w:val="22"/>
                <w:szCs w:val="22"/>
              </w:rPr>
              <w:t>)</w:t>
            </w:r>
          </w:p>
          <w:p w14:paraId="252DFEBF" w14:textId="481AB08B" w:rsidR="007142FD" w:rsidRPr="00480E0C" w:rsidRDefault="007142F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F0114" w:rsidRPr="00480E0C" w14:paraId="27DD09C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66B8B18" w14:textId="2811F8DD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C40B1B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53D9BF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  <w:p w14:paraId="59EB0085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77FD5F2" w14:textId="75B8B8DC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3F6068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62582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</w:tr>
      <w:tr w:rsidR="004C19A3" w:rsidRPr="00480E0C" w14:paraId="6F6091B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2B21FB5" w14:textId="305CA3F5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6771E2C" w14:textId="500FF7BC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Средства защиты речевой информации от утечки по каналам высокочастотного навязывания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ECF8CBD" w14:textId="5FD33418" w:rsidR="004C19A3" w:rsidRPr="00480E0C" w:rsidRDefault="004C19A3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2CD5966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AEB689D" w14:textId="37CFA3CB" w:rsidR="004C19A3" w:rsidRPr="00480E0C" w:rsidRDefault="00E637C6" w:rsidP="00476BBE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Активные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методы защиты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785EA72" w14:textId="445D6405" w:rsidR="004C19A3" w:rsidRPr="00F27268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8005EF" w14:textId="7777777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2352-2013 </w:t>
            </w:r>
          </w:p>
          <w:p w14:paraId="15707898" w14:textId="7375280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4.3.3</w:t>
            </w:r>
            <w:r w:rsidR="007142FD" w:rsidRPr="00480E0C">
              <w:rPr>
                <w:sz w:val="22"/>
                <w:szCs w:val="22"/>
              </w:rPr>
              <w:t>, 4.3.4</w:t>
            </w:r>
            <w:r w:rsidRPr="00480E0C">
              <w:rPr>
                <w:sz w:val="22"/>
                <w:szCs w:val="22"/>
              </w:rPr>
              <w:t>)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0418F840" w14:textId="16CF1FBC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FE19D9A" w14:textId="62B62609" w:rsidR="004C19A3" w:rsidRPr="000D66F4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2352-2013</w:t>
            </w:r>
            <w:r w:rsidR="006E457A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(п.п.5.4.2, 5.4.3, 5.4.4, 5.4.5, 5.4.6, 5.4.7, 5.4.8, 5.4.9)</w:t>
            </w:r>
            <w:r w:rsidR="007142FD" w:rsidRPr="000D66F4">
              <w:rPr>
                <w:sz w:val="22"/>
                <w:szCs w:val="22"/>
              </w:rPr>
              <w:t>;</w:t>
            </w:r>
          </w:p>
          <w:p w14:paraId="05544906" w14:textId="346548AA" w:rsidR="004C19A3" w:rsidRDefault="004C19A3" w:rsidP="007142F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6E457A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«Методика испытаний средств активной защиты информации на соответствие требованиям к коэффициенту качества шума» </w:t>
            </w:r>
            <w:r w:rsidR="007142FD" w:rsidRPr="007142FD">
              <w:rPr>
                <w:sz w:val="22"/>
                <w:szCs w:val="22"/>
              </w:rPr>
              <w:t>(</w:t>
            </w:r>
            <w:r w:rsidR="007142FD">
              <w:rPr>
                <w:sz w:val="22"/>
                <w:szCs w:val="22"/>
                <w:lang w:val="en-US"/>
              </w:rPr>
              <w:t>c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07.09.201</w:t>
            </w:r>
            <w:r w:rsidR="007142FD">
              <w:rPr>
                <w:sz w:val="22"/>
                <w:szCs w:val="22"/>
              </w:rPr>
              <w:t>7)</w:t>
            </w:r>
          </w:p>
          <w:p w14:paraId="6DBA82DE" w14:textId="77777777" w:rsidR="007142FD" w:rsidRDefault="007142FD" w:rsidP="007142FD">
            <w:pPr>
              <w:rPr>
                <w:sz w:val="22"/>
                <w:szCs w:val="22"/>
              </w:rPr>
            </w:pPr>
          </w:p>
          <w:p w14:paraId="2D5C46F3" w14:textId="400909EF" w:rsidR="007142FD" w:rsidRDefault="007142FD" w:rsidP="007142FD">
            <w:pPr>
              <w:rPr>
                <w:sz w:val="22"/>
                <w:szCs w:val="22"/>
              </w:rPr>
            </w:pPr>
          </w:p>
          <w:p w14:paraId="35CEDC7C" w14:textId="2ECA66F2" w:rsidR="007142FD" w:rsidRDefault="007142FD" w:rsidP="007142FD">
            <w:pPr>
              <w:rPr>
                <w:sz w:val="22"/>
                <w:szCs w:val="22"/>
              </w:rPr>
            </w:pPr>
          </w:p>
          <w:p w14:paraId="25DC21B7" w14:textId="09062E1E" w:rsidR="00BF7571" w:rsidRDefault="00BF7571" w:rsidP="007142FD">
            <w:pPr>
              <w:rPr>
                <w:sz w:val="22"/>
                <w:szCs w:val="22"/>
              </w:rPr>
            </w:pPr>
          </w:p>
          <w:p w14:paraId="4D23F70F" w14:textId="77C9E332" w:rsidR="00BF7571" w:rsidRDefault="00BF7571" w:rsidP="007142FD">
            <w:pPr>
              <w:rPr>
                <w:sz w:val="22"/>
                <w:szCs w:val="22"/>
              </w:rPr>
            </w:pPr>
          </w:p>
          <w:p w14:paraId="171DF2D2" w14:textId="77777777" w:rsidR="00BF7571" w:rsidRDefault="00BF7571" w:rsidP="007142FD">
            <w:pPr>
              <w:rPr>
                <w:sz w:val="22"/>
                <w:szCs w:val="22"/>
              </w:rPr>
            </w:pPr>
          </w:p>
          <w:p w14:paraId="4CF85EFB" w14:textId="273B69F3" w:rsidR="007142FD" w:rsidRPr="00480E0C" w:rsidRDefault="007142FD" w:rsidP="007142FD">
            <w:pPr>
              <w:rPr>
                <w:sz w:val="22"/>
                <w:szCs w:val="22"/>
              </w:rPr>
            </w:pPr>
          </w:p>
        </w:tc>
      </w:tr>
      <w:tr w:rsidR="004C19A3" w:rsidRPr="00480E0C" w14:paraId="42A4A7D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39F6B79" w14:textId="41533673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AE537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7A1A0D6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F6823CE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93271DA" w14:textId="316C4436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Время непрерывной работы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466DC5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EDF38A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7C2A7B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E2E1EEA" w14:textId="2A2AFEA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27A6C61" w14:textId="1D8D201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Генераторы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линейного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зашумления</w:t>
            </w:r>
            <w:r w:rsidR="007142FD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(ГЛЗ)</w:t>
            </w:r>
          </w:p>
          <w:p w14:paraId="2D9C769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667F59C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EA3F19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27941C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70DDEB3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0C94F74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49DFC42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2874BFB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A64CFA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7EE893" w14:textId="0B8F7BC7" w:rsidR="004C7C01" w:rsidRPr="00480E0C" w:rsidRDefault="004C7C01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5AA44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Стабильность параметров </w:t>
            </w:r>
          </w:p>
          <w:p w14:paraId="47AD1E01" w14:textId="69BA2855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680FED9" w14:textId="708D7FEA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DBDAF88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2256-2012 </w:t>
            </w:r>
          </w:p>
          <w:p w14:paraId="7103F967" w14:textId="190F5104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4.1.1, 4.1.2.2, 4.1.2.5, 4.1.2.7, 4.1.2.8, 4.1.2.10)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083CE24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1B88204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04C396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764D498" w14:textId="57877E70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FD67BB0" w14:textId="4ECFB147" w:rsidR="004C7C01" w:rsidRPr="00637D5D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ГЛЗ-11</w:t>
            </w:r>
            <w:r w:rsidR="00BF7571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«Методика испытаний генераторов линейного зашумления на соответствие требованиям государственного стандарта СТБ 2256-2012 «Средства защиты </w:t>
            </w:r>
            <w:r w:rsidR="00BF7571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информации.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Генераторы линейного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зашумления. Общие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технические требования и методы испытаний» </w:t>
            </w:r>
            <w:r w:rsidR="00637D5D">
              <w:rPr>
                <w:sz w:val="22"/>
                <w:szCs w:val="22"/>
              </w:rPr>
              <w:br/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оперативно-аналитическим центром при Президенте Республики Беларусь 07.09.2017</w:t>
            </w:r>
            <w:r w:rsidR="00637D5D">
              <w:rPr>
                <w:sz w:val="22"/>
                <w:szCs w:val="22"/>
              </w:rPr>
              <w:t>)</w:t>
            </w:r>
            <w:r w:rsidR="00637D5D" w:rsidRPr="00637D5D">
              <w:rPr>
                <w:sz w:val="22"/>
                <w:szCs w:val="22"/>
              </w:rPr>
              <w:t>;</w:t>
            </w:r>
          </w:p>
          <w:p w14:paraId="14EF0632" w14:textId="7E015DD8" w:rsidR="004C7C01" w:rsidRDefault="004C7C01" w:rsidP="00637D5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BF7571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«Методика испытаний средств активной защиты информации на соответствие требованиям к коэффициенту </w:t>
            </w:r>
            <w:r w:rsidR="00BF7571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качества шума» </w:t>
            </w:r>
            <w:r w:rsidR="00637D5D" w:rsidRPr="00637D5D">
              <w:rPr>
                <w:sz w:val="22"/>
                <w:szCs w:val="22"/>
              </w:rPr>
              <w:t>(</w:t>
            </w:r>
            <w:r w:rsidR="00637D5D">
              <w:rPr>
                <w:sz w:val="22"/>
                <w:szCs w:val="22"/>
                <w:lang w:val="en-US"/>
              </w:rPr>
              <w:t>c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07.09.2017</w:t>
            </w:r>
            <w:r w:rsidR="00637D5D" w:rsidRPr="00637D5D">
              <w:rPr>
                <w:sz w:val="22"/>
                <w:szCs w:val="22"/>
              </w:rPr>
              <w:t>)</w:t>
            </w:r>
          </w:p>
          <w:p w14:paraId="2299F769" w14:textId="77777777" w:rsidR="00637D5D" w:rsidRDefault="00637D5D" w:rsidP="00637D5D">
            <w:pPr>
              <w:rPr>
                <w:sz w:val="22"/>
                <w:szCs w:val="22"/>
              </w:rPr>
            </w:pPr>
          </w:p>
          <w:p w14:paraId="4D84182C" w14:textId="02F48AA2" w:rsidR="00637D5D" w:rsidRDefault="00637D5D" w:rsidP="00637D5D">
            <w:pPr>
              <w:rPr>
                <w:sz w:val="22"/>
                <w:szCs w:val="22"/>
              </w:rPr>
            </w:pPr>
          </w:p>
          <w:p w14:paraId="7A772398" w14:textId="479D67A5" w:rsidR="00BF7571" w:rsidRDefault="00BF7571" w:rsidP="00637D5D">
            <w:pPr>
              <w:rPr>
                <w:sz w:val="22"/>
                <w:szCs w:val="22"/>
              </w:rPr>
            </w:pPr>
          </w:p>
          <w:p w14:paraId="7C9E0539" w14:textId="553B4535" w:rsidR="00BF7571" w:rsidRDefault="00BF7571" w:rsidP="00637D5D">
            <w:pPr>
              <w:rPr>
                <w:sz w:val="22"/>
                <w:szCs w:val="22"/>
              </w:rPr>
            </w:pPr>
          </w:p>
          <w:p w14:paraId="5DDAD280" w14:textId="77777777" w:rsidR="00BF7571" w:rsidRDefault="00BF7571" w:rsidP="00637D5D">
            <w:pPr>
              <w:rPr>
                <w:sz w:val="22"/>
                <w:szCs w:val="22"/>
              </w:rPr>
            </w:pPr>
          </w:p>
          <w:p w14:paraId="523CA8F4" w14:textId="07B53377" w:rsidR="00637D5D" w:rsidRPr="00637D5D" w:rsidRDefault="00637D5D" w:rsidP="00637D5D">
            <w:pPr>
              <w:rPr>
                <w:sz w:val="22"/>
                <w:szCs w:val="22"/>
              </w:rPr>
            </w:pPr>
          </w:p>
        </w:tc>
      </w:tr>
      <w:tr w:rsidR="004C7C01" w:rsidRPr="00480E0C" w14:paraId="49CA59C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0F93D8F" w14:textId="4E781A25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BB93B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D7C50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B1E4AD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4A37795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Требование к источникам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</w:t>
            </w:r>
          </w:p>
          <w:p w14:paraId="642ADE65" w14:textId="10234890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A2A7E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1103C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FDF9E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2E336DA" w14:textId="708FD03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BC4A4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CFE98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F7B1E3F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00791A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Спектральная плотность шума</w:t>
            </w:r>
          </w:p>
          <w:p w14:paraId="31445285" w14:textId="7E2F5C9A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1E8711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6D5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0E11DC5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CEF85F" w14:textId="583482F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1B36B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51DDC1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520FF5E2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B5736EF" w14:textId="77777777" w:rsidR="004C7C01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Коэффициент качества шума</w:t>
            </w:r>
          </w:p>
          <w:p w14:paraId="4958B771" w14:textId="7F32CFB4" w:rsidR="00476BBE" w:rsidRPr="00480E0C" w:rsidRDefault="00476BBE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8249C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56694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386486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3E4EF1" w14:textId="7191DAAE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67664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4F47F0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4CA641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892BD01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Контроль работоспособности</w:t>
            </w:r>
          </w:p>
          <w:p w14:paraId="136F9596" w14:textId="3BE3431E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CA687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15A5C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E4C41F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1950B64" w14:textId="037F3C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.6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E2AFA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A67F3A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C78851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7147EA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Требования к ЭШС в рабочем режиме</w:t>
            </w:r>
          </w:p>
          <w:p w14:paraId="26966F7D" w14:textId="5069807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3FE7B9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A991D4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E05D18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B734D" w14:textId="3A08513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.7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D3314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D9960F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0F15741E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81FBB62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Предотвращение НСД к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органам управления</w:t>
            </w:r>
          </w:p>
          <w:p w14:paraId="45144CC9" w14:textId="66E0C62E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D2831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FC4C3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F4B576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43C3D7" w14:textId="1C032F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.8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BCF7DB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676F0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67D63DA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1C006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Отсутствие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модуляции</w:t>
            </w:r>
          </w:p>
          <w:p w14:paraId="536C6D1F" w14:textId="54649549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A330A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8F44B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2EDCDD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865D23B" w14:textId="6C1FD389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.9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3EEEE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D0A62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A603371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A244E0" w14:textId="49DEFF90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Регулировка уровней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39228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DCCF7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3E7B86" w:rsidRPr="00480E0C" w14:paraId="17B6EEB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BA4F1D" w14:textId="7A305F28" w:rsidR="003E7B86" w:rsidRPr="00480E0C" w:rsidRDefault="003E7B86" w:rsidP="00480E0C">
            <w:pPr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49EC81EC" w14:textId="77777777" w:rsidR="003E7B86" w:rsidRPr="00480E0C" w:rsidRDefault="003E7B8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14124E9" w14:textId="127A043F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Средства криптографической защиты информации, реализующих формат запроса на получение сертификата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31C0E2" w14:textId="416CF212" w:rsidR="003E7B86" w:rsidRPr="00480E0C" w:rsidRDefault="003E7B8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A204F1E" w14:textId="77777777" w:rsidR="003E7B86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синтаксиса запроса на получение </w:t>
            </w:r>
            <w:r w:rsidR="00E94006" w:rsidRPr="00480E0C">
              <w:rPr>
                <w:sz w:val="22"/>
                <w:szCs w:val="22"/>
              </w:rPr>
              <w:t>сертификата</w:t>
            </w:r>
          </w:p>
          <w:p w14:paraId="0EC16776" w14:textId="57F4EC76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4EDE0B" w14:textId="040A6409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BA9277C" w14:textId="1DAC5C7A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34.101.17-2012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35C9192" w14:textId="7864786D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CAAC6AD" w14:textId="6149597D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5FB0D3D" w14:textId="77777777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СОК-24</w:t>
            </w:r>
          </w:p>
          <w:p w14:paraId="1B37CE87" w14:textId="77777777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«Методика испытаний средств криптографической защиты информации, реализующих формат запроса на получение сертификата, на соответствие требованиям государственных стандартов </w:t>
            </w:r>
          </w:p>
          <w:p w14:paraId="220C1D8B" w14:textId="3350F400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34.101.17-2012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 и безопасность. Синтаксис запроса на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получение сертификата» и СТБ 34.101.78-2019 «Информационные технологии и безопасность. Профиль инфраструктуры открытых ключей»</w:t>
            </w:r>
          </w:p>
          <w:p w14:paraId="2E94A627" w14:textId="2D76B039" w:rsidR="00637D5D" w:rsidRPr="00480E0C" w:rsidRDefault="00637D5D" w:rsidP="00BF75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757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="004D53A8">
              <w:rPr>
                <w:sz w:val="22"/>
                <w:szCs w:val="22"/>
              </w:rPr>
              <w:t>огласована</w:t>
            </w:r>
            <w:r w:rsidR="003E7B86"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="003E7B86" w:rsidRPr="00480E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3E7B86" w:rsidRPr="00480E0C">
              <w:rPr>
                <w:sz w:val="22"/>
                <w:szCs w:val="22"/>
              </w:rPr>
              <w:t>24.11</w:t>
            </w:r>
            <w:r w:rsidRPr="00BF7571">
              <w:rPr>
                <w:sz w:val="22"/>
                <w:szCs w:val="22"/>
              </w:rPr>
              <w:t>.</w:t>
            </w:r>
            <w:r w:rsidR="003E7B86" w:rsidRPr="00480E0C">
              <w:rPr>
                <w:sz w:val="22"/>
                <w:szCs w:val="22"/>
              </w:rPr>
              <w:t>2020</w:t>
            </w:r>
            <w:r w:rsidRPr="00BF7571">
              <w:rPr>
                <w:sz w:val="22"/>
                <w:szCs w:val="22"/>
              </w:rPr>
              <w:t>)</w:t>
            </w:r>
          </w:p>
        </w:tc>
      </w:tr>
      <w:tr w:rsidR="00E94006" w:rsidRPr="00480E0C" w14:paraId="031B7BC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07FE7CE" w14:textId="4B36EBBA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ACA1BEE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9E662F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8CF2B1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55C2E20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82A9ECB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типа Certification Reguest</w:t>
            </w:r>
          </w:p>
          <w:p w14:paraId="306709C7" w14:textId="74883372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EEF73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E4C8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A22CB0" w14:paraId="6F69E7F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68C18F" w14:textId="763FC02E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D6683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45D6029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569BC1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2C629C2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типа</w:t>
            </w:r>
            <w:r w:rsidRPr="00480E0C">
              <w:rPr>
                <w:sz w:val="22"/>
                <w:szCs w:val="22"/>
                <w:lang w:val="en-US"/>
              </w:rPr>
              <w:t xml:space="preserve"> Certification Reguest Info</w:t>
            </w:r>
          </w:p>
          <w:p w14:paraId="446250BE" w14:textId="061A8753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C0694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94BED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94006" w:rsidRPr="00480E0C" w14:paraId="5FA4094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F5C35B" w14:textId="0C7FE8A9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544A03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0444A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3BA8014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31A2365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3746A0E5" w14:textId="473CD0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97345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BF4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21BBB389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050552" w14:textId="7321B7FC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9DF6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6811A7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9ED1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8286D3B" w14:textId="51C54CF5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F3215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53B7B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05452B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6E66CF3" w14:textId="54A225A4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52F7F71" w14:textId="45BA28D5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 </w:t>
            </w:r>
          </w:p>
          <w:p w14:paraId="70EE5F98" w14:textId="4A38FA47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списков отозванных сертификатов инфраструктуры открытых ключей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A9881E5" w14:textId="4A929906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57BC1DF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D726A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3F51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D648B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EAFC5E1" w14:textId="43289458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формата сертификата и расширений сертификата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6CFD800" w14:textId="1A8C2F9A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E9E3E48" w14:textId="0F0AE42A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34.101.19-2012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C83888" w14:textId="2FDFE218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72D944B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 на конкретный вид продукции </w:t>
            </w:r>
          </w:p>
          <w:p w14:paraId="4847342F" w14:textId="5A9EE7BF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D2D76C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ИОК-25</w:t>
            </w:r>
          </w:p>
          <w:p w14:paraId="7433B6AB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«Методика испытаний средств криптографической защиты информации, реализующих форматы сертификатов и </w:t>
            </w:r>
          </w:p>
          <w:p w14:paraId="7EF3A54B" w14:textId="33E0EE20" w:rsidR="00E94006" w:rsidRPr="00637D5D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списков отозванных сертификатов инфраструктуры открытых ключей, на соответствие требованиям государственных стандартов</w:t>
            </w:r>
            <w:r w:rsidR="00637D5D" w:rsidRPr="00637D5D">
              <w:rPr>
                <w:sz w:val="22"/>
                <w:szCs w:val="22"/>
              </w:rPr>
              <w:t>;</w:t>
            </w:r>
          </w:p>
          <w:p w14:paraId="6EA9DB0B" w14:textId="3D5344A9" w:rsidR="00E94006" w:rsidRPr="000D66F4" w:rsidRDefault="00E9400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34.101.19-2012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 и безопасность. Форматы сертификатов и списков отозванных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инфраструктуры открытых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ключей» и СТБ 34.101.78-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2019 «Информационные технологии и безопасность. Профиль инфраструктуры открытых </w:t>
            </w:r>
            <w:r w:rsidR="00BF7571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ключей»</w:t>
            </w:r>
            <w:r w:rsidR="000D66F4">
              <w:rPr>
                <w:sz w:val="22"/>
                <w:szCs w:val="22"/>
              </w:rPr>
              <w:t xml:space="preserve"> </w:t>
            </w:r>
            <w:r w:rsidR="00637D5D" w:rsidRPr="000D66F4">
              <w:rPr>
                <w:sz w:val="22"/>
                <w:szCs w:val="22"/>
              </w:rPr>
              <w:t>(</w:t>
            </w:r>
            <w:r w:rsidR="00637D5D">
              <w:rPr>
                <w:sz w:val="22"/>
                <w:szCs w:val="22"/>
                <w:lang w:val="en-US"/>
              </w:rPr>
              <w:t>c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24.11</w:t>
            </w:r>
            <w:r w:rsidR="00637D5D" w:rsidRPr="000D66F4">
              <w:rPr>
                <w:sz w:val="22"/>
                <w:szCs w:val="22"/>
              </w:rPr>
              <w:t>.</w:t>
            </w:r>
            <w:r w:rsidRPr="00480E0C">
              <w:rPr>
                <w:sz w:val="22"/>
                <w:szCs w:val="22"/>
              </w:rPr>
              <w:t>2020</w:t>
            </w:r>
            <w:r w:rsidR="00637D5D" w:rsidRPr="000D66F4">
              <w:rPr>
                <w:sz w:val="22"/>
                <w:szCs w:val="22"/>
              </w:rPr>
              <w:t>)</w:t>
            </w:r>
          </w:p>
        </w:tc>
      </w:tr>
      <w:tr w:rsidR="007C2E7C" w:rsidRPr="00480E0C" w14:paraId="1696014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E26F21" w14:textId="4BCDE629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CE3E3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C3581D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435E68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2D89598" w14:textId="11BD571D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формата списка отозванных сертификатов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 его расширений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EF9A9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09AF4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2AD40F7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3BBA30A" w14:textId="64ADD4CB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6A6A7C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526F585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D83E53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7FC9A50" w14:textId="010E84E2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верификации маршрута сертификации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8BF2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8A686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73457FF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461E5D4" w14:textId="78126361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BAC63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9823AE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A5206E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E012ED" w14:textId="250C8F65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обработки интернационализированных имён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42F8B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4C96E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655FC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4B3086" w14:textId="40C1C362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916004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10B16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31D636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AC7828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697B3A43" w14:textId="1CCC8F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76FFFF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47A37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3537B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BCB0510" w14:textId="6E650B83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.6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8E019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EDCB0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0DFE25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F386F4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  <w:p w14:paraId="47FAC6F9" w14:textId="4EA339F7" w:rsidR="000D66F4" w:rsidRPr="00480E0C" w:rsidRDefault="000D66F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00E1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9FEDE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F05D8" w:rsidRPr="00480E0C" w14:paraId="64BC033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1E0DB7E" w14:textId="45C2C723" w:rsidR="004F05D8" w:rsidRPr="00480E0C" w:rsidRDefault="004F05D8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07F19593" w14:textId="77777777" w:rsidR="004F05D8" w:rsidRPr="00480E0C" w:rsidRDefault="004F05D8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A03DBF4" w14:textId="7A512080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Программные средства маршрутизатора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119F847" w14:textId="24576057" w:rsidR="004F05D8" w:rsidRPr="00C94D1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</w:t>
            </w:r>
            <w:r w:rsidR="00F27268" w:rsidRPr="00C94D18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C56B76D" w14:textId="094C9498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9ED46B6" w14:textId="3AF18D75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EBE967F" w14:textId="5FCC9A11" w:rsidR="004F05D8" w:rsidRPr="00F2726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34.101.14-2017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5C79F32" w14:textId="70A072EE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15B820D" w14:textId="2DD5741E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ПСМ-21</w:t>
            </w:r>
            <w:r w:rsidR="00BF7571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 программных средств маршрутизатора на соответствие требованиям государственного стандарт</w:t>
            </w:r>
            <w:r w:rsidR="000D66F4">
              <w:rPr>
                <w:sz w:val="22"/>
                <w:szCs w:val="22"/>
              </w:rPr>
              <w:t xml:space="preserve">а </w:t>
            </w:r>
            <w:r w:rsidRPr="00480E0C">
              <w:rPr>
                <w:sz w:val="22"/>
                <w:szCs w:val="22"/>
              </w:rPr>
              <w:t>СТБ 34.101.14-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2017 «Информационные технологии. Методы и средства безопасности. Программные средства маршрутизатора. Общие требования» </w:t>
            </w:r>
            <w:r w:rsidR="000D66F4"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 w:rsidR="00BF7571">
              <w:rPr>
                <w:sz w:val="22"/>
                <w:szCs w:val="22"/>
              </w:rPr>
              <w:t xml:space="preserve">Оперативно-аналитическим центром при </w:t>
            </w:r>
            <w:r w:rsidR="00BF7571">
              <w:rPr>
                <w:sz w:val="22"/>
                <w:szCs w:val="22"/>
              </w:rPr>
              <w:br/>
              <w:t>Президенте Республики Беларусь</w:t>
            </w:r>
            <w:r w:rsidR="000D66F4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21.12</w:t>
            </w:r>
            <w:r w:rsidR="000D66F4">
              <w:rPr>
                <w:sz w:val="22"/>
                <w:szCs w:val="22"/>
              </w:rPr>
              <w:t>.</w:t>
            </w:r>
            <w:r w:rsidRPr="00480E0C">
              <w:rPr>
                <w:sz w:val="22"/>
                <w:szCs w:val="22"/>
              </w:rPr>
              <w:t>2020</w:t>
            </w:r>
            <w:r w:rsidR="000D66F4">
              <w:rPr>
                <w:sz w:val="22"/>
                <w:szCs w:val="22"/>
              </w:rPr>
              <w:t>)</w:t>
            </w:r>
          </w:p>
          <w:p w14:paraId="541D92B3" w14:textId="77777777" w:rsidR="004F05D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6ED0D5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9B369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3D36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8CA6A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181A2F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07B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11B7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DB7D11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B25A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32FC2" w14:textId="3F59D0F7" w:rsidR="007B7515" w:rsidRPr="00480E0C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596B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79ED3AA" w14:textId="2ABC802B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2AF86D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2893500" w14:textId="16256A4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4C3452D" w14:textId="1F1FFDA4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4192B6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A60EE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EB772E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2C50CB6" w14:textId="022B947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855C2F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2E6E83" w14:textId="346AE45C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525FBF" w14:textId="2952525F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2FF9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76340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7192D8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BFA06C" w14:textId="213C41F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7A11E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E5789" w14:textId="03C76A9A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410394" w14:textId="562EDF8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331252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52873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45A50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BF38B5F" w14:textId="06518CD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36AFBA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20041D8" w14:textId="14514CDF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EEADC0D" w14:textId="5F420FCA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08BD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6395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B66EF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7CAF468" w14:textId="1CD430C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0EF8B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9689ADD" w14:textId="0DFEBFF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944E74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7D09D8F6" w14:textId="278D30C2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D55CE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5A471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B6FF8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86A8DF" w14:textId="753356A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E0944C3" w14:textId="61D3693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Межсетевые экраны (МЭ)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49FA6D6" w14:textId="0129E301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BD029D8" w14:textId="0643F12C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787DAC8" w14:textId="473F72D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31E11488" w14:textId="682574D3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Pr="00F27268">
              <w:rPr>
                <w:sz w:val="22"/>
                <w:szCs w:val="22"/>
              </w:rPr>
              <w:t>;</w:t>
            </w:r>
          </w:p>
          <w:p w14:paraId="2BE235F6" w14:textId="22DD723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2B58C06" w14:textId="1C372E0A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МЭ-22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«Методика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испытаний межсетевых экранов на соответствие требованиям государственного стандарта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СТБ 34.101.73-2017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технологии. Методы и средства безопасности. Межсетевые экраны. Общие требования» </w:t>
            </w:r>
            <w:r>
              <w:rPr>
                <w:sz w:val="22"/>
                <w:szCs w:val="22"/>
              </w:rPr>
              <w:t>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 xml:space="preserve">Оперативно-аналитическим центром при </w:t>
            </w:r>
            <w:r>
              <w:rPr>
                <w:sz w:val="22"/>
                <w:szCs w:val="22"/>
              </w:rPr>
              <w:br/>
              <w:t xml:space="preserve">Президенте Республики Беларусь </w:t>
            </w:r>
            <w:r w:rsidRPr="00480E0C">
              <w:rPr>
                <w:sz w:val="22"/>
                <w:szCs w:val="22"/>
              </w:rPr>
              <w:t>21.12.2020</w:t>
            </w:r>
            <w:r>
              <w:rPr>
                <w:sz w:val="22"/>
                <w:szCs w:val="22"/>
              </w:rPr>
              <w:t>)</w:t>
            </w:r>
          </w:p>
          <w:p w14:paraId="78E8C12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68CC1B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764E26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872F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31673C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7BF8F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F3429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D34E2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70F9C5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65B3FD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3CE6D3" w14:textId="1B2ACF7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517D94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647BA6" w14:textId="0A6F505E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E84C4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3D3E8" w14:textId="3EF64B12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AA52C05" w14:textId="65184FDE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969343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9C23D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23F987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1DB8340" w14:textId="7EFA6BF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F76164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60290C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138488" w14:textId="09AAC3BD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6D020B6" w14:textId="70BCF407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3AEA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CFE98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B5BEEA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CA04B1" w14:textId="5B29CC51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230238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3190B5D" w14:textId="7723F290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BEA9E7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22D5D3B7" w14:textId="12CE00B1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27E0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E54A3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684442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DE5A81" w14:textId="4BBBBC2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2E5DE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A798225" w14:textId="391D746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28268BB" w14:textId="03FD4864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F8BCF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76A4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1628F6C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B36AFA1" w14:textId="16C2224D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FCA72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6A65492" w14:textId="3A5DBCD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073C2E" w14:textId="26CEDFC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9C94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E924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C6CDD" w:rsidRPr="00480E0C" w14:paraId="50B969C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9118569" w14:textId="0061D18B" w:rsidR="009C6CDD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9C6CDD"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DF79298" w14:textId="77777777" w:rsidR="009C6CDD" w:rsidRPr="00480E0C" w:rsidRDefault="009C6CDD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DBF8B24" w14:textId="6037FBF6" w:rsidR="009C6CDD" w:rsidRPr="00480E0C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Комплекс программно-аппаратный криптографической защиты информации «БАС»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849A736" w14:textId="458F01CA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48F2523" w14:textId="77777777" w:rsidR="009C6CDD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3CA0B93B" w14:textId="2D46EA16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0E5574C" w14:textId="7FFFB0DE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952D5C0" w14:textId="0F313C46" w:rsidR="009C6CDD" w:rsidRPr="00F27268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CEED496" w14:textId="29DF0A1B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C93821A" w14:textId="77777777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 23/1</w:t>
            </w:r>
          </w:p>
          <w:p w14:paraId="134F004E" w14:textId="7120CDBF" w:rsidR="009C6CDD" w:rsidRPr="00480E0C" w:rsidRDefault="009C6CDD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«Частная методика испытаний комплекса криптографической защиты информации «БАС» на соответствие требованиям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государственного стандарта СТБ 34.101.73-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2017 «Информационные технологии. Методы и средства безопасности. Межсетевые экраны.  </w:t>
            </w:r>
          </w:p>
          <w:p w14:paraId="58CB62E9" w14:textId="77777777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Общие требования» </w:t>
            </w:r>
          </w:p>
          <w:p w14:paraId="0D9E75CA" w14:textId="583893A9" w:rsidR="009C6CDD" w:rsidRPr="00480E0C" w:rsidRDefault="000D66F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="009C6CDD" w:rsidRPr="00480E0C">
              <w:rPr>
                <w:sz w:val="22"/>
                <w:szCs w:val="22"/>
              </w:rPr>
              <w:t xml:space="preserve"> с </w:t>
            </w:r>
            <w:r w:rsidR="007B7515"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="009C6CDD" w:rsidRPr="00480E0C">
              <w:rPr>
                <w:sz w:val="22"/>
                <w:szCs w:val="22"/>
              </w:rPr>
              <w:t xml:space="preserve"> 22.03.2021</w:t>
            </w:r>
            <w:r>
              <w:rPr>
                <w:sz w:val="22"/>
                <w:szCs w:val="22"/>
              </w:rPr>
              <w:t>)</w:t>
            </w:r>
          </w:p>
          <w:p w14:paraId="715E7B9F" w14:textId="77777777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431E5E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5D6D11" w14:textId="05B2389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2E04A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BA094F4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374A46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CECA37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4CD4C0E3" w14:textId="0ABE987D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F8B5C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619F8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1C87E3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94D5297" w14:textId="37D04AC4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6640F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D460D4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7BD678C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C072FBA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  <w:p w14:paraId="6DE53819" w14:textId="198E8814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A5F9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4ED18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7D283F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9F9000" w14:textId="74D078EF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641F81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05288A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B1940A0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AFCA69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  <w:p w14:paraId="32D10CC6" w14:textId="0FD21F04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E3C8D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9BDF4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2B24D2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1D38ED" w14:textId="3D3B0060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1DBDBB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58765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047C6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381031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5D259AF0" w14:textId="027539D3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B5DE61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20E6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369A409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EAADCBF" w14:textId="63D970A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E36A19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D0E26A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E6A0B57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0900EC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6541BC4E" w14:textId="314959DB" w:rsidR="000D66F4" w:rsidRPr="00480E0C" w:rsidRDefault="000D66F4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1E2E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CAF80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BAE72B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96B54D" w14:textId="2626D21E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6B618AD" w14:textId="0E65AD25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Комплекс программный виртуальный криптографической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 «БАС-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DD662F" w14:textId="1A448E0F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2A601E6" w14:textId="2F3B8921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087F99" w14:textId="6EE1F436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313C46E" w14:textId="6D62B0F4" w:rsidR="0054631C" w:rsidRPr="00F27268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5A3B2D1" w14:textId="3863A47A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1A9A11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 xml:space="preserve"> 23/2</w:t>
            </w:r>
          </w:p>
          <w:p w14:paraId="79DD9CC9" w14:textId="53C9A343" w:rsidR="0054631C" w:rsidRPr="00480E0C" w:rsidRDefault="0054631C" w:rsidP="000D66F4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«Частная методика испытаний комплекса программного виртуального криптографической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«БАС-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>»</w:t>
            </w:r>
            <w:r w:rsidR="000D66F4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на соответствие требованиям государственного стандарта</w:t>
            </w:r>
          </w:p>
          <w:p w14:paraId="440FC2BC" w14:textId="2BF57694" w:rsidR="0054631C" w:rsidRPr="00480E0C" w:rsidRDefault="0054631C" w:rsidP="000D66F4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34.101.73-2017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технологии. Методы и средства безопасности. Межсетевые экраны. Общие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требования» </w:t>
            </w:r>
            <w:r w:rsidR="000D66F4">
              <w:rPr>
                <w:sz w:val="22"/>
                <w:szCs w:val="22"/>
              </w:rPr>
              <w:t>(с</w:t>
            </w:r>
            <w:r w:rsidR="004D53A8">
              <w:rPr>
                <w:sz w:val="22"/>
                <w:szCs w:val="22"/>
              </w:rPr>
              <w:t>огласована</w:t>
            </w:r>
            <w:r w:rsidRPr="00480E0C">
              <w:rPr>
                <w:sz w:val="22"/>
                <w:szCs w:val="22"/>
              </w:rPr>
              <w:t xml:space="preserve"> с ОАЦ 22.03.2021</w:t>
            </w:r>
            <w:r w:rsidR="000D66F4">
              <w:rPr>
                <w:sz w:val="22"/>
                <w:szCs w:val="22"/>
              </w:rPr>
              <w:t>)</w:t>
            </w:r>
          </w:p>
        </w:tc>
      </w:tr>
      <w:tr w:rsidR="0054631C" w:rsidRPr="00480E0C" w14:paraId="347F707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374E49" w14:textId="4C75DC14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C33C28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75DAA9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CE7AB1D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E9C568C" w14:textId="2BD69900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B0F8A0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EDBB5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3DD5C8B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30C4F6" w14:textId="783E02A7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.3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80A6A89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5D36C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A18D5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ACC54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51915FA" w14:textId="62B860FA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6CE1D9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212D5B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7B5D0C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D81C0FD" w14:textId="49964D92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D57FB5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2AF3DB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A90F5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6D37B4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56236887" w14:textId="36FEC8E9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6DE3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B9B086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14898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185DA8" w14:textId="500CC75B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DC250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5D337C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AA4271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67C87C1" w14:textId="676E6849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70E54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17EF6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7287C4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11AB19" w14:textId="26DB7531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DDAF4E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282025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49B194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D259FBF" w14:textId="11A3A9F7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6E2BE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96AAEF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FAB7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AE3FFBE" w14:textId="3EE203C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587BF03" w14:textId="77777777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Системы обнаружения и предотвращения вторжений</w:t>
            </w:r>
          </w:p>
          <w:p w14:paraId="07D6E2D6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9C8D1CE" w14:textId="302A06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7C166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обнаружения вторжений</w:t>
            </w:r>
          </w:p>
          <w:p w14:paraId="0825B02B" w14:textId="1215B98D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4D7189" w14:textId="7E2B6BDC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28095057" w14:textId="62D5D46D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34.101.75-2017</w:t>
            </w:r>
            <w:r w:rsidRPr="00F27268">
              <w:rPr>
                <w:sz w:val="22"/>
                <w:szCs w:val="22"/>
              </w:rPr>
              <w:t>;</w:t>
            </w:r>
          </w:p>
          <w:p w14:paraId="28E41D6A" w14:textId="085BDC98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числе,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3F85539" w14:textId="2EF88349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СОПВ-26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«Методика испытаний систем обнаружения и предотвращения вторжений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на соответствие требованиям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государственного стандарта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 xml:space="preserve">СТБ 34.101.75-2017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«Информационные технологии. Методы и средства безопасности. Системы обнаружения и предотвращения вторжений.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Общие требования»</w:t>
            </w:r>
          </w:p>
          <w:p w14:paraId="52494366" w14:textId="4637E660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(согласована</w:t>
            </w:r>
            <w:r w:rsidRPr="00480E0C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Оперативно-аналитическим центром при Президенте Республики Беларусь</w:t>
            </w:r>
            <w:r w:rsidRPr="00480E0C">
              <w:rPr>
                <w:sz w:val="22"/>
                <w:szCs w:val="22"/>
              </w:rPr>
              <w:t xml:space="preserve"> 22.12.2021</w:t>
            </w:r>
            <w:r>
              <w:rPr>
                <w:sz w:val="22"/>
                <w:szCs w:val="22"/>
              </w:rPr>
              <w:t>)</w:t>
            </w:r>
          </w:p>
        </w:tc>
      </w:tr>
      <w:tr w:rsidR="00F27268" w:rsidRPr="00480E0C" w14:paraId="4E571AD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D20D1C9" w14:textId="36506A8F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1CD8E5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9B0F7" w14:textId="574BF4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EC6E387" w14:textId="6E9FC9E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предотвращения вторжений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365D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35F0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4C9EA63D" w:rsidR="00374A2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D5C5117" w14:textId="77777777" w:rsidR="007B7515" w:rsidRPr="007B7515" w:rsidRDefault="007B7515" w:rsidP="00374A27">
      <w:pPr>
        <w:rPr>
          <w:b/>
          <w:sz w:val="12"/>
          <w:szCs w:val="12"/>
        </w:rPr>
      </w:pP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86C6114" w:rsidR="00A0063E" w:rsidRDefault="00A0063E" w:rsidP="00A0063E">
      <w:pPr>
        <w:rPr>
          <w:color w:val="000000"/>
          <w:sz w:val="28"/>
          <w:szCs w:val="28"/>
        </w:rPr>
      </w:pPr>
    </w:p>
    <w:p w14:paraId="70D53246" w14:textId="77777777" w:rsidR="000D66F4" w:rsidRDefault="000D66F4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14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08DA" w14:textId="77777777" w:rsidR="00FA2890" w:rsidRDefault="00FA2890" w:rsidP="0011070C">
      <w:r>
        <w:separator/>
      </w:r>
    </w:p>
  </w:endnote>
  <w:endnote w:type="continuationSeparator" w:id="0">
    <w:p w14:paraId="3C989342" w14:textId="77777777" w:rsidR="00FA2890" w:rsidRDefault="00FA28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B5CE" w14:textId="77777777" w:rsidR="009C04A6" w:rsidRDefault="009C04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142FD" w:rsidRPr="00460ECA" w14:paraId="5950A3D5" w14:textId="77777777" w:rsidTr="008B728C">
      <w:trPr>
        <w:trHeight w:val="60"/>
      </w:trPr>
      <w:tc>
        <w:tcPr>
          <w:tcW w:w="3400" w:type="dxa"/>
          <w:vAlign w:val="center"/>
        </w:tcPr>
        <w:p w14:paraId="3D8EB3F3" w14:textId="77777777" w:rsidR="007142FD" w:rsidRPr="00EC338F" w:rsidRDefault="007142FD" w:rsidP="007142F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302BA" w14:textId="269A57B5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566094835"/>
            <w:placeholder>
              <w:docPart w:val="838FF92A11FD41D4A9395F850B4223DC"/>
            </w:placeholder>
            <w:date w:fullDate="2023-0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2379D9" w14:textId="57DEEC18" w:rsidR="007142FD" w:rsidRPr="00CD54E4" w:rsidRDefault="000D66F4" w:rsidP="007142FD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7142FD" w:rsidRPr="00CD54E4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7142FD"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60C5F42" w14:textId="5482A86B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0" w:type="dxa"/>
          <w:vAlign w:val="center"/>
        </w:tcPr>
        <w:p w14:paraId="73AF179A" w14:textId="6669F027" w:rsidR="007142FD" w:rsidRPr="00B453D4" w:rsidRDefault="007142FD" w:rsidP="007142FD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 w:rsidRPr="00CD54E4">
            <w:rPr>
              <w:lang w:val="ru-RU"/>
            </w:rPr>
            <w:t xml:space="preserve">  </w:t>
          </w:r>
          <w:r>
            <w:rPr>
              <w:lang w:val="ru-RU"/>
            </w:rPr>
            <w:t xml:space="preserve">                       </w:t>
          </w:r>
          <w:r w:rsidRPr="00CD54E4">
            <w:rPr>
              <w:lang w:val="ru-RU"/>
            </w:rPr>
            <w:t xml:space="preserve">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3D07F08A" w14:textId="3AAD82E3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476B41EA" w14:textId="06841D43" w:rsidR="007142FD" w:rsidRPr="00B453D4" w:rsidRDefault="007142FD" w:rsidP="007142F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78CC867F" w14:textId="2588A73A" w:rsidR="007142FD" w:rsidRPr="007624CE" w:rsidRDefault="007142FD" w:rsidP="007142FD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B7515" w14:paraId="27C742B9" w14:textId="77777777" w:rsidTr="007B7515">
      <w:trPr>
        <w:trHeight w:val="60"/>
      </w:trPr>
      <w:tc>
        <w:tcPr>
          <w:tcW w:w="3400" w:type="dxa"/>
          <w:vAlign w:val="center"/>
          <w:hideMark/>
        </w:tcPr>
        <w:p w14:paraId="555C4A57" w14:textId="77777777" w:rsidR="007B7515" w:rsidRDefault="007B7515" w:rsidP="007B751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9CBC9A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6957399"/>
            <w:placeholder>
              <w:docPart w:val="A8B51B63B6B24EF7B53137B6D1516459"/>
            </w:placeholder>
            <w:date w:fullDate="2023-01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FC4759" w14:textId="77777777" w:rsidR="007B7515" w:rsidRDefault="007B7515" w:rsidP="007B7515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449EE49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дата принятия решения</w:t>
          </w:r>
        </w:p>
      </w:tc>
      <w:tc>
        <w:tcPr>
          <w:tcW w:w="3400" w:type="dxa"/>
          <w:vAlign w:val="center"/>
          <w:hideMark/>
        </w:tcPr>
        <w:p w14:paraId="73472EE6" w14:textId="77777777" w:rsidR="007B7515" w:rsidRDefault="007B7515" w:rsidP="007B7515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>
            <w:rPr>
              <w:lang w:val="ru-RU"/>
            </w:rPr>
            <w:t xml:space="preserve">                       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9</w:t>
          </w:r>
          <w:r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0CDF193B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65D7A0A8" w14:textId="77777777" w:rsidR="007B7515" w:rsidRDefault="007B7515" w:rsidP="007B751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1C3B3E07" w14:textId="77777777" w:rsidR="007B7515" w:rsidRDefault="007B7515" w:rsidP="007B7515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2257852E" w14:textId="77777777" w:rsidR="007B7515" w:rsidRDefault="007B7515" w:rsidP="007B7515">
    <w:pPr>
      <w:pStyle w:val="a9"/>
      <w:rPr>
        <w:sz w:val="2"/>
        <w:szCs w:val="2"/>
      </w:rPr>
    </w:pPr>
  </w:p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0142" w14:textId="77777777" w:rsidR="00FA2890" w:rsidRDefault="00FA2890" w:rsidP="0011070C">
      <w:r>
        <w:separator/>
      </w:r>
    </w:p>
  </w:footnote>
  <w:footnote w:type="continuationSeparator" w:id="0">
    <w:p w14:paraId="2DEF0055" w14:textId="77777777" w:rsidR="00FA2890" w:rsidRDefault="00FA28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603D" w14:textId="77777777" w:rsidR="009C04A6" w:rsidRDefault="009C04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055"/>
    </w:tblGrid>
    <w:tr w:rsidR="00036B11" w14:paraId="11085835" w14:textId="77777777" w:rsidTr="00036B11">
      <w:trPr>
        <w:trHeight w:val="277"/>
      </w:trPr>
      <w:tc>
        <w:tcPr>
          <w:tcW w:w="72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E664053" w14:textId="6989DD8C" w:rsidR="00036B11" w:rsidRDefault="00036B11" w:rsidP="00036B11">
          <w:pPr>
            <w:pStyle w:val="52"/>
            <w:spacing w:line="276" w:lineRule="auto"/>
            <w:rPr>
              <w:b/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A8D00D9" wp14:editId="0319A008">
                <wp:extent cx="317500" cy="393700"/>
                <wp:effectExtent l="0" t="0" r="6350" b="635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3BE9289" w14:textId="6632925B" w:rsidR="00036B11" w:rsidRDefault="00036B11" w:rsidP="00036B11">
          <w:pPr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="009C04A6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 xml:space="preserve"> к аттестату аккредитации </w:t>
          </w:r>
          <w:r>
            <w:rPr>
              <w:sz w:val="28"/>
              <w:szCs w:val="28"/>
            </w:rPr>
            <w:t>№ BY/112 2.5000</w:t>
          </w:r>
        </w:p>
      </w:tc>
    </w:tr>
  </w:tbl>
  <w:p w14:paraId="433C6938" w14:textId="77777777" w:rsidR="00B53AEA" w:rsidRPr="00036B11" w:rsidRDefault="00B53AEA" w:rsidP="004B14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0C6"/>
    <w:rsid w:val="00021DE4"/>
    <w:rsid w:val="00022A72"/>
    <w:rsid w:val="00036B11"/>
    <w:rsid w:val="000643A6"/>
    <w:rsid w:val="00067FEC"/>
    <w:rsid w:val="00090EA2"/>
    <w:rsid w:val="000D0C60"/>
    <w:rsid w:val="000D49BB"/>
    <w:rsid w:val="000D5142"/>
    <w:rsid w:val="000D66F4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374"/>
    <w:rsid w:val="00194140"/>
    <w:rsid w:val="001956F7"/>
    <w:rsid w:val="001A4BEA"/>
    <w:rsid w:val="001A7AD9"/>
    <w:rsid w:val="001B0EC8"/>
    <w:rsid w:val="001F51B1"/>
    <w:rsid w:val="001F59BE"/>
    <w:rsid w:val="001F7797"/>
    <w:rsid w:val="0020355B"/>
    <w:rsid w:val="00204777"/>
    <w:rsid w:val="00222E9B"/>
    <w:rsid w:val="002505FA"/>
    <w:rsid w:val="002667A7"/>
    <w:rsid w:val="00285F39"/>
    <w:rsid w:val="002877C8"/>
    <w:rsid w:val="002879B6"/>
    <w:rsid w:val="002900DE"/>
    <w:rsid w:val="00290429"/>
    <w:rsid w:val="002C3708"/>
    <w:rsid w:val="00301EF1"/>
    <w:rsid w:val="0030491A"/>
    <w:rsid w:val="003054C2"/>
    <w:rsid w:val="00305C6F"/>
    <w:rsid w:val="00305E11"/>
    <w:rsid w:val="0031023B"/>
    <w:rsid w:val="003324CA"/>
    <w:rsid w:val="00350CB0"/>
    <w:rsid w:val="00350D5F"/>
    <w:rsid w:val="00366B97"/>
    <w:rsid w:val="00370C27"/>
    <w:rsid w:val="003717D2"/>
    <w:rsid w:val="00374A27"/>
    <w:rsid w:val="0037566D"/>
    <w:rsid w:val="003923E0"/>
    <w:rsid w:val="003A10A8"/>
    <w:rsid w:val="003A7C1A"/>
    <w:rsid w:val="003C130A"/>
    <w:rsid w:val="003C5911"/>
    <w:rsid w:val="003D7438"/>
    <w:rsid w:val="003E26A2"/>
    <w:rsid w:val="003E344D"/>
    <w:rsid w:val="003E6D8A"/>
    <w:rsid w:val="003E7B86"/>
    <w:rsid w:val="003F50C5"/>
    <w:rsid w:val="00401D49"/>
    <w:rsid w:val="00415A2B"/>
    <w:rsid w:val="00437E07"/>
    <w:rsid w:val="00445144"/>
    <w:rsid w:val="00476BBE"/>
    <w:rsid w:val="00480E0C"/>
    <w:rsid w:val="004A5E4C"/>
    <w:rsid w:val="004B14EE"/>
    <w:rsid w:val="004C19A3"/>
    <w:rsid w:val="004C53CA"/>
    <w:rsid w:val="004C7C01"/>
    <w:rsid w:val="004D53A8"/>
    <w:rsid w:val="004E4DCC"/>
    <w:rsid w:val="004E5090"/>
    <w:rsid w:val="004E5E3A"/>
    <w:rsid w:val="004E6BC8"/>
    <w:rsid w:val="004F0114"/>
    <w:rsid w:val="004F05D8"/>
    <w:rsid w:val="004F0DBA"/>
    <w:rsid w:val="004F5A1D"/>
    <w:rsid w:val="004F675D"/>
    <w:rsid w:val="00507CCF"/>
    <w:rsid w:val="00515BED"/>
    <w:rsid w:val="00523AA7"/>
    <w:rsid w:val="005420AF"/>
    <w:rsid w:val="0054631C"/>
    <w:rsid w:val="00550CF3"/>
    <w:rsid w:val="00552FE5"/>
    <w:rsid w:val="0056070B"/>
    <w:rsid w:val="00592241"/>
    <w:rsid w:val="005D5C7B"/>
    <w:rsid w:val="005E250C"/>
    <w:rsid w:val="005E33F5"/>
    <w:rsid w:val="005E611E"/>
    <w:rsid w:val="005E7EB9"/>
    <w:rsid w:val="00637D5D"/>
    <w:rsid w:val="00645468"/>
    <w:rsid w:val="0065155F"/>
    <w:rsid w:val="0065431A"/>
    <w:rsid w:val="006762B3"/>
    <w:rsid w:val="006938AF"/>
    <w:rsid w:val="006A336B"/>
    <w:rsid w:val="006D5481"/>
    <w:rsid w:val="006D5DCE"/>
    <w:rsid w:val="006E457A"/>
    <w:rsid w:val="006F0EAC"/>
    <w:rsid w:val="00701135"/>
    <w:rsid w:val="0070130C"/>
    <w:rsid w:val="007100BA"/>
    <w:rsid w:val="007142FD"/>
    <w:rsid w:val="00731452"/>
    <w:rsid w:val="00734508"/>
    <w:rsid w:val="00741FBB"/>
    <w:rsid w:val="00745233"/>
    <w:rsid w:val="00750565"/>
    <w:rsid w:val="007624CE"/>
    <w:rsid w:val="00796C65"/>
    <w:rsid w:val="007B3671"/>
    <w:rsid w:val="007B7515"/>
    <w:rsid w:val="007C2E7C"/>
    <w:rsid w:val="007F5916"/>
    <w:rsid w:val="00805C5D"/>
    <w:rsid w:val="00807140"/>
    <w:rsid w:val="008433F0"/>
    <w:rsid w:val="00850424"/>
    <w:rsid w:val="00857E5D"/>
    <w:rsid w:val="00877224"/>
    <w:rsid w:val="00886D6D"/>
    <w:rsid w:val="008B5528"/>
    <w:rsid w:val="008C1167"/>
    <w:rsid w:val="008C59A9"/>
    <w:rsid w:val="008E43A5"/>
    <w:rsid w:val="008F1B01"/>
    <w:rsid w:val="0091447D"/>
    <w:rsid w:val="00916038"/>
    <w:rsid w:val="00920D7B"/>
    <w:rsid w:val="00921A06"/>
    <w:rsid w:val="009503C7"/>
    <w:rsid w:val="0095347E"/>
    <w:rsid w:val="0098773F"/>
    <w:rsid w:val="00991FB3"/>
    <w:rsid w:val="009940B7"/>
    <w:rsid w:val="009A3A10"/>
    <w:rsid w:val="009A3E9D"/>
    <w:rsid w:val="009C04A6"/>
    <w:rsid w:val="009C6CDD"/>
    <w:rsid w:val="009D5A57"/>
    <w:rsid w:val="009D6498"/>
    <w:rsid w:val="009E2285"/>
    <w:rsid w:val="009E74C3"/>
    <w:rsid w:val="009F7389"/>
    <w:rsid w:val="00A0063E"/>
    <w:rsid w:val="00A16715"/>
    <w:rsid w:val="00A22CB0"/>
    <w:rsid w:val="00A22F2F"/>
    <w:rsid w:val="00A26136"/>
    <w:rsid w:val="00A47C62"/>
    <w:rsid w:val="00A755C7"/>
    <w:rsid w:val="00A87308"/>
    <w:rsid w:val="00AB1825"/>
    <w:rsid w:val="00AB3037"/>
    <w:rsid w:val="00AD4B7A"/>
    <w:rsid w:val="00AF6748"/>
    <w:rsid w:val="00B073DC"/>
    <w:rsid w:val="00B16BF0"/>
    <w:rsid w:val="00B20359"/>
    <w:rsid w:val="00B338C5"/>
    <w:rsid w:val="00B453D4"/>
    <w:rsid w:val="00B4667C"/>
    <w:rsid w:val="00B47A0F"/>
    <w:rsid w:val="00B53AEA"/>
    <w:rsid w:val="00BA28A9"/>
    <w:rsid w:val="00BA682A"/>
    <w:rsid w:val="00BA7746"/>
    <w:rsid w:val="00BB0188"/>
    <w:rsid w:val="00BB272F"/>
    <w:rsid w:val="00BC40FF"/>
    <w:rsid w:val="00BC6B2B"/>
    <w:rsid w:val="00BD7FEB"/>
    <w:rsid w:val="00BF7571"/>
    <w:rsid w:val="00C13D62"/>
    <w:rsid w:val="00C3769E"/>
    <w:rsid w:val="00C62C68"/>
    <w:rsid w:val="00C86BED"/>
    <w:rsid w:val="00C943E3"/>
    <w:rsid w:val="00C94B1C"/>
    <w:rsid w:val="00C94D18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39B5"/>
    <w:rsid w:val="00DB7FF2"/>
    <w:rsid w:val="00DD4EA5"/>
    <w:rsid w:val="00DE6F93"/>
    <w:rsid w:val="00DF7DAB"/>
    <w:rsid w:val="00E13A20"/>
    <w:rsid w:val="00E400F7"/>
    <w:rsid w:val="00E5357F"/>
    <w:rsid w:val="00E637C6"/>
    <w:rsid w:val="00E750F5"/>
    <w:rsid w:val="00E909C3"/>
    <w:rsid w:val="00E94006"/>
    <w:rsid w:val="00E95EA8"/>
    <w:rsid w:val="00EC615C"/>
    <w:rsid w:val="00EC76FB"/>
    <w:rsid w:val="00ED10E7"/>
    <w:rsid w:val="00EE7844"/>
    <w:rsid w:val="00EF0247"/>
    <w:rsid w:val="00EF5137"/>
    <w:rsid w:val="00F27268"/>
    <w:rsid w:val="00F47F4D"/>
    <w:rsid w:val="00F761BB"/>
    <w:rsid w:val="00F8255B"/>
    <w:rsid w:val="00F8392C"/>
    <w:rsid w:val="00F86DE9"/>
    <w:rsid w:val="00F97CC2"/>
    <w:rsid w:val="00FA2890"/>
    <w:rsid w:val="00FC0729"/>
    <w:rsid w:val="00FC1A9B"/>
    <w:rsid w:val="00FC280E"/>
    <w:rsid w:val="00FE0B35"/>
    <w:rsid w:val="00FE1FF5"/>
    <w:rsid w:val="00FF0E0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6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Normal (Web)"/>
    <w:basedOn w:val="a"/>
    <w:uiPriority w:val="99"/>
    <w:unhideWhenUsed/>
    <w:rsid w:val="00F97CC2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1">
    <w:name w:val="No Spacing Char1"/>
    <w:link w:val="52"/>
    <w:locked/>
    <w:rsid w:val="00036B11"/>
    <w:rPr>
      <w:lang w:val="en-US"/>
    </w:rPr>
  </w:style>
  <w:style w:type="paragraph" w:customStyle="1" w:styleId="52">
    <w:name w:val="Без интервала5"/>
    <w:link w:val="NoSpacingChar1"/>
    <w:rsid w:val="00036B11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C8DCD45CE4D85BE40669A4B077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A2295-B49A-4278-99EA-F683313E81DD}"/>
      </w:docPartPr>
      <w:docPartBody>
        <w:p w:rsidR="0073557D" w:rsidRDefault="006E1D8B" w:rsidP="006E1D8B">
          <w:pPr>
            <w:pStyle w:val="A77C8DCD45CE4D85BE40669A4B077506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733F148E55A4E05A4DC3EE59F4F6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0F32-A1AE-4F99-9AF3-4FAD593B0D9D}"/>
      </w:docPartPr>
      <w:docPartBody>
        <w:p w:rsidR="0073557D" w:rsidRDefault="006E1D8B" w:rsidP="006E1D8B">
          <w:pPr>
            <w:pStyle w:val="B733F148E55A4E05A4DC3EE59F4F6AE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6198D1B7CDA4945B3F822733C0E2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3E2A9-5096-42CB-A05F-65B6FD11D2B4}"/>
      </w:docPartPr>
      <w:docPartBody>
        <w:p w:rsidR="0073557D" w:rsidRDefault="006E1D8B" w:rsidP="006E1D8B">
          <w:pPr>
            <w:pStyle w:val="26198D1B7CDA4945B3F822733C0E2CE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FA8FE840845E9BA0C046EE1784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F732-5F63-4F1F-9158-8A7390153478}"/>
      </w:docPartPr>
      <w:docPartBody>
        <w:p w:rsidR="0073557D" w:rsidRDefault="006E1D8B" w:rsidP="006E1D8B">
          <w:pPr>
            <w:pStyle w:val="48CFA8FE840845E9BA0C046EE1784C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8FF92A11FD41D4A9395F850B422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D67D6-86AF-4E67-96BC-BCD59E4AF7EB}"/>
      </w:docPartPr>
      <w:docPartBody>
        <w:p w:rsidR="0073557D" w:rsidRDefault="006E1D8B" w:rsidP="006E1D8B">
          <w:pPr>
            <w:pStyle w:val="838FF92A11FD41D4A9395F850B4223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B51B63B6B24EF7B53137B6D1516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4C49-6376-47FB-8A7A-86025CFD0FE4}"/>
      </w:docPartPr>
      <w:docPartBody>
        <w:p w:rsidR="0073557D" w:rsidRDefault="006E1D8B" w:rsidP="006E1D8B">
          <w:pPr>
            <w:pStyle w:val="A8B51B63B6B24EF7B53137B6D1516459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352BA"/>
    <w:rsid w:val="0055388F"/>
    <w:rsid w:val="00562D7C"/>
    <w:rsid w:val="00580F98"/>
    <w:rsid w:val="005C3A33"/>
    <w:rsid w:val="005C4097"/>
    <w:rsid w:val="00607457"/>
    <w:rsid w:val="00684F82"/>
    <w:rsid w:val="006E1D8B"/>
    <w:rsid w:val="0073557D"/>
    <w:rsid w:val="0080735D"/>
    <w:rsid w:val="0087735D"/>
    <w:rsid w:val="0095643D"/>
    <w:rsid w:val="00A13F21"/>
    <w:rsid w:val="00A620B0"/>
    <w:rsid w:val="00A661C2"/>
    <w:rsid w:val="00A8053F"/>
    <w:rsid w:val="00B00858"/>
    <w:rsid w:val="00B11269"/>
    <w:rsid w:val="00B60573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C5FD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1D8B"/>
  </w:style>
  <w:style w:type="paragraph" w:customStyle="1" w:styleId="A77C8DCD45CE4D85BE40669A4B077506">
    <w:name w:val="A77C8DCD45CE4D85BE40669A4B077506"/>
    <w:rsid w:val="006E1D8B"/>
  </w:style>
  <w:style w:type="paragraph" w:customStyle="1" w:styleId="B733F148E55A4E05A4DC3EE59F4F6AE1">
    <w:name w:val="B733F148E55A4E05A4DC3EE59F4F6AE1"/>
    <w:rsid w:val="006E1D8B"/>
  </w:style>
  <w:style w:type="paragraph" w:customStyle="1" w:styleId="26198D1B7CDA4945B3F822733C0E2CEB">
    <w:name w:val="26198D1B7CDA4945B3F822733C0E2CEB"/>
    <w:rsid w:val="006E1D8B"/>
  </w:style>
  <w:style w:type="paragraph" w:customStyle="1" w:styleId="48CFA8FE840845E9BA0C046EE1784C28">
    <w:name w:val="48CFA8FE840845E9BA0C046EE1784C28"/>
    <w:rsid w:val="006E1D8B"/>
  </w:style>
  <w:style w:type="paragraph" w:customStyle="1" w:styleId="838FF92A11FD41D4A9395F850B4223DC">
    <w:name w:val="838FF92A11FD41D4A9395F850B4223DC"/>
    <w:rsid w:val="006E1D8B"/>
  </w:style>
  <w:style w:type="paragraph" w:customStyle="1" w:styleId="A8B51B63B6B24EF7B53137B6D1516459">
    <w:name w:val="A8B51B63B6B24EF7B53137B6D1516459"/>
    <w:rsid w:val="006E1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Гринько Валерий Владимирович</cp:lastModifiedBy>
  <cp:revision>3</cp:revision>
  <cp:lastPrinted>2023-01-25T06:21:00Z</cp:lastPrinted>
  <dcterms:created xsi:type="dcterms:W3CDTF">2023-01-24T16:02:00Z</dcterms:created>
  <dcterms:modified xsi:type="dcterms:W3CDTF">2023-01-25T06:23:00Z</dcterms:modified>
</cp:coreProperties>
</file>