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F74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5036E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557537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3802382" w14:textId="77777777" w:rsidTr="005C4B0E">
        <w:tc>
          <w:tcPr>
            <w:tcW w:w="291" w:type="pct"/>
            <w:vAlign w:val="center"/>
          </w:tcPr>
          <w:p w14:paraId="622B1A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AA7B21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E685F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52358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7F8EC9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3992755" w14:textId="77777777" w:rsidR="00156E05" w:rsidRPr="00211DA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586D6D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0ED1D0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5DF1D6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414B6" w14:paraId="2E3C0E7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76BBF8" w14:textId="77777777" w:rsidR="00156E05" w:rsidRPr="00DD1A87" w:rsidRDefault="00211DA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5161FF8" w14:textId="77777777" w:rsidR="007414B6" w:rsidRDefault="00211DA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CD51EC6" w14:textId="77777777" w:rsidR="007414B6" w:rsidRDefault="00211DA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70A55D0" w14:textId="77777777" w:rsidR="007414B6" w:rsidRDefault="00211DA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28AFC22" w14:textId="77777777" w:rsidR="007414B6" w:rsidRDefault="00211DA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8F76995" w14:textId="77777777" w:rsidR="007414B6" w:rsidRDefault="00211DA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69A730A" w14:textId="77777777" w:rsidR="007414B6" w:rsidRDefault="00211DA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414B6" w14:paraId="33C7ACFA" w14:textId="77777777">
        <w:tc>
          <w:tcPr>
            <w:tcW w:w="290" w:type="pct"/>
          </w:tcPr>
          <w:p w14:paraId="5104B2AB" w14:textId="77777777" w:rsidR="007414B6" w:rsidRDefault="00211DA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C471B1E" w14:textId="77777777" w:rsidR="007414B6" w:rsidRDefault="00211DA3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0EE8354E" w14:textId="77777777" w:rsidR="007414B6" w:rsidRDefault="00211DA3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0" w:type="pct"/>
          </w:tcPr>
          <w:p w14:paraId="7D5197EC" w14:textId="77777777" w:rsidR="007414B6" w:rsidRDefault="00211DA3">
            <w:pPr>
              <w:ind w:left="-84" w:right="-84"/>
            </w:pPr>
            <w:r>
              <w:rPr>
                <w:sz w:val="22"/>
              </w:rPr>
              <w:t>Проверка действия расцепителей автоматических выключателей с применением комплектного испытательного устройства "Сатурн-М" (до 200 А)</w:t>
            </w:r>
          </w:p>
        </w:tc>
        <w:tc>
          <w:tcPr>
            <w:tcW w:w="1070" w:type="pct"/>
            <w:vMerge w:val="restart"/>
          </w:tcPr>
          <w:p w14:paraId="3E3E277B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717D5F24" w14:textId="77777777" w:rsidR="007414B6" w:rsidRDefault="00211DA3">
            <w:pPr>
              <w:ind w:left="-84" w:right="-84"/>
            </w:pPr>
            <w:r>
              <w:rPr>
                <w:sz w:val="22"/>
              </w:rPr>
              <w:t>ул. Гоголя, д. 184,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71B7D087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от 05.09.1995 Об обеспечении единства измерений</w:t>
            </w:r>
          </w:p>
        </w:tc>
      </w:tr>
      <w:tr w:rsidR="007414B6" w14:paraId="34908563" w14:textId="77777777">
        <w:trPr>
          <w:trHeight w:val="230"/>
        </w:trPr>
        <w:tc>
          <w:tcPr>
            <w:tcW w:w="290" w:type="pct"/>
            <w:vMerge w:val="restart"/>
          </w:tcPr>
          <w:p w14:paraId="0E43B5E2" w14:textId="77777777" w:rsidR="007414B6" w:rsidRDefault="00211DA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6A56861" w14:textId="77777777" w:rsidR="007414B6" w:rsidRDefault="007414B6"/>
        </w:tc>
        <w:tc>
          <w:tcPr>
            <w:tcW w:w="530" w:type="pct"/>
            <w:vMerge w:val="restart"/>
          </w:tcPr>
          <w:p w14:paraId="22A243CE" w14:textId="77777777" w:rsidR="007414B6" w:rsidRDefault="00211DA3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46100543" w14:textId="77777777" w:rsidR="007414B6" w:rsidRDefault="00211DA3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ЭС 0202/2-Г</w:t>
            </w:r>
          </w:p>
        </w:tc>
        <w:tc>
          <w:tcPr>
            <w:tcW w:w="1070" w:type="pct"/>
            <w:vMerge/>
          </w:tcPr>
          <w:p w14:paraId="6FA6A37E" w14:textId="77777777" w:rsidR="007414B6" w:rsidRDefault="007414B6"/>
        </w:tc>
        <w:tc>
          <w:tcPr>
            <w:tcW w:w="730" w:type="pct"/>
            <w:vMerge/>
          </w:tcPr>
          <w:p w14:paraId="66DB15E7" w14:textId="77777777" w:rsidR="007414B6" w:rsidRDefault="007414B6"/>
        </w:tc>
        <w:tc>
          <w:tcPr>
            <w:tcW w:w="815" w:type="pct"/>
            <w:vMerge/>
          </w:tcPr>
          <w:p w14:paraId="7DE425F1" w14:textId="77777777" w:rsidR="007414B6" w:rsidRDefault="007414B6"/>
        </w:tc>
      </w:tr>
      <w:tr w:rsidR="007414B6" w14:paraId="264948AA" w14:textId="77777777">
        <w:trPr>
          <w:trHeight w:val="230"/>
        </w:trPr>
        <w:tc>
          <w:tcPr>
            <w:tcW w:w="290" w:type="pct"/>
            <w:vMerge w:val="restart"/>
          </w:tcPr>
          <w:p w14:paraId="275A041A" w14:textId="77777777" w:rsidR="007414B6" w:rsidRDefault="00211DA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35C2AD1" w14:textId="77777777" w:rsidR="007414B6" w:rsidRDefault="00211DA3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41E377CE" w14:textId="77777777" w:rsidR="007414B6" w:rsidRDefault="00211DA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4E77F88B" w14:textId="77777777" w:rsidR="007414B6" w:rsidRDefault="00211DA3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ЭС 0202/2-Г</w:t>
            </w:r>
          </w:p>
        </w:tc>
        <w:tc>
          <w:tcPr>
            <w:tcW w:w="1070" w:type="pct"/>
            <w:vMerge w:val="restart"/>
          </w:tcPr>
          <w:p w14:paraId="6B86DD1C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2FDD7B9A" w14:textId="77777777" w:rsidR="007414B6" w:rsidRDefault="00211DA3">
            <w:pPr>
              <w:ind w:left="-84" w:right="-84"/>
            </w:pPr>
            <w:r>
              <w:rPr>
                <w:sz w:val="22"/>
              </w:rPr>
              <w:t>ул. Гоголя, д. 184,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5EDB834F" w14:textId="77777777" w:rsidR="007414B6" w:rsidRDefault="00211DA3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</w:t>
            </w:r>
            <w:r>
              <w:rPr>
                <w:sz w:val="22"/>
              </w:rPr>
              <w:lastRenderedPageBreak/>
              <w:t>средство измерений (на основании п. 1 статьи 19 главы 3 Закона Республики Беларусь №3848-XII от 05.09.1995 Об обеспечении единства измерений</w:t>
            </w:r>
          </w:p>
        </w:tc>
      </w:tr>
      <w:tr w:rsidR="007414B6" w14:paraId="5F814996" w14:textId="77777777">
        <w:tc>
          <w:tcPr>
            <w:tcW w:w="290" w:type="pct"/>
          </w:tcPr>
          <w:p w14:paraId="647568DD" w14:textId="77777777" w:rsidR="007414B6" w:rsidRDefault="00211DA3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0744CE97" w14:textId="77777777" w:rsidR="007414B6" w:rsidRDefault="00211DA3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5B62456" w14:textId="77777777" w:rsidR="007414B6" w:rsidRDefault="00211DA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79CDAE5" w14:textId="77777777" w:rsidR="007414B6" w:rsidRDefault="00211DA3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заземления Ф4103-М1</w:t>
            </w:r>
          </w:p>
        </w:tc>
        <w:tc>
          <w:tcPr>
            <w:tcW w:w="1070" w:type="pct"/>
            <w:vMerge w:val="restart"/>
          </w:tcPr>
          <w:p w14:paraId="07867383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4C0A26C8" w14:textId="77777777" w:rsidR="007414B6" w:rsidRDefault="00211DA3">
            <w:pPr>
              <w:ind w:left="-84" w:right="-84"/>
            </w:pPr>
            <w:r>
              <w:rPr>
                <w:sz w:val="22"/>
              </w:rPr>
              <w:t>ул. Гоголя, д. 184,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3C7E975B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от 05.09.1995 Об обеспечении единства измерений</w:t>
            </w:r>
          </w:p>
        </w:tc>
      </w:tr>
      <w:tr w:rsidR="007414B6" w14:paraId="6D002E7F" w14:textId="77777777">
        <w:tc>
          <w:tcPr>
            <w:tcW w:w="290" w:type="pct"/>
          </w:tcPr>
          <w:p w14:paraId="7DF0DCED" w14:textId="77777777" w:rsidR="007414B6" w:rsidRDefault="00211DA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C585D58" w14:textId="77777777" w:rsidR="007414B6" w:rsidRDefault="007414B6"/>
        </w:tc>
        <w:tc>
          <w:tcPr>
            <w:tcW w:w="530" w:type="pct"/>
            <w:vMerge/>
          </w:tcPr>
          <w:p w14:paraId="0501CC85" w14:textId="77777777" w:rsidR="007414B6" w:rsidRDefault="007414B6"/>
        </w:tc>
        <w:tc>
          <w:tcPr>
            <w:tcW w:w="870" w:type="pct"/>
          </w:tcPr>
          <w:p w14:paraId="310FABBC" w14:textId="77777777" w:rsidR="007414B6" w:rsidRDefault="00211DA3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 с применением прибора многофункционального измерительного ЕР180</w:t>
            </w:r>
          </w:p>
        </w:tc>
        <w:tc>
          <w:tcPr>
            <w:tcW w:w="1070" w:type="pct"/>
            <w:vMerge/>
          </w:tcPr>
          <w:p w14:paraId="413C2596" w14:textId="77777777" w:rsidR="007414B6" w:rsidRDefault="007414B6"/>
        </w:tc>
        <w:tc>
          <w:tcPr>
            <w:tcW w:w="730" w:type="pct"/>
            <w:vMerge/>
          </w:tcPr>
          <w:p w14:paraId="3B7AC09D" w14:textId="77777777" w:rsidR="007414B6" w:rsidRDefault="007414B6"/>
        </w:tc>
        <w:tc>
          <w:tcPr>
            <w:tcW w:w="815" w:type="pct"/>
            <w:vMerge/>
          </w:tcPr>
          <w:p w14:paraId="6F3C07B2" w14:textId="77777777" w:rsidR="007414B6" w:rsidRDefault="007414B6"/>
        </w:tc>
      </w:tr>
      <w:tr w:rsidR="007414B6" w14:paraId="2459FC43" w14:textId="77777777">
        <w:trPr>
          <w:trHeight w:val="230"/>
        </w:trPr>
        <w:tc>
          <w:tcPr>
            <w:tcW w:w="290" w:type="pct"/>
            <w:vMerge w:val="restart"/>
          </w:tcPr>
          <w:p w14:paraId="3B04C1A3" w14:textId="77777777" w:rsidR="007414B6" w:rsidRDefault="00211DA3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0855BAA" w14:textId="77777777" w:rsidR="007414B6" w:rsidRDefault="007414B6"/>
        </w:tc>
        <w:tc>
          <w:tcPr>
            <w:tcW w:w="530" w:type="pct"/>
            <w:vMerge/>
          </w:tcPr>
          <w:p w14:paraId="571A4D3E" w14:textId="77777777" w:rsidR="007414B6" w:rsidRDefault="007414B6"/>
        </w:tc>
        <w:tc>
          <w:tcPr>
            <w:tcW w:w="870" w:type="pct"/>
            <w:vMerge w:val="restart"/>
          </w:tcPr>
          <w:p w14:paraId="27121E1D" w14:textId="77777777" w:rsidR="007414B6" w:rsidRDefault="00211DA3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и удельное сопротивление грунта с применением измерителя сопротивления заземления Ф4103-М1</w:t>
            </w:r>
          </w:p>
        </w:tc>
        <w:tc>
          <w:tcPr>
            <w:tcW w:w="1070" w:type="pct"/>
            <w:vMerge/>
          </w:tcPr>
          <w:p w14:paraId="7D1A0929" w14:textId="77777777" w:rsidR="007414B6" w:rsidRDefault="007414B6"/>
        </w:tc>
        <w:tc>
          <w:tcPr>
            <w:tcW w:w="730" w:type="pct"/>
            <w:vMerge/>
          </w:tcPr>
          <w:p w14:paraId="6ADE66CC" w14:textId="77777777" w:rsidR="007414B6" w:rsidRDefault="007414B6"/>
        </w:tc>
        <w:tc>
          <w:tcPr>
            <w:tcW w:w="815" w:type="pct"/>
            <w:vMerge/>
          </w:tcPr>
          <w:p w14:paraId="711A9884" w14:textId="77777777" w:rsidR="007414B6" w:rsidRDefault="007414B6"/>
        </w:tc>
      </w:tr>
      <w:tr w:rsidR="007414B6" w14:paraId="78DF9D03" w14:textId="77777777">
        <w:trPr>
          <w:trHeight w:val="230"/>
        </w:trPr>
        <w:tc>
          <w:tcPr>
            <w:tcW w:w="290" w:type="pct"/>
            <w:vMerge w:val="restart"/>
          </w:tcPr>
          <w:p w14:paraId="2B2F5701" w14:textId="77777777" w:rsidR="007414B6" w:rsidRDefault="00211DA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22991D6" w14:textId="77777777" w:rsidR="007414B6" w:rsidRDefault="00211DA3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1FCC9BBB" w14:textId="77777777" w:rsidR="007414B6" w:rsidRDefault="00211DA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077F185F" w14:textId="77777777" w:rsidR="007414B6" w:rsidRDefault="00211DA3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ЭС 0202/2-Г</w:t>
            </w:r>
          </w:p>
        </w:tc>
        <w:tc>
          <w:tcPr>
            <w:tcW w:w="1070" w:type="pct"/>
            <w:vMerge w:val="restart"/>
          </w:tcPr>
          <w:p w14:paraId="31D6BA45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15B4C708" w14:textId="77777777" w:rsidR="007414B6" w:rsidRDefault="00211DA3">
            <w:pPr>
              <w:ind w:left="-84" w:right="-84"/>
            </w:pPr>
            <w:r>
              <w:rPr>
                <w:sz w:val="22"/>
              </w:rPr>
              <w:t>ул. Гоголя, д. 184,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534428D7" w14:textId="77777777" w:rsidR="007414B6" w:rsidRDefault="00211DA3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</w:t>
            </w:r>
            <w:r>
              <w:rPr>
                <w:sz w:val="22"/>
              </w:rPr>
              <w:lastRenderedPageBreak/>
              <w:t>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от 05.09.1995 Об обеспечении единства измерений</w:t>
            </w:r>
          </w:p>
        </w:tc>
      </w:tr>
      <w:tr w:rsidR="007414B6" w14:paraId="51A6537C" w14:textId="77777777">
        <w:tc>
          <w:tcPr>
            <w:tcW w:w="290" w:type="pct"/>
          </w:tcPr>
          <w:p w14:paraId="35978549" w14:textId="77777777" w:rsidR="007414B6" w:rsidRDefault="00211DA3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10E10B7A" w14:textId="77777777" w:rsidR="007414B6" w:rsidRDefault="00211DA3">
            <w:pPr>
              <w:ind w:left="-84" w:right="-84"/>
            </w:pPr>
            <w:r>
              <w:rPr>
                <w:sz w:val="22"/>
              </w:rPr>
              <w:t>Стационарные электроплиты, в том числе бытовые стационарные электроплиты</w:t>
            </w:r>
          </w:p>
        </w:tc>
        <w:tc>
          <w:tcPr>
            <w:tcW w:w="530" w:type="pct"/>
            <w:vMerge w:val="restart"/>
          </w:tcPr>
          <w:p w14:paraId="24820583" w14:textId="77777777" w:rsidR="007414B6" w:rsidRDefault="00211DA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B1A434A" w14:textId="77777777" w:rsidR="007414B6" w:rsidRDefault="00211DA3">
            <w:pPr>
              <w:ind w:left="-84" w:right="-84"/>
            </w:pPr>
            <w:r>
              <w:rPr>
                <w:sz w:val="22"/>
              </w:rPr>
              <w:t>Величина электрического потенциала корпуса электроплиты относительно заземлённого санитарно-технического оборудования с применением мультиметра "KALIBRONIKA MM-2-11"</w:t>
            </w:r>
          </w:p>
        </w:tc>
        <w:tc>
          <w:tcPr>
            <w:tcW w:w="1070" w:type="pct"/>
            <w:vMerge w:val="restart"/>
          </w:tcPr>
          <w:p w14:paraId="2994396A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366B4E95" w14:textId="77777777" w:rsidR="007414B6" w:rsidRDefault="00211DA3">
            <w:pPr>
              <w:ind w:left="-84" w:right="-84"/>
            </w:pPr>
            <w:r>
              <w:rPr>
                <w:sz w:val="22"/>
              </w:rPr>
              <w:t>ул. Гоголя, д. 184,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4DB27103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от 05.09.1995 Об обеспечении единства измерений</w:t>
            </w:r>
          </w:p>
        </w:tc>
      </w:tr>
      <w:tr w:rsidR="007414B6" w14:paraId="5C8C8310" w14:textId="77777777">
        <w:trPr>
          <w:trHeight w:val="230"/>
        </w:trPr>
        <w:tc>
          <w:tcPr>
            <w:tcW w:w="290" w:type="pct"/>
            <w:vMerge w:val="restart"/>
          </w:tcPr>
          <w:p w14:paraId="74DD9C40" w14:textId="77777777" w:rsidR="007414B6" w:rsidRDefault="00211DA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4C04C24" w14:textId="77777777" w:rsidR="007414B6" w:rsidRDefault="007414B6"/>
        </w:tc>
        <w:tc>
          <w:tcPr>
            <w:tcW w:w="530" w:type="pct"/>
            <w:vMerge/>
          </w:tcPr>
          <w:p w14:paraId="1035FBE4" w14:textId="77777777" w:rsidR="007414B6" w:rsidRDefault="007414B6"/>
        </w:tc>
        <w:tc>
          <w:tcPr>
            <w:tcW w:w="870" w:type="pct"/>
            <w:vMerge w:val="restart"/>
          </w:tcPr>
          <w:p w14:paraId="020D0238" w14:textId="77777777" w:rsidR="007414B6" w:rsidRDefault="00211DA3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ЭС 0202/2-Г</w:t>
            </w:r>
          </w:p>
        </w:tc>
        <w:tc>
          <w:tcPr>
            <w:tcW w:w="1070" w:type="pct"/>
            <w:vMerge/>
          </w:tcPr>
          <w:p w14:paraId="481ACE26" w14:textId="77777777" w:rsidR="007414B6" w:rsidRDefault="007414B6"/>
        </w:tc>
        <w:tc>
          <w:tcPr>
            <w:tcW w:w="730" w:type="pct"/>
            <w:vMerge/>
          </w:tcPr>
          <w:p w14:paraId="47635D4D" w14:textId="77777777" w:rsidR="007414B6" w:rsidRDefault="007414B6"/>
        </w:tc>
        <w:tc>
          <w:tcPr>
            <w:tcW w:w="815" w:type="pct"/>
            <w:vMerge/>
          </w:tcPr>
          <w:p w14:paraId="49FF271E" w14:textId="77777777" w:rsidR="007414B6" w:rsidRDefault="007414B6"/>
        </w:tc>
      </w:tr>
      <w:tr w:rsidR="007414B6" w14:paraId="0602021C" w14:textId="77777777">
        <w:tc>
          <w:tcPr>
            <w:tcW w:w="290" w:type="pct"/>
          </w:tcPr>
          <w:p w14:paraId="158CDC80" w14:textId="77777777" w:rsidR="007414B6" w:rsidRDefault="00211DA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7F3CC40" w14:textId="77777777" w:rsidR="007414B6" w:rsidRDefault="00211DA3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3EEFA478" w14:textId="77777777" w:rsidR="007414B6" w:rsidRDefault="00211DA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A8554AE" w14:textId="77777777" w:rsidR="007414B6" w:rsidRDefault="00211DA3">
            <w:pPr>
              <w:ind w:left="-84" w:right="-84"/>
            </w:pPr>
            <w:r>
              <w:rPr>
                <w:sz w:val="22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1070" w:type="pct"/>
            <w:vMerge w:val="restart"/>
          </w:tcPr>
          <w:p w14:paraId="380E5CD2" w14:textId="77777777" w:rsidR="007414B6" w:rsidRDefault="00211DA3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1A0BB451" w14:textId="77777777" w:rsidR="007414B6" w:rsidRDefault="00211DA3">
            <w:pPr>
              <w:ind w:left="-84" w:right="-84"/>
            </w:pPr>
            <w:r>
              <w:rPr>
                <w:sz w:val="22"/>
              </w:rPr>
              <w:t>ул. Гоголя, д. 184, 213830,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4E113A9A" w14:textId="77777777" w:rsidR="007414B6" w:rsidRDefault="00211DA3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</w:t>
            </w:r>
            <w:r>
              <w:rPr>
                <w:sz w:val="22"/>
              </w:rPr>
              <w:lastRenderedPageBreak/>
              <w:t>главы 3 Закона Республики Беларусь №3848-XII от 05.09.1995 Об обеспечении единства измерений</w:t>
            </w:r>
          </w:p>
        </w:tc>
      </w:tr>
      <w:tr w:rsidR="007414B6" w14:paraId="1C3F0D92" w14:textId="77777777">
        <w:tc>
          <w:tcPr>
            <w:tcW w:w="290" w:type="pct"/>
          </w:tcPr>
          <w:p w14:paraId="1617AFAF" w14:textId="77777777" w:rsidR="007414B6" w:rsidRDefault="00211DA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5BB994D" w14:textId="77777777" w:rsidR="007414B6" w:rsidRDefault="007414B6"/>
        </w:tc>
        <w:tc>
          <w:tcPr>
            <w:tcW w:w="530" w:type="pct"/>
            <w:vMerge/>
          </w:tcPr>
          <w:p w14:paraId="28F4F8D0" w14:textId="77777777" w:rsidR="007414B6" w:rsidRDefault="007414B6"/>
        </w:tc>
        <w:tc>
          <w:tcPr>
            <w:tcW w:w="870" w:type="pct"/>
          </w:tcPr>
          <w:p w14:paraId="58FA153C" w14:textId="77777777" w:rsidR="007414B6" w:rsidRDefault="00211DA3">
            <w:pPr>
              <w:ind w:left="-84" w:right="-84"/>
            </w:pPr>
            <w:r>
              <w:rPr>
                <w:sz w:val="22"/>
              </w:rPr>
              <w:t>Отключающий дифференциальный ток с применением измерителя параметров УЗО ПЗО-510</w:t>
            </w:r>
          </w:p>
        </w:tc>
        <w:tc>
          <w:tcPr>
            <w:tcW w:w="1070" w:type="pct"/>
            <w:vMerge/>
          </w:tcPr>
          <w:p w14:paraId="0D0D7831" w14:textId="77777777" w:rsidR="007414B6" w:rsidRDefault="007414B6"/>
        </w:tc>
        <w:tc>
          <w:tcPr>
            <w:tcW w:w="730" w:type="pct"/>
            <w:vMerge/>
          </w:tcPr>
          <w:p w14:paraId="58C897A9" w14:textId="77777777" w:rsidR="007414B6" w:rsidRDefault="007414B6"/>
        </w:tc>
        <w:tc>
          <w:tcPr>
            <w:tcW w:w="815" w:type="pct"/>
            <w:vMerge/>
          </w:tcPr>
          <w:p w14:paraId="226F2083" w14:textId="77777777" w:rsidR="007414B6" w:rsidRDefault="007414B6"/>
        </w:tc>
      </w:tr>
      <w:tr w:rsidR="007414B6" w14:paraId="30FBC402" w14:textId="77777777">
        <w:trPr>
          <w:trHeight w:val="230"/>
        </w:trPr>
        <w:tc>
          <w:tcPr>
            <w:tcW w:w="290" w:type="pct"/>
            <w:vMerge w:val="restart"/>
          </w:tcPr>
          <w:p w14:paraId="39F8548F" w14:textId="77777777" w:rsidR="007414B6" w:rsidRDefault="00211DA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06D0C679" w14:textId="77777777" w:rsidR="007414B6" w:rsidRDefault="007414B6"/>
        </w:tc>
        <w:tc>
          <w:tcPr>
            <w:tcW w:w="530" w:type="pct"/>
            <w:vMerge/>
          </w:tcPr>
          <w:p w14:paraId="125ABF3D" w14:textId="77777777" w:rsidR="007414B6" w:rsidRDefault="007414B6"/>
        </w:tc>
        <w:tc>
          <w:tcPr>
            <w:tcW w:w="870" w:type="pct"/>
            <w:vMerge w:val="restart"/>
          </w:tcPr>
          <w:p w14:paraId="3E67523D" w14:textId="77777777" w:rsidR="007414B6" w:rsidRDefault="00211DA3">
            <w:pPr>
              <w:ind w:left="-84" w:right="-84"/>
            </w:pPr>
            <w:r>
              <w:rPr>
                <w:sz w:val="22"/>
              </w:rPr>
              <w:t xml:space="preserve">Ток утечки защищаемой электроустановки с </w:t>
            </w:r>
            <w:r>
              <w:rPr>
                <w:sz w:val="22"/>
              </w:rPr>
              <w:lastRenderedPageBreak/>
              <w:t>применением измерителя параметров УЗО ПЗО-510</w:t>
            </w:r>
          </w:p>
        </w:tc>
        <w:tc>
          <w:tcPr>
            <w:tcW w:w="1070" w:type="pct"/>
            <w:vMerge/>
          </w:tcPr>
          <w:p w14:paraId="1CCAC827" w14:textId="77777777" w:rsidR="007414B6" w:rsidRDefault="007414B6"/>
        </w:tc>
        <w:tc>
          <w:tcPr>
            <w:tcW w:w="730" w:type="pct"/>
            <w:vMerge/>
          </w:tcPr>
          <w:p w14:paraId="2A6D396A" w14:textId="77777777" w:rsidR="007414B6" w:rsidRDefault="007414B6"/>
        </w:tc>
        <w:tc>
          <w:tcPr>
            <w:tcW w:w="815" w:type="pct"/>
            <w:vMerge/>
          </w:tcPr>
          <w:p w14:paraId="3B4068A8" w14:textId="77777777" w:rsidR="007414B6" w:rsidRDefault="007414B6"/>
        </w:tc>
      </w:tr>
    </w:tbl>
    <w:p w14:paraId="459B4570" w14:textId="77777777" w:rsidR="00103679" w:rsidRPr="00DD1A87" w:rsidRDefault="00103679">
      <w:pPr>
        <w:rPr>
          <w:noProof/>
          <w:sz w:val="24"/>
          <w:szCs w:val="24"/>
        </w:rPr>
      </w:pPr>
    </w:p>
    <w:p w14:paraId="70C3A2D1" w14:textId="77777777" w:rsidR="00DD1A87" w:rsidRPr="00211DA3" w:rsidRDefault="00DD1A87">
      <w:pPr>
        <w:rPr>
          <w:sz w:val="24"/>
          <w:szCs w:val="24"/>
        </w:rPr>
      </w:pPr>
    </w:p>
    <w:sectPr w:rsidR="00DD1A87" w:rsidRPr="00211DA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B55A" w14:textId="77777777" w:rsidR="00562129" w:rsidRDefault="00562129" w:rsidP="0011070C">
      <w:r>
        <w:separator/>
      </w:r>
    </w:p>
  </w:endnote>
  <w:endnote w:type="continuationSeparator" w:id="0">
    <w:p w14:paraId="7DB02790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724D61" w14:textId="77777777" w:rsidR="00211DA3" w:rsidRDefault="00211D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A8A4F8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E68F9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1FBC5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1A6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E5111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D8CB3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F89DB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C7AA8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CCC34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EF53" w14:textId="77777777" w:rsidR="00562129" w:rsidRDefault="00562129" w:rsidP="0011070C">
      <w:r>
        <w:separator/>
      </w:r>
    </w:p>
  </w:footnote>
  <w:footnote w:type="continuationSeparator" w:id="0">
    <w:p w14:paraId="71DFFF8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E3EE" w14:textId="77777777" w:rsidR="00211DA3" w:rsidRDefault="00211D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25C0B85" w14:textId="77777777" w:rsidTr="00211DA3">
      <w:trPr>
        <w:trHeight w:val="221"/>
      </w:trPr>
      <w:tc>
        <w:tcPr>
          <w:tcW w:w="12186" w:type="dxa"/>
          <w:vAlign w:val="center"/>
        </w:tcPr>
        <w:p w14:paraId="6C1B6FA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396919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9.0130</w:t>
          </w:r>
        </w:p>
      </w:tc>
    </w:tr>
  </w:tbl>
  <w:p w14:paraId="5032DA0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D47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A457917" w14:textId="77777777" w:rsidTr="00211DA3">
      <w:trPr>
        <w:trHeight w:val="221"/>
      </w:trPr>
      <w:tc>
        <w:tcPr>
          <w:tcW w:w="12186" w:type="dxa"/>
          <w:vAlign w:val="center"/>
        </w:tcPr>
        <w:p w14:paraId="116DA68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производственное унитарное предприятие "Горсвет г. Бобруйска",</w:t>
          </w:r>
        </w:p>
        <w:p w14:paraId="369B80C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06A95C4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9.0130</w:t>
          </w:r>
        </w:p>
      </w:tc>
    </w:tr>
  </w:tbl>
  <w:p w14:paraId="46433FC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1DA3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4B6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E7A06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B4FAA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0AC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2026-04-30T12:40:00Z</dcterms:created>
  <dcterms:modified xsi:type="dcterms:W3CDTF">2026-04-30T12:41:00Z</dcterms:modified>
</cp:coreProperties>
</file>