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BB15" w14:textId="77777777" w:rsidR="00D60149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D3EE39A" w14:textId="77777777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00AE7606" w14:textId="77777777" w:rsidR="00950BA1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№ </w:t>
      </w:r>
      <w:r w:rsidRPr="006C432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C4320">
        <w:rPr>
          <w:rFonts w:ascii="Times New Roman" w:hAnsi="Times New Roman" w:cs="Times New Roman"/>
          <w:sz w:val="28"/>
          <w:szCs w:val="28"/>
        </w:rPr>
        <w:t>/112 0</w:t>
      </w:r>
      <w:r w:rsidR="005C2103" w:rsidRPr="006C4320">
        <w:rPr>
          <w:rFonts w:ascii="Times New Roman" w:hAnsi="Times New Roman" w:cs="Times New Roman"/>
          <w:sz w:val="28"/>
          <w:szCs w:val="28"/>
        </w:rPr>
        <w:t>1</w:t>
      </w:r>
      <w:r w:rsidRPr="006C4320">
        <w:rPr>
          <w:rFonts w:ascii="Times New Roman" w:hAnsi="Times New Roman" w:cs="Times New Roman"/>
          <w:sz w:val="28"/>
          <w:szCs w:val="28"/>
        </w:rPr>
        <w:t>8</w:t>
      </w:r>
      <w:r w:rsidR="005C2103" w:rsidRPr="006C4320">
        <w:rPr>
          <w:rFonts w:ascii="Times New Roman" w:hAnsi="Times New Roman" w:cs="Times New Roman"/>
          <w:sz w:val="28"/>
          <w:szCs w:val="28"/>
        </w:rPr>
        <w:t>.</w:t>
      </w:r>
      <w:r w:rsidRPr="006C4320">
        <w:rPr>
          <w:rFonts w:ascii="Times New Roman" w:hAnsi="Times New Roman" w:cs="Times New Roman"/>
          <w:sz w:val="28"/>
          <w:szCs w:val="28"/>
        </w:rPr>
        <w:t>0</w:t>
      </w:r>
      <w:r w:rsidR="005C2103" w:rsidRPr="006C4320">
        <w:rPr>
          <w:rFonts w:ascii="Times New Roman" w:hAnsi="Times New Roman" w:cs="Times New Roman"/>
          <w:sz w:val="28"/>
          <w:szCs w:val="28"/>
        </w:rPr>
        <w:t>2</w:t>
      </w:r>
    </w:p>
    <w:p w14:paraId="3FF266F2" w14:textId="6FAE2C0E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от </w:t>
      </w:r>
      <w:r w:rsidR="00D36B39" w:rsidRPr="006C4320">
        <w:rPr>
          <w:rFonts w:ascii="Times New Roman" w:hAnsi="Times New Roman" w:cs="Times New Roman"/>
          <w:sz w:val="28"/>
          <w:szCs w:val="28"/>
        </w:rPr>
        <w:t>05.10.</w:t>
      </w:r>
      <w:r w:rsidRPr="006C4320">
        <w:rPr>
          <w:rFonts w:ascii="Times New Roman" w:hAnsi="Times New Roman" w:cs="Times New Roman"/>
          <w:sz w:val="28"/>
          <w:szCs w:val="28"/>
        </w:rPr>
        <w:t>200</w:t>
      </w:r>
      <w:r w:rsidR="00CE0821" w:rsidRPr="006C4320">
        <w:rPr>
          <w:rFonts w:ascii="Times New Roman" w:hAnsi="Times New Roman" w:cs="Times New Roman"/>
          <w:sz w:val="28"/>
          <w:szCs w:val="28"/>
        </w:rPr>
        <w:t>4</w:t>
      </w:r>
    </w:p>
    <w:p w14:paraId="5164368B" w14:textId="77777777" w:rsidR="0042768B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0C8D55A1" w14:textId="6263C7AE" w:rsidR="00DC3EFC" w:rsidRPr="006C4320" w:rsidRDefault="00FF7EC7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а </w:t>
      </w:r>
      <w:r w:rsidR="009173D3">
        <w:rPr>
          <w:rFonts w:ascii="Times New Roman" w:hAnsi="Times New Roman" w:cs="Times New Roman"/>
          <w:sz w:val="28"/>
          <w:szCs w:val="28"/>
        </w:rPr>
        <w:t>3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251AC0E1" w14:textId="34BF73DB" w:rsidR="00950BA1" w:rsidRPr="006C4320" w:rsidRDefault="00FF7EC7" w:rsidP="00CB1BA2">
      <w:pPr>
        <w:pStyle w:val="10"/>
        <w:tabs>
          <w:tab w:val="left" w:pos="5245"/>
        </w:tabs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0BA1" w:rsidRPr="006C4320">
        <w:rPr>
          <w:rFonts w:ascii="Times New Roman" w:hAnsi="Times New Roman" w:cs="Times New Roman"/>
          <w:sz w:val="28"/>
          <w:szCs w:val="28"/>
        </w:rPr>
        <w:t>едакция 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E6644D8" w14:textId="77777777" w:rsidR="00DC3EFC" w:rsidRPr="00236547" w:rsidRDefault="00DC3EFC" w:rsidP="00E76EC1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1A9E6DD2" w14:textId="77777777" w:rsidR="00FF7EC7" w:rsidRDefault="00D36B39" w:rsidP="00D36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39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</w:p>
    <w:p w14:paraId="350E8CAA" w14:textId="3B006E90" w:rsidR="00D36B39" w:rsidRPr="00D36B39" w:rsidRDefault="006E1AA7" w:rsidP="00D36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1A">
        <w:rPr>
          <w:rFonts w:ascii="Times New Roman" w:hAnsi="Times New Roman" w:cs="Times New Roman"/>
          <w:sz w:val="28"/>
          <w:szCs w:val="28"/>
        </w:rPr>
        <w:t xml:space="preserve">от </w:t>
      </w:r>
      <w:r w:rsidR="00FF7EC7">
        <w:rPr>
          <w:rFonts w:ascii="Times New Roman" w:hAnsi="Times New Roman" w:cs="Times New Roman"/>
          <w:sz w:val="28"/>
          <w:szCs w:val="28"/>
        </w:rPr>
        <w:t>28</w:t>
      </w:r>
      <w:r w:rsidR="00033D24">
        <w:rPr>
          <w:rFonts w:ascii="Times New Roman" w:hAnsi="Times New Roman" w:cs="Times New Roman"/>
          <w:sz w:val="28"/>
          <w:szCs w:val="28"/>
        </w:rPr>
        <w:t xml:space="preserve"> </w:t>
      </w:r>
      <w:r w:rsidR="00FF7E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60149" w:rsidRPr="0047001A">
        <w:rPr>
          <w:rFonts w:ascii="Times New Roman" w:hAnsi="Times New Roman" w:cs="Times New Roman"/>
          <w:sz w:val="28"/>
          <w:szCs w:val="28"/>
        </w:rPr>
        <w:t>20</w:t>
      </w:r>
      <w:r w:rsidR="00C13855" w:rsidRPr="0047001A">
        <w:rPr>
          <w:rFonts w:ascii="Times New Roman" w:hAnsi="Times New Roman" w:cs="Times New Roman"/>
          <w:sz w:val="28"/>
          <w:szCs w:val="28"/>
        </w:rPr>
        <w:t>2</w:t>
      </w:r>
      <w:r w:rsidR="00FF7EC7">
        <w:rPr>
          <w:rFonts w:ascii="Times New Roman" w:hAnsi="Times New Roman" w:cs="Times New Roman"/>
          <w:sz w:val="28"/>
          <w:szCs w:val="28"/>
        </w:rPr>
        <w:t>2</w:t>
      </w:r>
      <w:r w:rsidR="00D36B39" w:rsidRPr="004700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373106" w14:textId="77777777" w:rsidR="00D36B39" w:rsidRPr="00D36B39" w:rsidRDefault="00D36B39" w:rsidP="00D36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39">
        <w:rPr>
          <w:rFonts w:ascii="Times New Roman" w:hAnsi="Times New Roman" w:cs="Times New Roman"/>
          <w:sz w:val="28"/>
          <w:szCs w:val="28"/>
        </w:rPr>
        <w:t>органа по сертификации систем менеджмента</w:t>
      </w:r>
    </w:p>
    <w:p w14:paraId="02606FCD" w14:textId="77777777" w:rsidR="005C2103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унитарного предприятия </w:t>
      </w:r>
    </w:p>
    <w:p w14:paraId="48ADBCED" w14:textId="77777777" w:rsidR="00DC3EFC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«Слуцкий центр стандартизации, метрологии и сертификации</w:t>
      </w:r>
      <w:r w:rsidR="00950BA1">
        <w:rPr>
          <w:rFonts w:ascii="Times New Roman" w:hAnsi="Times New Roman" w:cs="Times New Roman"/>
          <w:sz w:val="28"/>
          <w:szCs w:val="28"/>
        </w:rPr>
        <w:t>»</w:t>
      </w:r>
    </w:p>
    <w:p w14:paraId="4C35A571" w14:textId="77777777" w:rsidR="00F7672A" w:rsidRPr="00950BA1" w:rsidRDefault="00F7672A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118CC9F" w14:textId="77777777" w:rsidR="00C16456" w:rsidRPr="00F7672A" w:rsidRDefault="00C16456" w:rsidP="00C16456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2A">
        <w:rPr>
          <w:rFonts w:ascii="Times New Roman" w:hAnsi="Times New Roman" w:cs="Times New Roman"/>
          <w:b/>
          <w:sz w:val="28"/>
          <w:szCs w:val="28"/>
        </w:rPr>
        <w:t>Системы менеджмента/управления на соответствие требованиям:</w:t>
      </w:r>
    </w:p>
    <w:p w14:paraId="6F6ED12A" w14:textId="708CC921" w:rsidR="00950BA1" w:rsidRPr="00F7672A" w:rsidRDefault="00C16456" w:rsidP="00C1385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2A">
        <w:rPr>
          <w:rFonts w:ascii="Times New Roman" w:hAnsi="Times New Roman" w:cs="Times New Roman"/>
          <w:b/>
          <w:sz w:val="28"/>
          <w:szCs w:val="28"/>
        </w:rPr>
        <w:t>СТБ ISO 9001</w:t>
      </w:r>
      <w:r w:rsidR="00033D24">
        <w:rPr>
          <w:rFonts w:ascii="Times New Roman" w:hAnsi="Times New Roman" w:cs="Times New Roman"/>
          <w:b/>
          <w:sz w:val="28"/>
          <w:szCs w:val="28"/>
        </w:rPr>
        <w:t>,</w:t>
      </w:r>
      <w:r w:rsidR="00C13855">
        <w:rPr>
          <w:rFonts w:ascii="Times New Roman" w:hAnsi="Times New Roman" w:cs="Times New Roman"/>
          <w:b/>
          <w:sz w:val="28"/>
          <w:szCs w:val="28"/>
        </w:rPr>
        <w:t xml:space="preserve"> СТБ ISO 45001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1701"/>
        <w:gridCol w:w="1134"/>
        <w:gridCol w:w="2268"/>
        <w:gridCol w:w="1842"/>
      </w:tblGrid>
      <w:tr w:rsidR="00053B70" w:rsidRPr="00053B70" w14:paraId="0AD2B92F" w14:textId="77777777" w:rsidTr="00962B2A">
        <w:trPr>
          <w:trHeight w:val="131"/>
        </w:trPr>
        <w:tc>
          <w:tcPr>
            <w:tcW w:w="709" w:type="dxa"/>
            <w:vMerge w:val="restart"/>
            <w:vAlign w:val="center"/>
          </w:tcPr>
          <w:p w14:paraId="095B3D8F" w14:textId="77777777" w:rsidR="00053B70" w:rsidRPr="006C4320" w:rsidRDefault="00053B70" w:rsidP="00D36B3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4320">
              <w:rPr>
                <w:rFonts w:ascii="Times New Roman" w:hAnsi="Times New Roman" w:cs="Times New Roman"/>
              </w:rPr>
              <w:t>№</w:t>
            </w:r>
          </w:p>
          <w:p w14:paraId="0C554FD3" w14:textId="7C42759D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13BD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39" w:type="dxa"/>
            <w:vMerge w:val="restart"/>
            <w:vAlign w:val="center"/>
          </w:tcPr>
          <w:p w14:paraId="28DF3D96" w14:textId="149CCB9C" w:rsidR="00053B70" w:rsidRPr="006C4320" w:rsidRDefault="00D13126" w:rsidP="00BD23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835" w:type="dxa"/>
            <w:gridSpan w:val="2"/>
            <w:vAlign w:val="center"/>
          </w:tcPr>
          <w:p w14:paraId="174A6655" w14:textId="77777777" w:rsidR="00053B70" w:rsidRPr="006C4320" w:rsidRDefault="00053B70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4110" w:type="dxa"/>
            <w:gridSpan w:val="2"/>
            <w:vAlign w:val="center"/>
          </w:tcPr>
          <w:p w14:paraId="1C447F42" w14:textId="68642B12" w:rsidR="00053B70" w:rsidRPr="006C4320" w:rsidRDefault="00053B70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="00ED73C9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="00C31208">
              <w:rPr>
                <w:rFonts w:ascii="Times New Roman" w:hAnsi="Times New Roman" w:cs="Times New Roman"/>
                <w:sz w:val="22"/>
                <w:szCs w:val="22"/>
              </w:rPr>
              <w:t xml:space="preserve"> и (или) </w:t>
            </w: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ТНПА, устанавливающ</w:t>
            </w:r>
            <w:r w:rsidR="00C36035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к</w:t>
            </w:r>
          </w:p>
        </w:tc>
      </w:tr>
      <w:tr w:rsidR="00053B70" w:rsidRPr="00053B70" w14:paraId="2A820525" w14:textId="77777777" w:rsidTr="00962B2A">
        <w:trPr>
          <w:trHeight w:val="131"/>
        </w:trPr>
        <w:tc>
          <w:tcPr>
            <w:tcW w:w="709" w:type="dxa"/>
            <w:vMerge/>
            <w:vAlign w:val="center"/>
          </w:tcPr>
          <w:p w14:paraId="5116E803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vAlign w:val="center"/>
          </w:tcPr>
          <w:p w14:paraId="76CF8DCF" w14:textId="77777777" w:rsidR="00053B70" w:rsidRPr="006C4320" w:rsidRDefault="00053B70" w:rsidP="00CA6EF3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34E634" w14:textId="2BCA53F9" w:rsidR="00053B70" w:rsidRPr="006C4320" w:rsidRDefault="00962B2A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B2A">
              <w:rPr>
                <w:rFonts w:ascii="Times New Roman" w:hAnsi="Times New Roman" w:cs="Times New Roman"/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134" w:type="dxa"/>
            <w:vAlign w:val="center"/>
          </w:tcPr>
          <w:p w14:paraId="020F24D8" w14:textId="5E65D11B" w:rsidR="00053B70" w:rsidRPr="006C4320" w:rsidRDefault="00413BD9" w:rsidP="00D13126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1A05196F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842" w:type="dxa"/>
            <w:vAlign w:val="center"/>
          </w:tcPr>
          <w:p w14:paraId="50AD7C2F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порядку сертификации</w:t>
            </w:r>
          </w:p>
        </w:tc>
      </w:tr>
      <w:tr w:rsidR="005C2103" w:rsidRPr="005C2103" w14:paraId="097987D8" w14:textId="77777777" w:rsidTr="00962B2A">
        <w:trPr>
          <w:trHeight w:val="131"/>
        </w:trPr>
        <w:tc>
          <w:tcPr>
            <w:tcW w:w="709" w:type="dxa"/>
          </w:tcPr>
          <w:p w14:paraId="590C2FC3" w14:textId="77777777" w:rsidR="005C2103" w:rsidRPr="005C2103" w:rsidRDefault="005C2103" w:rsidP="008E7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9" w:type="dxa"/>
            <w:vAlign w:val="center"/>
          </w:tcPr>
          <w:p w14:paraId="43912514" w14:textId="77777777" w:rsidR="005C2103" w:rsidRPr="005C2103" w:rsidRDefault="005C2103" w:rsidP="00CA6E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24856EB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C3B495E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297A6661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14:paraId="57B658CD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33D24" w:rsidRPr="005C2103" w14:paraId="1204A169" w14:textId="77777777" w:rsidTr="00962B2A">
        <w:tc>
          <w:tcPr>
            <w:tcW w:w="709" w:type="dxa"/>
          </w:tcPr>
          <w:p w14:paraId="165D150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14:paraId="0BFB8F4C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701" w:type="dxa"/>
          </w:tcPr>
          <w:p w14:paraId="4CB51879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C754C72" w14:textId="77777777" w:rsidR="00033D24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011, 012, 013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0147, </w:t>
            </w: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78A6D5" w14:textId="2AB1A78B" w:rsidR="0049670A" w:rsidRPr="00270A8C" w:rsidRDefault="0049670A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1A52127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16F5C4F7" w14:textId="373B1DCD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6D91EB81" w14:textId="5840C6C1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35E19B32" w14:textId="77777777" w:rsidTr="00962B2A">
        <w:tc>
          <w:tcPr>
            <w:tcW w:w="709" w:type="dxa"/>
            <w:vMerge w:val="restart"/>
          </w:tcPr>
          <w:p w14:paraId="56B1023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vMerge w:val="restart"/>
          </w:tcPr>
          <w:p w14:paraId="5FAE3C30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питания, напитков и табачных изделий</w:t>
            </w:r>
          </w:p>
        </w:tc>
        <w:tc>
          <w:tcPr>
            <w:tcW w:w="1701" w:type="dxa"/>
            <w:vMerge w:val="restart"/>
          </w:tcPr>
          <w:p w14:paraId="3A47D93A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1654D1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14:paraId="6D72090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7D495FC1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33090D56" w14:textId="752DE8D0" w:rsidR="00EA4F67" w:rsidRPr="007E2BD6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D516020" w14:textId="0700E2A6" w:rsidR="00033D24" w:rsidRPr="007E2BD6" w:rsidRDefault="00033D24" w:rsidP="00033D2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532F7548" w14:textId="77777777" w:rsidTr="00962B2A">
        <w:tc>
          <w:tcPr>
            <w:tcW w:w="709" w:type="dxa"/>
            <w:vMerge/>
          </w:tcPr>
          <w:p w14:paraId="6EDE5197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1ECF3E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55F468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E8E0D8D" w14:textId="5E3BE641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F235C63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1EC3B50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1AAAB6E9" w14:textId="02EB7A69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37D692" w14:textId="77777777" w:rsidR="00033D24" w:rsidRPr="00BA2F49" w:rsidRDefault="00033D24" w:rsidP="0003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3054C5DC" w14:textId="77777777" w:rsidTr="00962B2A">
        <w:trPr>
          <w:trHeight w:val="767"/>
        </w:trPr>
        <w:tc>
          <w:tcPr>
            <w:tcW w:w="709" w:type="dxa"/>
          </w:tcPr>
          <w:p w14:paraId="2B0B9279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75FF067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 и одежды</w:t>
            </w:r>
          </w:p>
        </w:tc>
        <w:tc>
          <w:tcPr>
            <w:tcW w:w="1701" w:type="dxa"/>
          </w:tcPr>
          <w:p w14:paraId="53A8139E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2056F22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1392, 141 (кроме 1411)</w:t>
            </w:r>
          </w:p>
        </w:tc>
        <w:tc>
          <w:tcPr>
            <w:tcW w:w="2268" w:type="dxa"/>
          </w:tcPr>
          <w:p w14:paraId="0D9FD2DD" w14:textId="77777777" w:rsidR="00033D24" w:rsidRPr="00FD291B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26E0AF75" w14:textId="7AD3E755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3F01B7D6" w14:textId="77777777" w:rsidR="00033D24" w:rsidRPr="00FD291B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45001-2020</w:t>
            </w:r>
          </w:p>
          <w:p w14:paraId="7A4B1A9A" w14:textId="42AF11F0" w:rsidR="00EA4F67" w:rsidRPr="00EA4F6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2E488CF8" w14:textId="4F6E0BFE" w:rsidR="00033D24" w:rsidRPr="00270A8C" w:rsidRDefault="00033D24" w:rsidP="00033D2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1D2BE017" w14:textId="77777777" w:rsidTr="00962B2A">
        <w:tc>
          <w:tcPr>
            <w:tcW w:w="709" w:type="dxa"/>
          </w:tcPr>
          <w:p w14:paraId="3F375280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4864E093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продуктов</w:t>
            </w:r>
          </w:p>
        </w:tc>
        <w:tc>
          <w:tcPr>
            <w:tcW w:w="1701" w:type="dxa"/>
          </w:tcPr>
          <w:p w14:paraId="61084CB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6738569" w14:textId="77777777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  <w:r w:rsidRPr="00090323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5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14:paraId="53A8AD43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5504E0D5" w14:textId="090BCEF1" w:rsidR="00033D24" w:rsidRPr="00D532BF" w:rsidRDefault="00033D24" w:rsidP="00033D24">
            <w:pPr>
              <w:keepNext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37323BC6" w14:textId="5CE2E2EB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691ADFC5" w14:textId="77777777" w:rsidTr="00962B2A">
        <w:tc>
          <w:tcPr>
            <w:tcW w:w="709" w:type="dxa"/>
          </w:tcPr>
          <w:p w14:paraId="37409EEF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14:paraId="451E02BA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резиновых и пластмассовых изделий </w:t>
            </w:r>
          </w:p>
        </w:tc>
        <w:tc>
          <w:tcPr>
            <w:tcW w:w="1701" w:type="dxa"/>
          </w:tcPr>
          <w:p w14:paraId="2B5B737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E6A34AF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14:paraId="3D391414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2FF7D501" w14:textId="51C41D8E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51B35D9B" w14:textId="2F8F346E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7F5827E" w14:textId="77777777" w:rsidTr="00962B2A">
        <w:tc>
          <w:tcPr>
            <w:tcW w:w="709" w:type="dxa"/>
          </w:tcPr>
          <w:p w14:paraId="470767F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9" w:type="dxa"/>
          </w:tcPr>
          <w:p w14:paraId="022BB7E3" w14:textId="636E7FC0" w:rsidR="00033D24" w:rsidRPr="0055380A" w:rsidRDefault="00033D24" w:rsidP="00C3120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цемента, извести, строительного гипса и изделий из них</w:t>
            </w:r>
          </w:p>
        </w:tc>
        <w:tc>
          <w:tcPr>
            <w:tcW w:w="1701" w:type="dxa"/>
          </w:tcPr>
          <w:p w14:paraId="623A3470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DFA96A3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2268" w:type="dxa"/>
          </w:tcPr>
          <w:p w14:paraId="2617D16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47283EA9" w14:textId="7AC9C66A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6DF8AC43" w14:textId="2BC3E4F7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46D89DD6" w14:textId="77777777" w:rsidTr="00962B2A">
        <w:tc>
          <w:tcPr>
            <w:tcW w:w="709" w:type="dxa"/>
            <w:vMerge w:val="restart"/>
          </w:tcPr>
          <w:p w14:paraId="209C1B3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vMerge w:val="restart"/>
          </w:tcPr>
          <w:p w14:paraId="1FCD58DD" w14:textId="6A8DFAC2" w:rsidR="00033D24" w:rsidRPr="007A4E01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A4E01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производство.  Производство и ремонт готовых металлических изделий, кроме машин и оборудования</w:t>
            </w:r>
          </w:p>
        </w:tc>
        <w:tc>
          <w:tcPr>
            <w:tcW w:w="1701" w:type="dxa"/>
            <w:vMerge w:val="restart"/>
          </w:tcPr>
          <w:p w14:paraId="23D6D32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5413F2D" w14:textId="77777777" w:rsidR="00033D24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25 (кроме 254)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3311</w:t>
            </w:r>
          </w:p>
          <w:p w14:paraId="036E5F5A" w14:textId="515000F3" w:rsidR="00EA4F67" w:rsidRPr="00E22B31" w:rsidRDefault="00EA4F67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87560C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62FBADC1" w14:textId="2E5EB00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6C45A505" w14:textId="7A2A6B7A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5575CC1F" w14:textId="77777777" w:rsidTr="00962B2A">
        <w:tc>
          <w:tcPr>
            <w:tcW w:w="709" w:type="dxa"/>
            <w:vMerge/>
          </w:tcPr>
          <w:p w14:paraId="43AAC6B0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09952F33" w14:textId="77777777" w:rsidR="00033D24" w:rsidRPr="007A4E01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B40622A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2A64C" w14:textId="49DFEEF8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>25 (кроме 254)</w:t>
            </w: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5D4B54BA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1F97E1A6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70B27E8F" w14:textId="33214D1B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AE22B2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7661B70F" w14:textId="77777777" w:rsidTr="00962B2A">
        <w:tc>
          <w:tcPr>
            <w:tcW w:w="709" w:type="dxa"/>
            <w:vMerge w:val="restart"/>
          </w:tcPr>
          <w:p w14:paraId="7F2BFFA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vMerge w:val="restart"/>
          </w:tcPr>
          <w:p w14:paraId="55FC36A9" w14:textId="3995056D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ремонт машин и оборудования, не включенных в другие группировки. Производство оружия и боеприпасов. Монтаж, </w:t>
            </w:r>
            <w:r w:rsidRPr="00C312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установка промышленных машин и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47C9CED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4108843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28 (кроме 2823)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3312, 332</w:t>
            </w:r>
          </w:p>
        </w:tc>
        <w:tc>
          <w:tcPr>
            <w:tcW w:w="2268" w:type="dxa"/>
          </w:tcPr>
          <w:p w14:paraId="177F208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54A81D81" w14:textId="0193B1A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5080C065" w14:textId="2A1F4127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182568F3" w14:textId="77777777" w:rsidTr="00962B2A">
        <w:tc>
          <w:tcPr>
            <w:tcW w:w="709" w:type="dxa"/>
            <w:vMerge/>
          </w:tcPr>
          <w:p w14:paraId="5F1D3D75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7FCBA8B6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3144DF2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241" w14:textId="062D59AA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(кроме 2823)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1BF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606C438B" w14:textId="0EA11A20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3468161F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64744EDE" w14:textId="77777777" w:rsidTr="00962B2A">
        <w:tc>
          <w:tcPr>
            <w:tcW w:w="709" w:type="dxa"/>
          </w:tcPr>
          <w:p w14:paraId="1DB8A88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14:paraId="5025C9B6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ремонт вычислительной, электронной и оптической аппаратуры. Производство и ремонт </w:t>
            </w:r>
            <w:proofErr w:type="gramStart"/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</w:p>
        </w:tc>
        <w:tc>
          <w:tcPr>
            <w:tcW w:w="1701" w:type="dxa"/>
          </w:tcPr>
          <w:p w14:paraId="54B82B5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862F1AF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2712,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279, 3313, 3314</w:t>
            </w:r>
          </w:p>
        </w:tc>
        <w:tc>
          <w:tcPr>
            <w:tcW w:w="2268" w:type="dxa"/>
          </w:tcPr>
          <w:p w14:paraId="69CC24AE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416BEDD2" w14:textId="1A13BEA5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702DACE2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45001-2020</w:t>
            </w:r>
          </w:p>
          <w:p w14:paraId="64EAFD9E" w14:textId="234E5A62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26109015" w14:textId="580D9C7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2411B062" w14:textId="77777777" w:rsidTr="00962B2A">
        <w:trPr>
          <w:trHeight w:val="849"/>
        </w:trPr>
        <w:tc>
          <w:tcPr>
            <w:tcW w:w="709" w:type="dxa"/>
          </w:tcPr>
          <w:p w14:paraId="5D02814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14:paraId="44273AF8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Производство и ремонт мебели, прочих готовых изделий и оборудования</w:t>
            </w:r>
          </w:p>
        </w:tc>
        <w:tc>
          <w:tcPr>
            <w:tcW w:w="1701" w:type="dxa"/>
          </w:tcPr>
          <w:p w14:paraId="300E075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53BBCB7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, 3319</w:t>
            </w:r>
          </w:p>
        </w:tc>
        <w:tc>
          <w:tcPr>
            <w:tcW w:w="2268" w:type="dxa"/>
          </w:tcPr>
          <w:p w14:paraId="17772CB4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0C7249BB" w14:textId="3955595F" w:rsidR="00033D24" w:rsidRPr="00270A8C" w:rsidRDefault="00033D24" w:rsidP="001143F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178352F1" w14:textId="14A9031F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048FA685" w14:textId="77777777" w:rsidTr="00962B2A">
        <w:tc>
          <w:tcPr>
            <w:tcW w:w="709" w:type="dxa"/>
          </w:tcPr>
          <w:p w14:paraId="55A8685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14:paraId="125D0487" w14:textId="1A527578" w:rsidR="00033D24" w:rsidRPr="008B2EEC" w:rsidRDefault="00033D24" w:rsidP="001143F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Снабжение паром, горячей водой и кондиционированным </w:t>
            </w:r>
            <w:r w:rsidRPr="001143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воздухом. Водоснабжение.</w:t>
            </w:r>
          </w:p>
        </w:tc>
        <w:tc>
          <w:tcPr>
            <w:tcW w:w="1701" w:type="dxa"/>
          </w:tcPr>
          <w:p w14:paraId="1583749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F1C1AD1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353, 36</w:t>
            </w:r>
          </w:p>
        </w:tc>
        <w:tc>
          <w:tcPr>
            <w:tcW w:w="2268" w:type="dxa"/>
          </w:tcPr>
          <w:p w14:paraId="68F73670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472CB6B9" w14:textId="02858B66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090A5525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45001-2020</w:t>
            </w:r>
          </w:p>
          <w:p w14:paraId="5A4D76D6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712C9136" w14:textId="20B852CE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CBBFF3" w14:textId="41988A03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9EAFFE8" w14:textId="77777777" w:rsidTr="00962B2A">
        <w:tc>
          <w:tcPr>
            <w:tcW w:w="709" w:type="dxa"/>
            <w:vMerge w:val="restart"/>
          </w:tcPr>
          <w:p w14:paraId="15F3FC9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  <w:vMerge w:val="restart"/>
          </w:tcPr>
          <w:p w14:paraId="4C2E9A4E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Merge w:val="restart"/>
          </w:tcPr>
          <w:p w14:paraId="32E26D9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392153D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 xml:space="preserve">41, 42,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432, </w:t>
            </w: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268" w:type="dxa"/>
          </w:tcPr>
          <w:p w14:paraId="171EEA7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3792B8F1" w14:textId="584183A9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12CDBD7C" w14:textId="7C83572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3EDD6C5E" w14:textId="77777777" w:rsidTr="00962B2A">
        <w:tc>
          <w:tcPr>
            <w:tcW w:w="709" w:type="dxa"/>
            <w:vMerge/>
          </w:tcPr>
          <w:p w14:paraId="3F413F6B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452AC436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B62B6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0F6" w14:textId="667DB520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52">
              <w:rPr>
                <w:rFonts w:ascii="Times New Roman" w:hAnsi="Times New Roman" w:cs="Times New Roman"/>
                <w:sz w:val="24"/>
                <w:szCs w:val="24"/>
              </w:rPr>
              <w:t>41, 42, 43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77A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55850419" w14:textId="34F18AD8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6AFB1EE7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704C8E72" w14:textId="77777777" w:rsidTr="00962B2A">
        <w:tc>
          <w:tcPr>
            <w:tcW w:w="709" w:type="dxa"/>
          </w:tcPr>
          <w:p w14:paraId="47685A8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9" w:type="dxa"/>
          </w:tcPr>
          <w:p w14:paraId="0965883F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Услуги по временному проживанию и питанию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2889E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93EC1B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551, 561</w:t>
            </w:r>
          </w:p>
        </w:tc>
        <w:tc>
          <w:tcPr>
            <w:tcW w:w="2268" w:type="dxa"/>
          </w:tcPr>
          <w:p w14:paraId="723031B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479AC480" w14:textId="3DF07BD8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17714ABA" w14:textId="7E221E7D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42A6E75" w14:textId="77777777" w:rsidTr="00962B2A">
        <w:tc>
          <w:tcPr>
            <w:tcW w:w="709" w:type="dxa"/>
            <w:vMerge w:val="restart"/>
          </w:tcPr>
          <w:p w14:paraId="4401933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  <w:vMerge w:val="restart"/>
          </w:tcPr>
          <w:p w14:paraId="0B78884F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701" w:type="dxa"/>
            <w:tcBorders>
              <w:bottom w:val="nil"/>
            </w:tcBorders>
          </w:tcPr>
          <w:p w14:paraId="2A11F972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9B4D7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1, 712</w:t>
            </w:r>
          </w:p>
        </w:tc>
        <w:tc>
          <w:tcPr>
            <w:tcW w:w="2268" w:type="dxa"/>
          </w:tcPr>
          <w:p w14:paraId="24F484E1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46C784F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4BB8226" w14:textId="68D4CCF3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87CBB4E" w14:textId="43ED11E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0C010025" w14:textId="77777777" w:rsidTr="00962B2A">
        <w:tc>
          <w:tcPr>
            <w:tcW w:w="709" w:type="dxa"/>
            <w:vMerge/>
          </w:tcPr>
          <w:p w14:paraId="43AC532D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44FFB9B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848F8D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78A" w14:textId="22EDD1C8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AA8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605698BC" w14:textId="262DB8A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752E4B05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4920A4FE" w14:textId="77777777" w:rsidTr="00962B2A">
        <w:tc>
          <w:tcPr>
            <w:tcW w:w="709" w:type="dxa"/>
          </w:tcPr>
          <w:p w14:paraId="1ADC778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14:paraId="16E1C3EB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права, бухгалтерского учета, управления, административных и вспомогательных услуг и другая профессиональная деятельность</w:t>
            </w:r>
          </w:p>
        </w:tc>
        <w:tc>
          <w:tcPr>
            <w:tcW w:w="1701" w:type="dxa"/>
          </w:tcPr>
          <w:p w14:paraId="6E25D45A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C507390" w14:textId="77777777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74200</w:t>
            </w:r>
          </w:p>
        </w:tc>
        <w:tc>
          <w:tcPr>
            <w:tcW w:w="2268" w:type="dxa"/>
          </w:tcPr>
          <w:p w14:paraId="65C4C15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1CDACECB" w14:textId="08C1EAC3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113C15E5" w14:textId="2B91C352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046683F6" w14:textId="1B8328AC" w:rsidR="00D532BF" w:rsidRDefault="00D532BF" w:rsidP="0055380A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6BE1261E" w14:textId="0F23C85C" w:rsidR="00ED73C9" w:rsidRDefault="00F7672A" w:rsidP="00CA6EF3">
      <w:pPr>
        <w:pStyle w:val="2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AD">
        <w:rPr>
          <w:rFonts w:ascii="Times New Roman" w:hAnsi="Times New Roman" w:cs="Times New Roman"/>
          <w:b/>
          <w:sz w:val="28"/>
          <w:szCs w:val="28"/>
        </w:rPr>
        <w:t>Системы менеджмента на соответствие требованиям</w:t>
      </w:r>
      <w:r w:rsidR="00ED73C9">
        <w:rPr>
          <w:rFonts w:ascii="Times New Roman" w:hAnsi="Times New Roman" w:cs="Times New Roman"/>
          <w:b/>
          <w:sz w:val="28"/>
          <w:szCs w:val="28"/>
        </w:rPr>
        <w:t>:</w:t>
      </w:r>
    </w:p>
    <w:p w14:paraId="37803E1E" w14:textId="0E8F5CBA" w:rsidR="00F7672A" w:rsidRDefault="00F7672A" w:rsidP="00CA6EF3">
      <w:pPr>
        <w:pStyle w:val="2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AD">
        <w:rPr>
          <w:rFonts w:ascii="Times New Roman" w:hAnsi="Times New Roman" w:cs="Times New Roman"/>
          <w:b/>
          <w:sz w:val="28"/>
          <w:szCs w:val="28"/>
        </w:rPr>
        <w:t xml:space="preserve">СТБ </w:t>
      </w:r>
      <w:r w:rsidR="004F25C7" w:rsidRPr="00F848AD">
        <w:rPr>
          <w:rFonts w:ascii="Times New Roman" w:hAnsi="Times New Roman" w:cs="Times New Roman"/>
          <w:b/>
          <w:sz w:val="28"/>
          <w:szCs w:val="28"/>
        </w:rPr>
        <w:t>1470</w:t>
      </w:r>
      <w:r w:rsidR="007E6D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6DD5" w:rsidRPr="007E6DD5">
        <w:rPr>
          <w:rFonts w:ascii="Times New Roman" w:hAnsi="Times New Roman" w:cs="Times New Roman"/>
          <w:b/>
          <w:sz w:val="28"/>
          <w:szCs w:val="28"/>
        </w:rPr>
        <w:t>СТБ ISO 22000</w:t>
      </w:r>
    </w:p>
    <w:p w14:paraId="4DDBCA0F" w14:textId="77777777" w:rsidR="00F7672A" w:rsidRPr="00F43CD4" w:rsidRDefault="00F7672A" w:rsidP="00F7672A">
      <w:pPr>
        <w:rPr>
          <w:sz w:val="6"/>
          <w:szCs w:val="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04"/>
        <w:gridCol w:w="3544"/>
        <w:gridCol w:w="2552"/>
        <w:gridCol w:w="1842"/>
      </w:tblGrid>
      <w:tr w:rsidR="00E6521D" w:rsidRPr="00166826" w14:paraId="4D5516E0" w14:textId="77777777" w:rsidTr="00E6521D">
        <w:trPr>
          <w:trHeight w:val="131"/>
        </w:trPr>
        <w:tc>
          <w:tcPr>
            <w:tcW w:w="644" w:type="dxa"/>
            <w:vMerge w:val="restart"/>
            <w:vAlign w:val="center"/>
          </w:tcPr>
          <w:p w14:paraId="03E36E08" w14:textId="77777777" w:rsidR="00E6521D" w:rsidRPr="00166826" w:rsidRDefault="00E6521D" w:rsidP="00D36B3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00CE72" w14:textId="535ECEF8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4" w:type="dxa"/>
            <w:vMerge w:val="restart"/>
            <w:vAlign w:val="center"/>
          </w:tcPr>
          <w:p w14:paraId="3CF6541B" w14:textId="0E72C255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  <w:vMerge w:val="restart"/>
            <w:vAlign w:val="center"/>
          </w:tcPr>
          <w:p w14:paraId="3CB1D3CD" w14:textId="689BB051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94" w:type="dxa"/>
            <w:gridSpan w:val="2"/>
            <w:vAlign w:val="center"/>
          </w:tcPr>
          <w:p w14:paraId="0D172E3A" w14:textId="3DB68976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и (или)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ТНПА, устанавливающ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</w:t>
            </w:r>
          </w:p>
        </w:tc>
      </w:tr>
      <w:tr w:rsidR="00E6521D" w:rsidRPr="00166826" w14:paraId="491F5587" w14:textId="77777777" w:rsidTr="00E6521D">
        <w:trPr>
          <w:trHeight w:val="131"/>
        </w:trPr>
        <w:tc>
          <w:tcPr>
            <w:tcW w:w="644" w:type="dxa"/>
            <w:vMerge/>
            <w:vAlign w:val="center"/>
          </w:tcPr>
          <w:p w14:paraId="545B64DE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255CC667" w14:textId="617CDE8D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33415E9" w14:textId="303B3D94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398A33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42" w:type="dxa"/>
            <w:vAlign w:val="center"/>
          </w:tcPr>
          <w:p w14:paraId="2A77986D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порядку сертификации</w:t>
            </w:r>
          </w:p>
        </w:tc>
      </w:tr>
      <w:tr w:rsidR="00413BD9" w:rsidRPr="00166826" w14:paraId="1ECFA8D8" w14:textId="77777777" w:rsidTr="00E6521D">
        <w:trPr>
          <w:trHeight w:val="123"/>
        </w:trPr>
        <w:tc>
          <w:tcPr>
            <w:tcW w:w="644" w:type="dxa"/>
            <w:vAlign w:val="center"/>
          </w:tcPr>
          <w:p w14:paraId="52210444" w14:textId="77777777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  <w:vAlign w:val="center"/>
          </w:tcPr>
          <w:p w14:paraId="39AAE054" w14:textId="190D7FFC" w:rsidR="00413BD9" w:rsidRPr="00166826" w:rsidRDefault="00413BD9" w:rsidP="00D36B3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6CBFF1" w14:textId="6111BFB1" w:rsidR="00413BD9" w:rsidRPr="00166826" w:rsidRDefault="00413BD9" w:rsidP="00D36B3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60C810E" w14:textId="22640FD2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68BFBD57" w14:textId="1D4B3390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D24" w:rsidRPr="00166826" w14:paraId="0882E29E" w14:textId="77777777" w:rsidTr="00E6521D">
        <w:trPr>
          <w:trHeight w:val="585"/>
        </w:trPr>
        <w:tc>
          <w:tcPr>
            <w:tcW w:w="644" w:type="dxa"/>
          </w:tcPr>
          <w:p w14:paraId="1F8D3213" w14:textId="77777777" w:rsidR="00033D24" w:rsidRPr="00166826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11E4C6AE" w14:textId="77777777" w:rsidR="00033D24" w:rsidRPr="00166826" w:rsidRDefault="00033D24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14:paraId="10A6AE9F" w14:textId="77777777" w:rsidR="00033D24" w:rsidRPr="00166826" w:rsidRDefault="00033D24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Выращивание животных</w:t>
            </w:r>
          </w:p>
        </w:tc>
        <w:tc>
          <w:tcPr>
            <w:tcW w:w="2552" w:type="dxa"/>
          </w:tcPr>
          <w:p w14:paraId="279CA7A0" w14:textId="77777777" w:rsidR="00033D24" w:rsidRPr="00CA6EF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CA6EF3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6585C015" w14:textId="3D584476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5726D9EB" w14:textId="080128B6" w:rsidR="00033D24" w:rsidRPr="00166826" w:rsidRDefault="00033D24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166826" w14:paraId="41B369F0" w14:textId="77777777" w:rsidTr="00E6521D">
        <w:trPr>
          <w:trHeight w:val="600"/>
        </w:trPr>
        <w:tc>
          <w:tcPr>
            <w:tcW w:w="644" w:type="dxa"/>
          </w:tcPr>
          <w:p w14:paraId="3830058E" w14:textId="45CDA92B" w:rsidR="00033D24" w:rsidRPr="00166826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2551F0DA" w14:textId="05198C88" w:rsidR="00033D24" w:rsidRPr="00166826" w:rsidRDefault="00033D24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14:paraId="5391B3FC" w14:textId="4030E365" w:rsidR="00033D24" w:rsidRPr="00166826" w:rsidRDefault="00033D24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</w:t>
            </w:r>
          </w:p>
        </w:tc>
        <w:tc>
          <w:tcPr>
            <w:tcW w:w="2552" w:type="dxa"/>
          </w:tcPr>
          <w:p w14:paraId="2E90770E" w14:textId="77777777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17B2ADC1" w14:textId="2CE5135A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08B79" w14:textId="647105FB" w:rsidR="00033D24" w:rsidRPr="00BA2F49" w:rsidRDefault="00033D24" w:rsidP="00033D2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166826" w14:paraId="76EEA667" w14:textId="77777777" w:rsidTr="00E6521D">
        <w:trPr>
          <w:trHeight w:val="600"/>
        </w:trPr>
        <w:tc>
          <w:tcPr>
            <w:tcW w:w="644" w:type="dxa"/>
          </w:tcPr>
          <w:p w14:paraId="79B634DE" w14:textId="7DDF9DE0" w:rsidR="00033D24" w:rsidRPr="00166826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5E172241" w14:textId="1B738695" w:rsidR="00033D24" w:rsidRPr="00166826" w:rsidRDefault="00033D24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</w:tcPr>
          <w:p w14:paraId="388A1053" w14:textId="39FED42D" w:rsidR="00033D24" w:rsidRPr="00166826" w:rsidRDefault="00033D24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Изготовление пищевой продукции</w:t>
            </w:r>
          </w:p>
        </w:tc>
        <w:tc>
          <w:tcPr>
            <w:tcW w:w="2552" w:type="dxa"/>
          </w:tcPr>
          <w:p w14:paraId="001E9838" w14:textId="77777777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2A68B25C" w14:textId="77777777" w:rsidR="00033D24" w:rsidRPr="0047001A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23A10B88" w14:textId="0D8F3C2E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74442FE7" w14:textId="06F00C83" w:rsidR="00033D24" w:rsidRPr="00BA2F49" w:rsidRDefault="00033D24" w:rsidP="00033D2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166826" w14:paraId="33418B62" w14:textId="77777777" w:rsidTr="00E6521D">
        <w:trPr>
          <w:trHeight w:val="600"/>
        </w:trPr>
        <w:tc>
          <w:tcPr>
            <w:tcW w:w="644" w:type="dxa"/>
          </w:tcPr>
          <w:p w14:paraId="608807AF" w14:textId="7190A2C9" w:rsidR="00033D24" w:rsidRPr="00166826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3935565B" w14:textId="651E674B" w:rsidR="00033D24" w:rsidRPr="00166826" w:rsidRDefault="00033D24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544" w:type="dxa"/>
          </w:tcPr>
          <w:p w14:paraId="4E3EC3D0" w14:textId="5A6D85C1" w:rsidR="00033D24" w:rsidRPr="00166826" w:rsidRDefault="00033D24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Производство кормов</w:t>
            </w:r>
          </w:p>
        </w:tc>
        <w:tc>
          <w:tcPr>
            <w:tcW w:w="2552" w:type="dxa"/>
          </w:tcPr>
          <w:p w14:paraId="21F2E46E" w14:textId="77777777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63471F7E" w14:textId="77777777" w:rsidR="00033D24" w:rsidRPr="0047001A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47665273" w14:textId="3A901DA2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3B75DA39" w14:textId="63B8B437" w:rsidR="00033D24" w:rsidRPr="00166826" w:rsidRDefault="00033D24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166826" w14:paraId="78E9BF8D" w14:textId="77777777" w:rsidTr="00E6521D">
        <w:trPr>
          <w:trHeight w:val="251"/>
        </w:trPr>
        <w:tc>
          <w:tcPr>
            <w:tcW w:w="644" w:type="dxa"/>
          </w:tcPr>
          <w:p w14:paraId="1DEAD299" w14:textId="2E6F0975" w:rsidR="00033D24" w:rsidRPr="00166826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4" w:type="dxa"/>
          </w:tcPr>
          <w:p w14:paraId="4AAE2058" w14:textId="77777777" w:rsidR="00033D24" w:rsidRPr="0055380A" w:rsidRDefault="00033D24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544" w:type="dxa"/>
          </w:tcPr>
          <w:p w14:paraId="151BA551" w14:textId="77777777" w:rsidR="00033D24" w:rsidRPr="0055380A" w:rsidRDefault="00033D24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транспортирования и хранения</w:t>
            </w:r>
          </w:p>
        </w:tc>
        <w:tc>
          <w:tcPr>
            <w:tcW w:w="2552" w:type="dxa"/>
          </w:tcPr>
          <w:p w14:paraId="60A1C3A1" w14:textId="77777777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066F3729" w14:textId="77777777" w:rsidR="00033D24" w:rsidRPr="0047001A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38DAE1F6" w14:textId="73A3E593" w:rsidR="00033D24" w:rsidRPr="00166826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401B787A" w14:textId="093FCC6C" w:rsidR="00033D24" w:rsidRPr="00166826" w:rsidRDefault="00033D24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3A667F41" w14:textId="37C7FF06" w:rsidR="006818DE" w:rsidRPr="006818DE" w:rsidRDefault="00E6521D" w:rsidP="00FF7EC7">
      <w:pPr>
        <w:ind w:left="-284"/>
        <w:jc w:val="both"/>
        <w:rPr>
          <w:rFonts w:ascii="Times New Roman" w:hAnsi="Times New Roman" w:cs="Times New Roman"/>
          <w:i/>
        </w:rPr>
      </w:pPr>
      <w:r w:rsidRPr="00E6521D">
        <w:rPr>
          <w:rFonts w:ascii="Times New Roman" w:hAnsi="Times New Roman" w:cs="Times New Roman"/>
          <w:i/>
          <w:vertAlign w:val="superscript"/>
        </w:rPr>
        <w:t>1</w:t>
      </w:r>
      <w:r w:rsidR="006818DE" w:rsidRPr="006818DE">
        <w:rPr>
          <w:rFonts w:ascii="Times New Roman" w:hAnsi="Times New Roman" w:cs="Times New Roman"/>
          <w:i/>
        </w:rPr>
        <w:t>Правила подтверждения соответствия Национальной системы подтверждения соответствия Республики Беларусь», утв. постановлением Госстандарта от 25 июля 2017 г. № 61.</w:t>
      </w:r>
    </w:p>
    <w:p w14:paraId="157534BF" w14:textId="77777777" w:rsidR="006818DE" w:rsidRDefault="006818DE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C752F85" w14:textId="77777777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14:paraId="471D6DCA" w14:textId="77777777" w:rsidR="00C31208" w:rsidRDefault="002331C8" w:rsidP="00FF7EC7">
      <w:pPr>
        <w:ind w:left="-284" w:right="-6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46ACDAA1" w14:textId="39B65664" w:rsidR="002331C8" w:rsidRPr="002331C8" w:rsidRDefault="002331C8" w:rsidP="00FF7EC7">
      <w:pPr>
        <w:ind w:left="-284" w:right="-6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FF7EC7">
        <w:rPr>
          <w:rFonts w:ascii="Times New Roman" w:hAnsi="Times New Roman" w:cs="Times New Roman"/>
          <w:sz w:val="28"/>
          <w:szCs w:val="28"/>
        </w:rPr>
        <w:t>–</w:t>
      </w:r>
    </w:p>
    <w:p w14:paraId="704C401B" w14:textId="463DF9C5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F25C7">
        <w:rPr>
          <w:rFonts w:ascii="Times New Roman" w:hAnsi="Times New Roman" w:cs="Times New Roman"/>
          <w:sz w:val="28"/>
          <w:szCs w:val="28"/>
        </w:rPr>
        <w:t>г</w:t>
      </w:r>
      <w:r w:rsidRPr="002331C8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14:paraId="3844420C" w14:textId="344FEEA3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>предприятия «</w:t>
      </w:r>
      <w:proofErr w:type="gramStart"/>
      <w:r w:rsidRPr="002331C8">
        <w:rPr>
          <w:rFonts w:ascii="Times New Roman" w:hAnsi="Times New Roman" w:cs="Times New Roman"/>
          <w:sz w:val="28"/>
          <w:szCs w:val="28"/>
        </w:rPr>
        <w:t xml:space="preserve">БГЦА»  </w:t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="00FF7E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291B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="00FD291B">
        <w:rPr>
          <w:rFonts w:ascii="Times New Roman" w:hAnsi="Times New Roman" w:cs="Times New Roman"/>
          <w:sz w:val="28"/>
          <w:szCs w:val="28"/>
        </w:rPr>
        <w:t>.Бережных</w:t>
      </w:r>
      <w:proofErr w:type="spellEnd"/>
    </w:p>
    <w:p w14:paraId="2DA6921D" w14:textId="77777777" w:rsidR="00DC3EFC" w:rsidRPr="002331C8" w:rsidRDefault="00DC3EFC" w:rsidP="005C2103">
      <w:pPr>
        <w:ind w:left="-360"/>
        <w:rPr>
          <w:rFonts w:ascii="Times New Roman" w:hAnsi="Times New Roman" w:cs="Times New Roman"/>
          <w:sz w:val="10"/>
          <w:szCs w:val="10"/>
        </w:rPr>
      </w:pPr>
    </w:p>
    <w:sectPr w:rsidR="00DC3EFC" w:rsidRPr="002331C8" w:rsidSect="00FF7E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95CF" w14:textId="77777777" w:rsidR="006E2DA8" w:rsidRDefault="006E2DA8">
      <w:r>
        <w:separator/>
      </w:r>
    </w:p>
  </w:endnote>
  <w:endnote w:type="continuationSeparator" w:id="0">
    <w:p w14:paraId="290DD0CA" w14:textId="77777777" w:rsidR="006E2DA8" w:rsidRDefault="006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0C4E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30"/>
      <w:gridCol w:w="3125"/>
      <w:gridCol w:w="3201"/>
    </w:tblGrid>
    <w:tr w:rsidR="00ED73C9" w:rsidRPr="00804957" w14:paraId="2BF78184" w14:textId="77777777" w:rsidTr="00E63ADC">
      <w:tc>
        <w:tcPr>
          <w:tcW w:w="3271" w:type="dxa"/>
        </w:tcPr>
        <w:p w14:paraId="4601FCE1" w14:textId="0DBAA420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554F16D5" w14:textId="10A464C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аккредитации</w:t>
          </w:r>
        </w:p>
      </w:tc>
      <w:tc>
        <w:tcPr>
          <w:tcW w:w="3271" w:type="dxa"/>
          <w:vAlign w:val="center"/>
        </w:tcPr>
        <w:p w14:paraId="47F697A6" w14:textId="15950318" w:rsidR="00033D24" w:rsidRPr="00033D24" w:rsidRDefault="00FF7EC7" w:rsidP="00033D24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28</w:t>
          </w:r>
          <w:r w:rsidR="00033D24" w:rsidRPr="00033D24">
            <w:rPr>
              <w:rFonts w:ascii="Times New Roman" w:hAnsi="Times New Roman" w:cs="Times New Roman"/>
              <w:sz w:val="24"/>
              <w:szCs w:val="24"/>
              <w:u w:val="single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01</w:t>
          </w:r>
          <w:r w:rsidR="00033D24" w:rsidRPr="00033D24">
            <w:rPr>
              <w:rFonts w:ascii="Times New Roman" w:hAnsi="Times New Roman" w:cs="Times New Roman"/>
              <w:sz w:val="24"/>
              <w:szCs w:val="24"/>
              <w:u w:val="single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</w:t>
          </w:r>
        </w:p>
        <w:p w14:paraId="6A73CFEA" w14:textId="77777777" w:rsidR="006E2DA8" w:rsidRPr="00ED73C9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>ата принятия решения</w:t>
          </w:r>
        </w:p>
        <w:p w14:paraId="77FC3D3D" w14:textId="77777777" w:rsidR="00ED73C9" w:rsidRPr="00236547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D73C9">
            <w:rPr>
              <w:rFonts w:ascii="Times New Roman" w:hAnsi="Times New Roman" w:cs="Times New Roman"/>
              <w:sz w:val="18"/>
              <w:szCs w:val="18"/>
            </w:rPr>
            <w:t>(число, месяц, год)</w:t>
          </w:r>
        </w:p>
      </w:tc>
      <w:tc>
        <w:tcPr>
          <w:tcW w:w="3381" w:type="dxa"/>
          <w:vAlign w:val="center"/>
        </w:tcPr>
        <w:p w14:paraId="22C64952" w14:textId="77777777" w:rsidR="006E2DA8" w:rsidRPr="00236547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Листов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1AA1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1307DAB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DA7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30"/>
      <w:gridCol w:w="3125"/>
      <w:gridCol w:w="3201"/>
    </w:tblGrid>
    <w:tr w:rsidR="006E2DA8" w:rsidRPr="00804957" w14:paraId="6426FDA1" w14:textId="77777777" w:rsidTr="00950BA1">
      <w:tc>
        <w:tcPr>
          <w:tcW w:w="3271" w:type="dxa"/>
        </w:tcPr>
        <w:p w14:paraId="467F6608" w14:textId="4C3708D6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207A1ABF" w14:textId="765ACFD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760E310" w14:textId="77ED5F0B" w:rsidR="006E2DA8" w:rsidRPr="00033D24" w:rsidRDefault="00FF7EC7" w:rsidP="00950BA1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</w:t>
          </w:r>
          <w:r w:rsidR="001231F2">
            <w:rPr>
              <w:rFonts w:ascii="Times New Roman" w:hAnsi="Times New Roman" w:cs="Times New Roman"/>
              <w:sz w:val="24"/>
              <w:szCs w:val="24"/>
              <w:u w:val="single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.01.2022</w:t>
          </w:r>
        </w:p>
        <w:p w14:paraId="2AF38FD7" w14:textId="77777777" w:rsidR="006E2DA8" w:rsidRPr="0055380A" w:rsidRDefault="00ED73C9" w:rsidP="00950BA1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="006E2DA8" w:rsidRPr="00ED73C9">
            <w:rPr>
              <w:rFonts w:ascii="Times New Roman" w:hAnsi="Times New Roman" w:cs="Times New Roman"/>
              <w:sz w:val="18"/>
              <w:szCs w:val="18"/>
            </w:rPr>
            <w:t>ата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 xml:space="preserve"> принятия решения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br/>
            <w:t>(число, месяц, год)</w:t>
          </w:r>
        </w:p>
      </w:tc>
      <w:tc>
        <w:tcPr>
          <w:tcW w:w="3381" w:type="dxa"/>
          <w:vAlign w:val="center"/>
        </w:tcPr>
        <w:p w14:paraId="5CE1F954" w14:textId="77777777" w:rsidR="006E2DA8" w:rsidRPr="00E76EC1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E1AA1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E1AA1">
            <w:rPr>
              <w:rStyle w:val="a8"/>
              <w:rFonts w:ascii="Times New Roman" w:hAnsi="Times New Roman"/>
              <w:noProof/>
              <w:sz w:val="24"/>
              <w:szCs w:val="24"/>
            </w:rPr>
            <w:t>4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46DCFBD4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2E83" w14:textId="77777777" w:rsidR="006E2DA8" w:rsidRDefault="006E2DA8">
      <w:r>
        <w:separator/>
      </w:r>
    </w:p>
  </w:footnote>
  <w:footnote w:type="continuationSeparator" w:id="0">
    <w:p w14:paraId="69944E79" w14:textId="77777777" w:rsidR="006E2DA8" w:rsidRDefault="006E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Ind w:w="-1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8811"/>
    </w:tblGrid>
    <w:tr w:rsidR="006E2DA8" w14:paraId="2695025F" w14:textId="77777777" w:rsidTr="00CA6EF3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3E0C58" w14:textId="77777777" w:rsidR="006E2DA8" w:rsidRPr="00804957" w:rsidRDefault="006E2DA8" w:rsidP="002516B6">
          <w:pPr>
            <w:pStyle w:val="1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ECDBE8B" wp14:editId="4613CBF0">
                <wp:extent cx="375285" cy="470535"/>
                <wp:effectExtent l="19050" t="0" r="5715" b="0"/>
                <wp:docPr id="1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1" w:type="dxa"/>
          <w:tcBorders>
            <w:bottom w:val="single" w:sz="8" w:space="0" w:color="auto"/>
          </w:tcBorders>
          <w:vAlign w:val="center"/>
        </w:tcPr>
        <w:p w14:paraId="736C8E1E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0BA1">
            <w:rPr>
              <w:rFonts w:ascii="Times New Roman" w:hAnsi="Times New Roman" w:cs="Times New Roman"/>
              <w:sz w:val="28"/>
              <w:szCs w:val="28"/>
            </w:rPr>
            <w:t>Прилож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ение 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№ </w:t>
          </w:r>
          <w:r w:rsidRPr="00950B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/112 0</w:t>
          </w:r>
          <w:r>
            <w:rPr>
              <w:rFonts w:ascii="Times New Roman" w:hAnsi="Times New Roman" w:cs="Times New Roman"/>
              <w:sz w:val="28"/>
              <w:szCs w:val="28"/>
            </w:rPr>
            <w:t>18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.0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</w:tr>
  </w:tbl>
  <w:p w14:paraId="3D88B886" w14:textId="77777777" w:rsidR="006E2DA8" w:rsidRDefault="006E2DA8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0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120"/>
    </w:tblGrid>
    <w:tr w:rsidR="006E2DA8" w:rsidRPr="00651C26" w14:paraId="5C1A81A4" w14:textId="77777777" w:rsidTr="00950BA1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7CD8C4E6" w14:textId="77777777" w:rsidR="006E2DA8" w:rsidRPr="00804957" w:rsidRDefault="006E2DA8" w:rsidP="002516B6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083902E" wp14:editId="523EEDF5">
                <wp:extent cx="375285" cy="470535"/>
                <wp:effectExtent l="19050" t="0" r="5715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0" w:type="dxa"/>
          <w:tcBorders>
            <w:bottom w:val="single" w:sz="8" w:space="0" w:color="auto"/>
          </w:tcBorders>
          <w:vAlign w:val="center"/>
        </w:tcPr>
        <w:p w14:paraId="23069A87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>НАЦИОНАЛЬНАЯ СИСТЕМА АККРЕДИТАЦИИ РЕСПУБЛИКИ БЕЛАРУСЬ</w:t>
          </w:r>
        </w:p>
        <w:p w14:paraId="4F62E0F8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 xml:space="preserve">РЕСПУБЛИКАНСКОЕ УНИТАРНОЕ ПРЕДПРИЯТИЕ </w:t>
          </w:r>
        </w:p>
        <w:p w14:paraId="1F5D5F37" w14:textId="77777777" w:rsidR="006E2DA8" w:rsidRPr="00804957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>«БЕЛОРУССКИЙ ГОСУДАРСТВЕННЫЙ ЦЕНТР АККРЕДИТАЦИИ»</w:t>
          </w:r>
          <w:r w:rsidRPr="0080495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tc>
    </w:tr>
  </w:tbl>
  <w:p w14:paraId="7FEC6769" w14:textId="77777777" w:rsidR="006E2DA8" w:rsidRPr="00E76EC1" w:rsidRDefault="006E2DA8">
    <w:pPr>
      <w:pStyle w:val="a6"/>
      <w:rPr>
        <w:rFonts w:ascii="Times New Roman" w:hAnsi="Times New Roman" w:cs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3"/>
    <w:multiLevelType w:val="multilevel"/>
    <w:tmpl w:val="00000022"/>
    <w:lvl w:ilvl="0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7"/>
    <w:multiLevelType w:val="multilevel"/>
    <w:tmpl w:val="00000026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9"/>
    <w:multiLevelType w:val="multilevel"/>
    <w:tmpl w:val="00000028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B"/>
    <w:multiLevelType w:val="multilevel"/>
    <w:tmpl w:val="0000002A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D"/>
    <w:multiLevelType w:val="multilevel"/>
    <w:tmpl w:val="0000002C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F"/>
    <w:multiLevelType w:val="multilevel"/>
    <w:tmpl w:val="0000002E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31"/>
    <w:multiLevelType w:val="multilevel"/>
    <w:tmpl w:val="00000030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33"/>
    <w:multiLevelType w:val="multilevel"/>
    <w:tmpl w:val="00000032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5"/>
    <w:multiLevelType w:val="multilevel"/>
    <w:tmpl w:val="00000034"/>
    <w:lvl w:ilvl="0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BF64548"/>
    <w:multiLevelType w:val="hybridMultilevel"/>
    <w:tmpl w:val="2D72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64883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52E137C0"/>
    <w:multiLevelType w:val="hybridMultilevel"/>
    <w:tmpl w:val="85E66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63"/>
    <w:rsid w:val="00020F67"/>
    <w:rsid w:val="00027E80"/>
    <w:rsid w:val="00033D24"/>
    <w:rsid w:val="00034685"/>
    <w:rsid w:val="00036DD0"/>
    <w:rsid w:val="00053B70"/>
    <w:rsid w:val="00054774"/>
    <w:rsid w:val="0006549E"/>
    <w:rsid w:val="00066E8C"/>
    <w:rsid w:val="00090323"/>
    <w:rsid w:val="000934DD"/>
    <w:rsid w:val="00097B06"/>
    <w:rsid w:val="000A7AAF"/>
    <w:rsid w:val="000D1850"/>
    <w:rsid w:val="000D187C"/>
    <w:rsid w:val="000F7D92"/>
    <w:rsid w:val="000F7E94"/>
    <w:rsid w:val="001012F4"/>
    <w:rsid w:val="00107C35"/>
    <w:rsid w:val="001143FB"/>
    <w:rsid w:val="001231F2"/>
    <w:rsid w:val="00166826"/>
    <w:rsid w:val="00180667"/>
    <w:rsid w:val="001901EE"/>
    <w:rsid w:val="001B663D"/>
    <w:rsid w:val="001C649D"/>
    <w:rsid w:val="001E1ACD"/>
    <w:rsid w:val="001E2CFC"/>
    <w:rsid w:val="001E320B"/>
    <w:rsid w:val="001E7313"/>
    <w:rsid w:val="002059A9"/>
    <w:rsid w:val="00220C06"/>
    <w:rsid w:val="002331C8"/>
    <w:rsid w:val="00236547"/>
    <w:rsid w:val="0024686B"/>
    <w:rsid w:val="00247C97"/>
    <w:rsid w:val="002516B6"/>
    <w:rsid w:val="002530D3"/>
    <w:rsid w:val="002546B4"/>
    <w:rsid w:val="00265504"/>
    <w:rsid w:val="00270A8C"/>
    <w:rsid w:val="00270B15"/>
    <w:rsid w:val="00271730"/>
    <w:rsid w:val="00287FA6"/>
    <w:rsid w:val="00297C0C"/>
    <w:rsid w:val="002A7086"/>
    <w:rsid w:val="002B65C5"/>
    <w:rsid w:val="002C2444"/>
    <w:rsid w:val="002C3246"/>
    <w:rsid w:val="002C6812"/>
    <w:rsid w:val="002D0B29"/>
    <w:rsid w:val="002D3C78"/>
    <w:rsid w:val="002F13AE"/>
    <w:rsid w:val="00301251"/>
    <w:rsid w:val="00320233"/>
    <w:rsid w:val="0034479A"/>
    <w:rsid w:val="0035591D"/>
    <w:rsid w:val="00373A0B"/>
    <w:rsid w:val="003A24D8"/>
    <w:rsid w:val="003A4544"/>
    <w:rsid w:val="003A64F6"/>
    <w:rsid w:val="003A76D7"/>
    <w:rsid w:val="003E4622"/>
    <w:rsid w:val="00401B58"/>
    <w:rsid w:val="004020DC"/>
    <w:rsid w:val="00410856"/>
    <w:rsid w:val="00413BD9"/>
    <w:rsid w:val="004213ED"/>
    <w:rsid w:val="0042768B"/>
    <w:rsid w:val="004456FC"/>
    <w:rsid w:val="00445749"/>
    <w:rsid w:val="00455709"/>
    <w:rsid w:val="00462380"/>
    <w:rsid w:val="0046306F"/>
    <w:rsid w:val="0047001A"/>
    <w:rsid w:val="00472D9B"/>
    <w:rsid w:val="0049670A"/>
    <w:rsid w:val="004B2E09"/>
    <w:rsid w:val="004D2C44"/>
    <w:rsid w:val="004E1971"/>
    <w:rsid w:val="004E5ED8"/>
    <w:rsid w:val="004F25C7"/>
    <w:rsid w:val="00530B62"/>
    <w:rsid w:val="00532CB1"/>
    <w:rsid w:val="00544A76"/>
    <w:rsid w:val="0055380A"/>
    <w:rsid w:val="00563602"/>
    <w:rsid w:val="00572BDD"/>
    <w:rsid w:val="00574E4D"/>
    <w:rsid w:val="00575220"/>
    <w:rsid w:val="00577C82"/>
    <w:rsid w:val="005867A0"/>
    <w:rsid w:val="005A1FA6"/>
    <w:rsid w:val="005A7387"/>
    <w:rsid w:val="005B45ED"/>
    <w:rsid w:val="005B75CE"/>
    <w:rsid w:val="005C2103"/>
    <w:rsid w:val="005C59CE"/>
    <w:rsid w:val="005E1AA1"/>
    <w:rsid w:val="00617F3A"/>
    <w:rsid w:val="00621F15"/>
    <w:rsid w:val="00622A99"/>
    <w:rsid w:val="006402DC"/>
    <w:rsid w:val="00651C26"/>
    <w:rsid w:val="00661E1A"/>
    <w:rsid w:val="006748BF"/>
    <w:rsid w:val="006818DE"/>
    <w:rsid w:val="0068307C"/>
    <w:rsid w:val="00687458"/>
    <w:rsid w:val="006B7F59"/>
    <w:rsid w:val="006C0506"/>
    <w:rsid w:val="006C4320"/>
    <w:rsid w:val="006C63D2"/>
    <w:rsid w:val="006E1AA7"/>
    <w:rsid w:val="006E2DA8"/>
    <w:rsid w:val="006F0C77"/>
    <w:rsid w:val="0072591B"/>
    <w:rsid w:val="007347EB"/>
    <w:rsid w:val="007466DD"/>
    <w:rsid w:val="00771775"/>
    <w:rsid w:val="00776DBD"/>
    <w:rsid w:val="00780145"/>
    <w:rsid w:val="00784655"/>
    <w:rsid w:val="007A2860"/>
    <w:rsid w:val="007A4E01"/>
    <w:rsid w:val="007B77A6"/>
    <w:rsid w:val="007C1476"/>
    <w:rsid w:val="007C2ABA"/>
    <w:rsid w:val="007E2BD6"/>
    <w:rsid w:val="007E6963"/>
    <w:rsid w:val="007E6DD5"/>
    <w:rsid w:val="00804957"/>
    <w:rsid w:val="008236A6"/>
    <w:rsid w:val="00824CB3"/>
    <w:rsid w:val="00825DAD"/>
    <w:rsid w:val="008268B1"/>
    <w:rsid w:val="008269C1"/>
    <w:rsid w:val="00844464"/>
    <w:rsid w:val="00844F1F"/>
    <w:rsid w:val="00855AB9"/>
    <w:rsid w:val="008569CA"/>
    <w:rsid w:val="008804B3"/>
    <w:rsid w:val="008A3D40"/>
    <w:rsid w:val="008B2EEC"/>
    <w:rsid w:val="008B5BBF"/>
    <w:rsid w:val="008C0439"/>
    <w:rsid w:val="008C61EF"/>
    <w:rsid w:val="008D3B88"/>
    <w:rsid w:val="008E756B"/>
    <w:rsid w:val="00903B36"/>
    <w:rsid w:val="00903FB2"/>
    <w:rsid w:val="00904318"/>
    <w:rsid w:val="0091233D"/>
    <w:rsid w:val="009173D3"/>
    <w:rsid w:val="00927263"/>
    <w:rsid w:val="00932D15"/>
    <w:rsid w:val="00940336"/>
    <w:rsid w:val="00950BA1"/>
    <w:rsid w:val="00952FB0"/>
    <w:rsid w:val="00962B2A"/>
    <w:rsid w:val="00965327"/>
    <w:rsid w:val="009841AD"/>
    <w:rsid w:val="009B4FA1"/>
    <w:rsid w:val="009C0007"/>
    <w:rsid w:val="009D5252"/>
    <w:rsid w:val="009F0865"/>
    <w:rsid w:val="009F0AE7"/>
    <w:rsid w:val="009F0D9A"/>
    <w:rsid w:val="009F105E"/>
    <w:rsid w:val="00A00648"/>
    <w:rsid w:val="00A16DD0"/>
    <w:rsid w:val="00A22C22"/>
    <w:rsid w:val="00A34316"/>
    <w:rsid w:val="00A373EF"/>
    <w:rsid w:val="00A54451"/>
    <w:rsid w:val="00A85248"/>
    <w:rsid w:val="00AA7593"/>
    <w:rsid w:val="00AB09E2"/>
    <w:rsid w:val="00AB5F30"/>
    <w:rsid w:val="00AC6FAC"/>
    <w:rsid w:val="00AD46B4"/>
    <w:rsid w:val="00BA266B"/>
    <w:rsid w:val="00BA27C7"/>
    <w:rsid w:val="00BA2F49"/>
    <w:rsid w:val="00BB6DC3"/>
    <w:rsid w:val="00BC409F"/>
    <w:rsid w:val="00BD235E"/>
    <w:rsid w:val="00BE4001"/>
    <w:rsid w:val="00BE64B3"/>
    <w:rsid w:val="00C02828"/>
    <w:rsid w:val="00C13855"/>
    <w:rsid w:val="00C16456"/>
    <w:rsid w:val="00C27058"/>
    <w:rsid w:val="00C31208"/>
    <w:rsid w:val="00C339ED"/>
    <w:rsid w:val="00C36035"/>
    <w:rsid w:val="00C622A5"/>
    <w:rsid w:val="00C76C00"/>
    <w:rsid w:val="00C84E31"/>
    <w:rsid w:val="00CA6EF3"/>
    <w:rsid w:val="00CB0F7B"/>
    <w:rsid w:val="00CB1BA2"/>
    <w:rsid w:val="00CB3A17"/>
    <w:rsid w:val="00CC43BD"/>
    <w:rsid w:val="00CD49BA"/>
    <w:rsid w:val="00CE0821"/>
    <w:rsid w:val="00CE73C3"/>
    <w:rsid w:val="00D04737"/>
    <w:rsid w:val="00D13126"/>
    <w:rsid w:val="00D17FB3"/>
    <w:rsid w:val="00D22727"/>
    <w:rsid w:val="00D27A17"/>
    <w:rsid w:val="00D36B39"/>
    <w:rsid w:val="00D51857"/>
    <w:rsid w:val="00D532BF"/>
    <w:rsid w:val="00D60149"/>
    <w:rsid w:val="00D63EB1"/>
    <w:rsid w:val="00D7270B"/>
    <w:rsid w:val="00D763E5"/>
    <w:rsid w:val="00D95728"/>
    <w:rsid w:val="00DA42D1"/>
    <w:rsid w:val="00DB2C32"/>
    <w:rsid w:val="00DB5FC6"/>
    <w:rsid w:val="00DC3EFC"/>
    <w:rsid w:val="00DC3F39"/>
    <w:rsid w:val="00DF4366"/>
    <w:rsid w:val="00E04D6A"/>
    <w:rsid w:val="00E0601B"/>
    <w:rsid w:val="00E126D7"/>
    <w:rsid w:val="00E1642F"/>
    <w:rsid w:val="00E16ABE"/>
    <w:rsid w:val="00E176BE"/>
    <w:rsid w:val="00E22B31"/>
    <w:rsid w:val="00E27A55"/>
    <w:rsid w:val="00E30BDD"/>
    <w:rsid w:val="00E4098C"/>
    <w:rsid w:val="00E50120"/>
    <w:rsid w:val="00E6378B"/>
    <w:rsid w:val="00E63ADC"/>
    <w:rsid w:val="00E6521D"/>
    <w:rsid w:val="00E725FE"/>
    <w:rsid w:val="00E76EC1"/>
    <w:rsid w:val="00E82912"/>
    <w:rsid w:val="00EA4F67"/>
    <w:rsid w:val="00EB3119"/>
    <w:rsid w:val="00EC00EB"/>
    <w:rsid w:val="00EC01F3"/>
    <w:rsid w:val="00ED73C9"/>
    <w:rsid w:val="00F33A9A"/>
    <w:rsid w:val="00F63CD8"/>
    <w:rsid w:val="00F7672A"/>
    <w:rsid w:val="00FB364F"/>
    <w:rsid w:val="00FB751D"/>
    <w:rsid w:val="00FD291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22F9C"/>
  <w15:docId w15:val="{DEBB9C43-28B0-4B29-9AC3-835B141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63"/>
    <w:rPr>
      <w:rFonts w:ascii="Arial" w:hAnsi="Arial" w:cs="Arial"/>
    </w:rPr>
  </w:style>
  <w:style w:type="paragraph" w:styleId="1">
    <w:name w:val="heading 1"/>
    <w:basedOn w:val="a"/>
    <w:qFormat/>
    <w:rsid w:val="00A544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726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726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72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927263"/>
    <w:rPr>
      <w:rFonts w:cs="Times New Roman"/>
      <w:sz w:val="23"/>
      <w:szCs w:val="23"/>
      <w:lang w:bidi="ar-SA"/>
    </w:rPr>
  </w:style>
  <w:style w:type="paragraph" w:styleId="a4">
    <w:name w:val="Body Text"/>
    <w:basedOn w:val="a"/>
    <w:link w:val="a3"/>
    <w:rsid w:val="00927263"/>
    <w:pPr>
      <w:widowControl w:val="0"/>
      <w:shd w:val="clear" w:color="auto" w:fill="FFFFFF"/>
      <w:spacing w:line="278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Style5">
    <w:name w:val="Style5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54451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rsid w:val="00A54451"/>
    <w:rPr>
      <w:rFonts w:ascii="Courier New" w:hAnsi="Courier New" w:cs="Times New Roman"/>
    </w:rPr>
  </w:style>
  <w:style w:type="paragraph" w:customStyle="1" w:styleId="Style1">
    <w:name w:val="Style1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5445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5445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rsid w:val="00E76E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76EC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E76EC1"/>
    <w:rPr>
      <w:rFonts w:ascii="Calibri" w:hAnsi="Calibri" w:cs="Calibri"/>
      <w:sz w:val="22"/>
      <w:szCs w:val="22"/>
    </w:rPr>
  </w:style>
  <w:style w:type="character" w:styleId="a8">
    <w:name w:val="page number"/>
    <w:rsid w:val="00E76EC1"/>
    <w:rPr>
      <w:rFonts w:cs="Times New Roman"/>
    </w:rPr>
  </w:style>
  <w:style w:type="paragraph" w:styleId="a9">
    <w:name w:val="Balloon Text"/>
    <w:basedOn w:val="a"/>
    <w:link w:val="aa"/>
    <w:rsid w:val="003A76D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3A76D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link w:val="NoSpacingChar"/>
    <w:rsid w:val="005C21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"/>
    <w:locked/>
    <w:rsid w:val="00053B7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AD56-E90F-4264-892A-64471414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юра</dc:creator>
  <cp:lastModifiedBy>Лось Алина Андреевна</cp:lastModifiedBy>
  <cp:revision>2</cp:revision>
  <cp:lastPrinted>2021-08-09T07:46:00Z</cp:lastPrinted>
  <dcterms:created xsi:type="dcterms:W3CDTF">2022-01-21T07:07:00Z</dcterms:created>
  <dcterms:modified xsi:type="dcterms:W3CDTF">2022-01-21T07:07:00Z</dcterms:modified>
</cp:coreProperties>
</file>