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3056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05323E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95F6F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B58FB3" w14:textId="77777777" w:rsidTr="005C4B0E">
        <w:tc>
          <w:tcPr>
            <w:tcW w:w="291" w:type="pct"/>
            <w:vAlign w:val="center"/>
          </w:tcPr>
          <w:p w14:paraId="243040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A2AB9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409D3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7F773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B050C9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BC1D5E6" w14:textId="77777777" w:rsidR="00156E05" w:rsidRPr="0001660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637C3D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61603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569ED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C6BDE" w14:paraId="02E850C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C179B21" w14:textId="77777777" w:rsidR="00156E05" w:rsidRPr="00DD1A87" w:rsidRDefault="0001660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A72DB6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891682D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563DA6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87BEBB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2ACD2F7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B262F0F" w14:textId="77777777" w:rsidR="002C6BDE" w:rsidRDefault="0001660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C6BDE" w14:paraId="44A4AC80" w14:textId="77777777">
        <w:tc>
          <w:tcPr>
            <w:tcW w:w="290" w:type="pct"/>
          </w:tcPr>
          <w:p w14:paraId="256FC5BA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C012579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Теплопроводящие электроизоляционные эластичные силиконовые листовые материалы, прокладки и подложки. Теплопроводящие электроизоляционные высокоэластичные гелевые листовые материалы. Электролизоляционная продукция. Аналогичная продукция.</w:t>
            </w:r>
            <w:r>
              <w:rPr>
                <w:sz w:val="22"/>
              </w:rPr>
              <w:br/>
              <w:t>Компаунды заливочные теплопроводящие электроизоляционн</w:t>
            </w:r>
            <w:r>
              <w:rPr>
                <w:sz w:val="22"/>
              </w:rPr>
              <w:lastRenderedPageBreak/>
              <w:t>ые. Аналогичная продукция.</w:t>
            </w:r>
          </w:p>
        </w:tc>
        <w:tc>
          <w:tcPr>
            <w:tcW w:w="530" w:type="pct"/>
          </w:tcPr>
          <w:p w14:paraId="63076693" w14:textId="77777777" w:rsidR="002C6BDE" w:rsidRDefault="00016608">
            <w:pPr>
              <w:ind w:left="-84" w:right="-84"/>
            </w:pPr>
            <w:r>
              <w:rPr>
                <w:sz w:val="22"/>
              </w:rPr>
              <w:lastRenderedPageBreak/>
              <w:t>23.43/08.052</w:t>
            </w:r>
          </w:p>
        </w:tc>
        <w:tc>
          <w:tcPr>
            <w:tcW w:w="870" w:type="pct"/>
          </w:tcPr>
          <w:p w14:paraId="2DF70A84" w14:textId="77777777" w:rsidR="002C6BDE" w:rsidRDefault="0001660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95B401E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D792-2020;</w:t>
            </w:r>
            <w:r>
              <w:rPr>
                <w:sz w:val="22"/>
              </w:rPr>
              <w:br/>
              <w:t>ГОСТ 15139-69</w:t>
            </w:r>
          </w:p>
        </w:tc>
        <w:tc>
          <w:tcPr>
            <w:tcW w:w="730" w:type="pct"/>
            <w:vMerge w:val="restart"/>
          </w:tcPr>
          <w:p w14:paraId="3CB7BAC1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ул. Долгобродская, 18, корп. 11, 220037, г. Минск</w:t>
            </w:r>
          </w:p>
        </w:tc>
        <w:tc>
          <w:tcPr>
            <w:tcW w:w="815" w:type="pct"/>
            <w:vMerge w:val="restart"/>
          </w:tcPr>
          <w:p w14:paraId="6F8461B1" w14:textId="77777777" w:rsidR="002C6BDE" w:rsidRDefault="002C6BDE">
            <w:pPr>
              <w:ind w:left="-84" w:right="-84"/>
            </w:pPr>
          </w:p>
        </w:tc>
      </w:tr>
      <w:tr w:rsidR="002C6BDE" w14:paraId="0EDC8270" w14:textId="77777777">
        <w:tc>
          <w:tcPr>
            <w:tcW w:w="290" w:type="pct"/>
          </w:tcPr>
          <w:p w14:paraId="7C7A853C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3564DBB" w14:textId="77777777" w:rsidR="002C6BDE" w:rsidRDefault="002C6BDE"/>
        </w:tc>
        <w:tc>
          <w:tcPr>
            <w:tcW w:w="530" w:type="pct"/>
            <w:vMerge w:val="restart"/>
          </w:tcPr>
          <w:p w14:paraId="20F0A706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</w:tcPr>
          <w:p w14:paraId="4B444B79" w14:textId="77777777" w:rsidR="002C6BDE" w:rsidRDefault="00016608">
            <w:pPr>
              <w:ind w:left="-84" w:right="-84"/>
            </w:pPr>
            <w:r>
              <w:rPr>
                <w:sz w:val="22"/>
              </w:rPr>
              <w:t>Электрическая прочность</w:t>
            </w:r>
          </w:p>
        </w:tc>
        <w:tc>
          <w:tcPr>
            <w:tcW w:w="1070" w:type="pct"/>
          </w:tcPr>
          <w:p w14:paraId="161046F0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D149-25;</w:t>
            </w:r>
            <w:r>
              <w:rPr>
                <w:sz w:val="22"/>
              </w:rPr>
              <w:br/>
              <w:t>IEC 60243-1:2013</w:t>
            </w:r>
          </w:p>
        </w:tc>
        <w:tc>
          <w:tcPr>
            <w:tcW w:w="730" w:type="pct"/>
            <w:vMerge/>
          </w:tcPr>
          <w:p w14:paraId="097E20D6" w14:textId="77777777" w:rsidR="002C6BDE" w:rsidRDefault="002C6BDE"/>
        </w:tc>
        <w:tc>
          <w:tcPr>
            <w:tcW w:w="815" w:type="pct"/>
            <w:vMerge/>
          </w:tcPr>
          <w:p w14:paraId="46BE5555" w14:textId="77777777" w:rsidR="002C6BDE" w:rsidRDefault="002C6BDE"/>
        </w:tc>
      </w:tr>
      <w:tr w:rsidR="002C6BDE" w14:paraId="0D02A8AB" w14:textId="77777777">
        <w:tc>
          <w:tcPr>
            <w:tcW w:w="290" w:type="pct"/>
          </w:tcPr>
          <w:p w14:paraId="3C84AD06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8EE8AB5" w14:textId="77777777" w:rsidR="002C6BDE" w:rsidRDefault="002C6BDE"/>
        </w:tc>
        <w:tc>
          <w:tcPr>
            <w:tcW w:w="530" w:type="pct"/>
            <w:vMerge/>
          </w:tcPr>
          <w:p w14:paraId="024C1F32" w14:textId="77777777" w:rsidR="002C6BDE" w:rsidRDefault="002C6BDE"/>
        </w:tc>
        <w:tc>
          <w:tcPr>
            <w:tcW w:w="870" w:type="pct"/>
          </w:tcPr>
          <w:p w14:paraId="3D5561AF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Удельное объемное электрическое сопротивление</w:t>
            </w:r>
          </w:p>
        </w:tc>
        <w:tc>
          <w:tcPr>
            <w:tcW w:w="1070" w:type="pct"/>
          </w:tcPr>
          <w:p w14:paraId="0F9149FA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D257-2014 п.7.5.2, раздел 9 - 15;</w:t>
            </w:r>
            <w:r>
              <w:rPr>
                <w:sz w:val="22"/>
              </w:rPr>
              <w:br/>
              <w:t>ГОСТ IEC TR 61340-1-2023 п.8.7</w:t>
            </w:r>
          </w:p>
        </w:tc>
        <w:tc>
          <w:tcPr>
            <w:tcW w:w="730" w:type="pct"/>
            <w:vMerge/>
          </w:tcPr>
          <w:p w14:paraId="53CFA64E" w14:textId="77777777" w:rsidR="002C6BDE" w:rsidRDefault="002C6BDE"/>
        </w:tc>
        <w:tc>
          <w:tcPr>
            <w:tcW w:w="815" w:type="pct"/>
            <w:vMerge/>
          </w:tcPr>
          <w:p w14:paraId="602BD7CC" w14:textId="77777777" w:rsidR="002C6BDE" w:rsidRDefault="002C6BDE"/>
        </w:tc>
      </w:tr>
      <w:tr w:rsidR="002C6BDE" w14:paraId="6C91EC79" w14:textId="77777777">
        <w:tc>
          <w:tcPr>
            <w:tcW w:w="290" w:type="pct"/>
          </w:tcPr>
          <w:p w14:paraId="3A0D6FC1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0850B77" w14:textId="77777777" w:rsidR="002C6BDE" w:rsidRDefault="002C6BDE"/>
        </w:tc>
        <w:tc>
          <w:tcPr>
            <w:tcW w:w="530" w:type="pct"/>
            <w:vMerge/>
          </w:tcPr>
          <w:p w14:paraId="7B15B196" w14:textId="77777777" w:rsidR="002C6BDE" w:rsidRDefault="002C6BDE"/>
        </w:tc>
        <w:tc>
          <w:tcPr>
            <w:tcW w:w="870" w:type="pct"/>
          </w:tcPr>
          <w:p w14:paraId="0A4AD423" w14:textId="77777777" w:rsidR="002C6BDE" w:rsidRDefault="00016608">
            <w:pPr>
              <w:ind w:left="-84" w:right="-84"/>
            </w:pPr>
            <w:r>
              <w:rPr>
                <w:sz w:val="22"/>
              </w:rPr>
              <w:t>Диэлектрическая проницаемость (диэлектрическая постоянная)</w:t>
            </w:r>
          </w:p>
        </w:tc>
        <w:tc>
          <w:tcPr>
            <w:tcW w:w="1070" w:type="pct"/>
          </w:tcPr>
          <w:p w14:paraId="73B8F3F1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D150-22 п.7.2.6, п.8.5, п.10.1.1, п.10.2.2, п.10.3, п.10.4, разделы 11-14;</w:t>
            </w:r>
            <w:r>
              <w:rPr>
                <w:sz w:val="22"/>
              </w:rPr>
              <w:br/>
              <w:t>ГОСТ 22372-77</w:t>
            </w:r>
          </w:p>
        </w:tc>
        <w:tc>
          <w:tcPr>
            <w:tcW w:w="730" w:type="pct"/>
            <w:vMerge/>
          </w:tcPr>
          <w:p w14:paraId="19734B5B" w14:textId="77777777" w:rsidR="002C6BDE" w:rsidRDefault="002C6BDE"/>
        </w:tc>
        <w:tc>
          <w:tcPr>
            <w:tcW w:w="815" w:type="pct"/>
            <w:vMerge/>
          </w:tcPr>
          <w:p w14:paraId="771E9DA0" w14:textId="77777777" w:rsidR="002C6BDE" w:rsidRDefault="002C6BDE"/>
        </w:tc>
      </w:tr>
      <w:tr w:rsidR="002C6BDE" w14:paraId="4768196B" w14:textId="77777777">
        <w:tc>
          <w:tcPr>
            <w:tcW w:w="290" w:type="pct"/>
          </w:tcPr>
          <w:p w14:paraId="3529C6C8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EBBC4FE" w14:textId="77777777" w:rsidR="002C6BDE" w:rsidRDefault="002C6BDE"/>
        </w:tc>
        <w:tc>
          <w:tcPr>
            <w:tcW w:w="530" w:type="pct"/>
            <w:vMerge/>
          </w:tcPr>
          <w:p w14:paraId="2481120D" w14:textId="77777777" w:rsidR="002C6BDE" w:rsidRDefault="002C6BDE"/>
        </w:tc>
        <w:tc>
          <w:tcPr>
            <w:tcW w:w="870" w:type="pct"/>
          </w:tcPr>
          <w:p w14:paraId="069E4508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Тангенс угла диэлектрических потерь</w:t>
            </w:r>
          </w:p>
        </w:tc>
        <w:tc>
          <w:tcPr>
            <w:tcW w:w="1070" w:type="pct"/>
          </w:tcPr>
          <w:p w14:paraId="00CB0240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D150-22 п.7.2.6, п.8.5, п.10.1.1, п.10.2.2, п.10.3, п.10.4, разделы 11-14;;</w:t>
            </w:r>
            <w:r>
              <w:rPr>
                <w:sz w:val="22"/>
              </w:rPr>
              <w:br/>
              <w:t>ГОСТ 22372-77</w:t>
            </w:r>
          </w:p>
        </w:tc>
        <w:tc>
          <w:tcPr>
            <w:tcW w:w="730" w:type="pct"/>
            <w:vMerge/>
          </w:tcPr>
          <w:p w14:paraId="07220986" w14:textId="77777777" w:rsidR="002C6BDE" w:rsidRDefault="002C6BDE"/>
        </w:tc>
        <w:tc>
          <w:tcPr>
            <w:tcW w:w="815" w:type="pct"/>
            <w:vMerge/>
          </w:tcPr>
          <w:p w14:paraId="3FD41CF8" w14:textId="77777777" w:rsidR="002C6BDE" w:rsidRDefault="002C6BDE"/>
        </w:tc>
      </w:tr>
      <w:tr w:rsidR="002C6BDE" w14:paraId="75948D42" w14:textId="77777777">
        <w:trPr>
          <w:trHeight w:val="230"/>
        </w:trPr>
        <w:tc>
          <w:tcPr>
            <w:tcW w:w="290" w:type="pct"/>
            <w:vMerge w:val="restart"/>
          </w:tcPr>
          <w:p w14:paraId="7FA3EC64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EB0C651" w14:textId="77777777" w:rsidR="002C6BDE" w:rsidRDefault="002C6BDE"/>
        </w:tc>
        <w:tc>
          <w:tcPr>
            <w:tcW w:w="530" w:type="pct"/>
            <w:vMerge w:val="restart"/>
          </w:tcPr>
          <w:p w14:paraId="6EB4F35B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23.43/26.095</w:t>
            </w:r>
          </w:p>
        </w:tc>
        <w:tc>
          <w:tcPr>
            <w:tcW w:w="870" w:type="pct"/>
            <w:vMerge w:val="restart"/>
          </w:tcPr>
          <w:p w14:paraId="2EE8D369" w14:textId="77777777" w:rsidR="002C6BDE" w:rsidRDefault="00016608">
            <w:pPr>
              <w:ind w:left="-84" w:right="-84"/>
            </w:pPr>
            <w:r>
              <w:rPr>
                <w:sz w:val="22"/>
              </w:rPr>
              <w:t>Испытания на сжатие</w:t>
            </w:r>
          </w:p>
        </w:tc>
        <w:tc>
          <w:tcPr>
            <w:tcW w:w="1070" w:type="pct"/>
            <w:vMerge w:val="restart"/>
          </w:tcPr>
          <w:p w14:paraId="3503259B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D575-91(2024)</w:t>
            </w:r>
          </w:p>
        </w:tc>
        <w:tc>
          <w:tcPr>
            <w:tcW w:w="730" w:type="pct"/>
            <w:vMerge/>
          </w:tcPr>
          <w:p w14:paraId="54C68991" w14:textId="77777777" w:rsidR="002C6BDE" w:rsidRDefault="002C6BDE"/>
        </w:tc>
        <w:tc>
          <w:tcPr>
            <w:tcW w:w="815" w:type="pct"/>
            <w:vMerge/>
          </w:tcPr>
          <w:p w14:paraId="5F986CD8" w14:textId="77777777" w:rsidR="002C6BDE" w:rsidRDefault="002C6BDE"/>
        </w:tc>
      </w:tr>
      <w:tr w:rsidR="002C6BDE" w14:paraId="5461184C" w14:textId="77777777">
        <w:trPr>
          <w:trHeight w:val="230"/>
        </w:trPr>
        <w:tc>
          <w:tcPr>
            <w:tcW w:w="290" w:type="pct"/>
            <w:vMerge w:val="restart"/>
          </w:tcPr>
          <w:p w14:paraId="5EFC014E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04CAEF92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Теплопроводящие электроизоляционные эластичные силиконовые листовые материалы, прокладки и подложки. Теплопроводящие электроизоляционные высокоэластичные гелевые листовые материалы. Электролизоляционная продукция. Аналогичная продукция.</w:t>
            </w:r>
            <w:r>
              <w:rPr>
                <w:sz w:val="22"/>
              </w:rPr>
              <w:br/>
              <w:t>Компаунды заливочные теплопроводящие электроизоляционные. Аналогичная продукция.</w:t>
            </w:r>
            <w:r>
              <w:rPr>
                <w:sz w:val="22"/>
              </w:rPr>
              <w:br/>
              <w:t>Гели и гелевые материалы</w:t>
            </w:r>
          </w:p>
        </w:tc>
        <w:tc>
          <w:tcPr>
            <w:tcW w:w="530" w:type="pct"/>
            <w:vMerge w:val="restart"/>
          </w:tcPr>
          <w:p w14:paraId="78556C88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23.43/26.095</w:t>
            </w:r>
          </w:p>
        </w:tc>
        <w:tc>
          <w:tcPr>
            <w:tcW w:w="870" w:type="pct"/>
            <w:vMerge w:val="restart"/>
          </w:tcPr>
          <w:p w14:paraId="00319BF7" w14:textId="77777777" w:rsidR="002C6BDE" w:rsidRDefault="00016608">
            <w:pPr>
              <w:ind w:left="-84" w:right="-84"/>
            </w:pPr>
            <w:r>
              <w:rPr>
                <w:sz w:val="22"/>
              </w:rPr>
              <w:t>Модуль упругости при сжатии (Модуль Юнга при сжатии)</w:t>
            </w:r>
          </w:p>
        </w:tc>
        <w:tc>
          <w:tcPr>
            <w:tcW w:w="1070" w:type="pct"/>
            <w:vMerge w:val="restart"/>
          </w:tcPr>
          <w:p w14:paraId="0A38FE44" w14:textId="77777777" w:rsidR="002C6BDE" w:rsidRDefault="00016608">
            <w:pPr>
              <w:ind w:left="-84" w:right="-84"/>
            </w:pPr>
            <w:r>
              <w:rPr>
                <w:sz w:val="22"/>
              </w:rPr>
              <w:t>ГОСТ 9550-81 п.2</w:t>
            </w:r>
          </w:p>
        </w:tc>
        <w:tc>
          <w:tcPr>
            <w:tcW w:w="730" w:type="pct"/>
            <w:vMerge w:val="restart"/>
          </w:tcPr>
          <w:p w14:paraId="477F3EA3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ул. Долгобродская, 18, корп. 11, 220037, г. Минск</w:t>
            </w:r>
          </w:p>
        </w:tc>
        <w:tc>
          <w:tcPr>
            <w:tcW w:w="815" w:type="pct"/>
            <w:vMerge w:val="restart"/>
          </w:tcPr>
          <w:p w14:paraId="7792C373" w14:textId="77777777" w:rsidR="002C6BDE" w:rsidRDefault="002C6BDE">
            <w:pPr>
              <w:ind w:left="-84" w:right="-84"/>
            </w:pPr>
          </w:p>
        </w:tc>
      </w:tr>
      <w:tr w:rsidR="002C6BDE" w14:paraId="7BB28E34" w14:textId="77777777">
        <w:tc>
          <w:tcPr>
            <w:tcW w:w="290" w:type="pct"/>
          </w:tcPr>
          <w:p w14:paraId="2BEE0FD3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6E1E0ED" w14:textId="77777777" w:rsidR="002C6BDE" w:rsidRDefault="00016608">
            <w:pPr>
              <w:ind w:left="-84" w:right="-84"/>
            </w:pPr>
            <w:r>
              <w:rPr>
                <w:sz w:val="22"/>
              </w:rPr>
              <w:t xml:space="preserve">Теплопроводящие электроизоляционные эластичные силиконовые листовые материалы, прокладки и подложки. </w:t>
            </w:r>
            <w:r>
              <w:rPr>
                <w:sz w:val="22"/>
              </w:rPr>
              <w:lastRenderedPageBreak/>
              <w:t>Теплопроводящие электроизоляционные высокоэластичные гелевые листовые материалы. Электролизоляционная продукция. Аналогичная продукция.</w:t>
            </w:r>
            <w:r>
              <w:rPr>
                <w:sz w:val="22"/>
              </w:rPr>
              <w:br/>
              <w:t>Компаунды заливочные теплопроводящие электроизоляционные. Аналогичная продукция.</w:t>
            </w:r>
          </w:p>
        </w:tc>
        <w:tc>
          <w:tcPr>
            <w:tcW w:w="530" w:type="pct"/>
            <w:vMerge w:val="restart"/>
          </w:tcPr>
          <w:p w14:paraId="027EC4AF" w14:textId="77777777" w:rsidR="002C6BDE" w:rsidRDefault="00016608">
            <w:pPr>
              <w:ind w:left="-84" w:right="-84"/>
            </w:pPr>
            <w:r>
              <w:rPr>
                <w:sz w:val="22"/>
              </w:rPr>
              <w:lastRenderedPageBreak/>
              <w:t>23.43/26.095</w:t>
            </w:r>
          </w:p>
        </w:tc>
        <w:tc>
          <w:tcPr>
            <w:tcW w:w="870" w:type="pct"/>
          </w:tcPr>
          <w:p w14:paraId="544C2638" w14:textId="77777777" w:rsidR="002C6BDE" w:rsidRDefault="00016608">
            <w:pPr>
              <w:ind w:left="-84" w:right="-84"/>
            </w:pPr>
            <w:r>
              <w:rPr>
                <w:sz w:val="22"/>
              </w:rPr>
              <w:t>Предел прочности при растяжении</w:t>
            </w:r>
          </w:p>
        </w:tc>
        <w:tc>
          <w:tcPr>
            <w:tcW w:w="1070" w:type="pct"/>
            <w:vMerge w:val="restart"/>
          </w:tcPr>
          <w:p w14:paraId="0863187A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D412–16(R2021) кроме метода испытаний В и пунктов 9.2, 9.3;</w:t>
            </w:r>
            <w:r>
              <w:rPr>
                <w:sz w:val="22"/>
              </w:rPr>
              <w:br/>
              <w:t>ASTM D882–26;</w:t>
            </w:r>
            <w:r>
              <w:rPr>
                <w:sz w:val="22"/>
              </w:rPr>
              <w:br/>
              <w:t>ГОСТ 11262-2017 (ISO 527-2:2012)</w:t>
            </w:r>
          </w:p>
        </w:tc>
        <w:tc>
          <w:tcPr>
            <w:tcW w:w="730" w:type="pct"/>
            <w:vMerge w:val="restart"/>
          </w:tcPr>
          <w:p w14:paraId="5CAEBA8A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ул. Долгобродская, 18, корп. 11, 220037, г. Минск</w:t>
            </w:r>
          </w:p>
        </w:tc>
        <w:tc>
          <w:tcPr>
            <w:tcW w:w="815" w:type="pct"/>
            <w:vMerge w:val="restart"/>
          </w:tcPr>
          <w:p w14:paraId="36371F25" w14:textId="77777777" w:rsidR="002C6BDE" w:rsidRDefault="002C6BDE">
            <w:pPr>
              <w:ind w:left="-84" w:right="-84"/>
            </w:pPr>
          </w:p>
        </w:tc>
      </w:tr>
      <w:tr w:rsidR="002C6BDE" w14:paraId="0B98C8A7" w14:textId="77777777">
        <w:tc>
          <w:tcPr>
            <w:tcW w:w="290" w:type="pct"/>
          </w:tcPr>
          <w:p w14:paraId="0C0650D6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957E39A" w14:textId="77777777" w:rsidR="002C6BDE" w:rsidRDefault="002C6BDE"/>
        </w:tc>
        <w:tc>
          <w:tcPr>
            <w:tcW w:w="530" w:type="pct"/>
            <w:vMerge/>
          </w:tcPr>
          <w:p w14:paraId="6BC37E2F" w14:textId="77777777" w:rsidR="002C6BDE" w:rsidRDefault="002C6BDE"/>
        </w:tc>
        <w:tc>
          <w:tcPr>
            <w:tcW w:w="870" w:type="pct"/>
          </w:tcPr>
          <w:p w14:paraId="45CCB8DA" w14:textId="77777777" w:rsidR="002C6BDE" w:rsidRDefault="00016608">
            <w:pPr>
              <w:ind w:left="-84" w:right="-84"/>
            </w:pPr>
            <w:r>
              <w:rPr>
                <w:sz w:val="22"/>
              </w:rPr>
              <w:t>Относительное удлинение при растяжении</w:t>
            </w:r>
          </w:p>
        </w:tc>
        <w:tc>
          <w:tcPr>
            <w:tcW w:w="1070" w:type="pct"/>
            <w:vMerge/>
          </w:tcPr>
          <w:p w14:paraId="59DC4CB3" w14:textId="77777777" w:rsidR="002C6BDE" w:rsidRDefault="002C6BDE"/>
        </w:tc>
        <w:tc>
          <w:tcPr>
            <w:tcW w:w="730" w:type="pct"/>
            <w:vMerge/>
          </w:tcPr>
          <w:p w14:paraId="73775022" w14:textId="77777777" w:rsidR="002C6BDE" w:rsidRDefault="002C6BDE"/>
        </w:tc>
        <w:tc>
          <w:tcPr>
            <w:tcW w:w="815" w:type="pct"/>
            <w:vMerge/>
          </w:tcPr>
          <w:p w14:paraId="434A11C7" w14:textId="77777777" w:rsidR="002C6BDE" w:rsidRDefault="002C6BDE"/>
        </w:tc>
      </w:tr>
      <w:tr w:rsidR="002C6BDE" w14:paraId="23C2CA31" w14:textId="77777777">
        <w:tc>
          <w:tcPr>
            <w:tcW w:w="290" w:type="pct"/>
          </w:tcPr>
          <w:p w14:paraId="7F565B79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F0022A0" w14:textId="77777777" w:rsidR="002C6BDE" w:rsidRDefault="002C6BDE"/>
        </w:tc>
        <w:tc>
          <w:tcPr>
            <w:tcW w:w="530" w:type="pct"/>
            <w:vMerge/>
          </w:tcPr>
          <w:p w14:paraId="333D1CBB" w14:textId="77777777" w:rsidR="002C6BDE" w:rsidRDefault="002C6BDE"/>
        </w:tc>
        <w:tc>
          <w:tcPr>
            <w:tcW w:w="870" w:type="pct"/>
          </w:tcPr>
          <w:p w14:paraId="4A840C26" w14:textId="77777777" w:rsidR="002C6BDE" w:rsidRDefault="00016608">
            <w:pPr>
              <w:ind w:left="-84" w:right="-84"/>
            </w:pPr>
            <w:r>
              <w:rPr>
                <w:sz w:val="22"/>
              </w:rPr>
              <w:t>Предел текучести</w:t>
            </w:r>
          </w:p>
        </w:tc>
        <w:tc>
          <w:tcPr>
            <w:tcW w:w="1070" w:type="pct"/>
            <w:vMerge/>
          </w:tcPr>
          <w:p w14:paraId="46D2DBF4" w14:textId="77777777" w:rsidR="002C6BDE" w:rsidRDefault="002C6BDE"/>
        </w:tc>
        <w:tc>
          <w:tcPr>
            <w:tcW w:w="730" w:type="pct"/>
            <w:vMerge/>
          </w:tcPr>
          <w:p w14:paraId="224D0ACA" w14:textId="77777777" w:rsidR="002C6BDE" w:rsidRDefault="002C6BDE"/>
        </w:tc>
        <w:tc>
          <w:tcPr>
            <w:tcW w:w="815" w:type="pct"/>
            <w:vMerge/>
          </w:tcPr>
          <w:p w14:paraId="00A3B77C" w14:textId="77777777" w:rsidR="002C6BDE" w:rsidRDefault="002C6BDE"/>
        </w:tc>
      </w:tr>
      <w:tr w:rsidR="002C6BDE" w14:paraId="1BCB9CCD" w14:textId="77777777">
        <w:tc>
          <w:tcPr>
            <w:tcW w:w="290" w:type="pct"/>
          </w:tcPr>
          <w:p w14:paraId="02D391D9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98EDADC" w14:textId="77777777" w:rsidR="002C6BDE" w:rsidRDefault="002C6BDE"/>
        </w:tc>
        <w:tc>
          <w:tcPr>
            <w:tcW w:w="530" w:type="pct"/>
          </w:tcPr>
          <w:p w14:paraId="486EDB6A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23.43/29.061</w:t>
            </w:r>
          </w:p>
        </w:tc>
        <w:tc>
          <w:tcPr>
            <w:tcW w:w="870" w:type="pct"/>
          </w:tcPr>
          <w:p w14:paraId="5FE44E25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5496D62E" w14:textId="77777777" w:rsidR="002C6BDE" w:rsidRDefault="00016608">
            <w:pPr>
              <w:ind w:left="-84" w:right="-84"/>
            </w:pPr>
            <w:r>
              <w:rPr>
                <w:sz w:val="22"/>
              </w:rPr>
              <w:t xml:space="preserve">ASTM D374/D374M-2016(2023) п.6.1, п.8, п.9.3.7 метод А, </w:t>
            </w:r>
            <w:r>
              <w:rPr>
                <w:sz w:val="22"/>
              </w:rPr>
              <w:lastRenderedPageBreak/>
              <w:t>разделы 10 - 11;</w:t>
            </w:r>
            <w:r>
              <w:rPr>
                <w:sz w:val="22"/>
              </w:rPr>
              <w:br/>
              <w:t>ASTM D3767-03(R 2020) разделы 5 - 8, раздел 12 процедура D</w:t>
            </w:r>
          </w:p>
        </w:tc>
        <w:tc>
          <w:tcPr>
            <w:tcW w:w="730" w:type="pct"/>
            <w:vMerge/>
          </w:tcPr>
          <w:p w14:paraId="39A37C67" w14:textId="77777777" w:rsidR="002C6BDE" w:rsidRDefault="002C6BDE"/>
        </w:tc>
        <w:tc>
          <w:tcPr>
            <w:tcW w:w="815" w:type="pct"/>
            <w:vMerge/>
          </w:tcPr>
          <w:p w14:paraId="4FE83F27" w14:textId="77777777" w:rsidR="002C6BDE" w:rsidRDefault="002C6BDE"/>
        </w:tc>
      </w:tr>
      <w:tr w:rsidR="002C6BDE" w14:paraId="6F439FEE" w14:textId="77777777">
        <w:tc>
          <w:tcPr>
            <w:tcW w:w="290" w:type="pct"/>
          </w:tcPr>
          <w:p w14:paraId="6D4B31F2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8C80A12" w14:textId="77777777" w:rsidR="002C6BDE" w:rsidRDefault="002C6BDE"/>
        </w:tc>
        <w:tc>
          <w:tcPr>
            <w:tcW w:w="530" w:type="pct"/>
            <w:vMerge w:val="restart"/>
          </w:tcPr>
          <w:p w14:paraId="2D3749CE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23.43/29.143</w:t>
            </w:r>
          </w:p>
        </w:tc>
        <w:tc>
          <w:tcPr>
            <w:tcW w:w="870" w:type="pct"/>
          </w:tcPr>
          <w:p w14:paraId="3D1721A7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Твердость по Шору А</w:t>
            </w:r>
          </w:p>
        </w:tc>
        <w:tc>
          <w:tcPr>
            <w:tcW w:w="1070" w:type="pct"/>
            <w:vMerge w:val="restart"/>
          </w:tcPr>
          <w:p w14:paraId="3B72D7E3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D2240-2015 (R 2021)</w:t>
            </w:r>
          </w:p>
        </w:tc>
        <w:tc>
          <w:tcPr>
            <w:tcW w:w="730" w:type="pct"/>
            <w:vMerge/>
          </w:tcPr>
          <w:p w14:paraId="3FD0FF99" w14:textId="77777777" w:rsidR="002C6BDE" w:rsidRDefault="002C6BDE"/>
        </w:tc>
        <w:tc>
          <w:tcPr>
            <w:tcW w:w="815" w:type="pct"/>
            <w:vMerge/>
          </w:tcPr>
          <w:p w14:paraId="4FEA6C25" w14:textId="77777777" w:rsidR="002C6BDE" w:rsidRDefault="002C6BDE"/>
        </w:tc>
      </w:tr>
      <w:tr w:rsidR="002C6BDE" w14:paraId="0E741AA0" w14:textId="77777777">
        <w:tc>
          <w:tcPr>
            <w:tcW w:w="290" w:type="pct"/>
          </w:tcPr>
          <w:p w14:paraId="105B5B29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1BC4E460" w14:textId="77777777" w:rsidR="002C6BDE" w:rsidRDefault="002C6BDE"/>
        </w:tc>
        <w:tc>
          <w:tcPr>
            <w:tcW w:w="530" w:type="pct"/>
            <w:vMerge/>
          </w:tcPr>
          <w:p w14:paraId="6B79FE5B" w14:textId="77777777" w:rsidR="002C6BDE" w:rsidRDefault="002C6BDE"/>
        </w:tc>
        <w:tc>
          <w:tcPr>
            <w:tcW w:w="870" w:type="pct"/>
          </w:tcPr>
          <w:p w14:paraId="421FCDD6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Твердость по Шору 00</w:t>
            </w:r>
          </w:p>
        </w:tc>
        <w:tc>
          <w:tcPr>
            <w:tcW w:w="1070" w:type="pct"/>
            <w:vMerge/>
          </w:tcPr>
          <w:p w14:paraId="5928706B" w14:textId="77777777" w:rsidR="002C6BDE" w:rsidRDefault="002C6BDE"/>
        </w:tc>
        <w:tc>
          <w:tcPr>
            <w:tcW w:w="730" w:type="pct"/>
            <w:vMerge/>
          </w:tcPr>
          <w:p w14:paraId="7F6DA55D" w14:textId="77777777" w:rsidR="002C6BDE" w:rsidRDefault="002C6BDE"/>
        </w:tc>
        <w:tc>
          <w:tcPr>
            <w:tcW w:w="815" w:type="pct"/>
            <w:vMerge/>
          </w:tcPr>
          <w:p w14:paraId="2C6DE197" w14:textId="77777777" w:rsidR="002C6BDE" w:rsidRDefault="002C6BDE"/>
        </w:tc>
      </w:tr>
      <w:tr w:rsidR="002C6BDE" w14:paraId="1235B1D1" w14:textId="77777777">
        <w:trPr>
          <w:trHeight w:val="230"/>
        </w:trPr>
        <w:tc>
          <w:tcPr>
            <w:tcW w:w="290" w:type="pct"/>
            <w:vMerge w:val="restart"/>
          </w:tcPr>
          <w:p w14:paraId="172E2B84" w14:textId="77777777" w:rsidR="002C6BDE" w:rsidRDefault="00016608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148340D" w14:textId="77777777" w:rsidR="002C6BDE" w:rsidRDefault="002C6BDE"/>
        </w:tc>
        <w:tc>
          <w:tcPr>
            <w:tcW w:w="530" w:type="pct"/>
            <w:vMerge w:val="restart"/>
          </w:tcPr>
          <w:p w14:paraId="2A01D368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23.43/29.121</w:t>
            </w:r>
          </w:p>
        </w:tc>
        <w:tc>
          <w:tcPr>
            <w:tcW w:w="870" w:type="pct"/>
            <w:vMerge w:val="restart"/>
          </w:tcPr>
          <w:p w14:paraId="2317F9DA" w14:textId="77777777" w:rsidR="002C6BDE" w:rsidRDefault="00016608">
            <w:pPr>
              <w:ind w:left="-84" w:right="-84"/>
            </w:pPr>
            <w:r>
              <w:rPr>
                <w:sz w:val="22"/>
              </w:rPr>
              <w:t>Адгезия</w:t>
            </w:r>
          </w:p>
        </w:tc>
        <w:tc>
          <w:tcPr>
            <w:tcW w:w="1070" w:type="pct"/>
            <w:vMerge w:val="restart"/>
          </w:tcPr>
          <w:p w14:paraId="69D8D518" w14:textId="77777777" w:rsidR="002C6BDE" w:rsidRDefault="00016608">
            <w:pPr>
              <w:ind w:left="-84" w:right="-84"/>
            </w:pPr>
            <w:r>
              <w:rPr>
                <w:sz w:val="22"/>
              </w:rPr>
              <w:t>IEC 60454-2:2007 п.11</w:t>
            </w:r>
          </w:p>
        </w:tc>
        <w:tc>
          <w:tcPr>
            <w:tcW w:w="730" w:type="pct"/>
            <w:vMerge/>
          </w:tcPr>
          <w:p w14:paraId="3E73DCB3" w14:textId="77777777" w:rsidR="002C6BDE" w:rsidRDefault="002C6BDE"/>
        </w:tc>
        <w:tc>
          <w:tcPr>
            <w:tcW w:w="815" w:type="pct"/>
            <w:vMerge/>
          </w:tcPr>
          <w:p w14:paraId="7DE696D7" w14:textId="77777777" w:rsidR="002C6BDE" w:rsidRDefault="002C6BDE"/>
        </w:tc>
      </w:tr>
      <w:tr w:rsidR="002C6BDE" w14:paraId="3401D430" w14:textId="77777777">
        <w:tc>
          <w:tcPr>
            <w:tcW w:w="290" w:type="pct"/>
          </w:tcPr>
          <w:p w14:paraId="30F34E35" w14:textId="77777777" w:rsidR="002C6BDE" w:rsidRDefault="00016608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10C1256" w14:textId="77777777" w:rsidR="002C6BDE" w:rsidRDefault="00016608">
            <w:pPr>
              <w:ind w:left="-84" w:right="-84"/>
            </w:pPr>
            <w:r>
              <w:rPr>
                <w:sz w:val="22"/>
              </w:rPr>
              <w:t>Компаунды заливочные теплопроводящие электроизоляционные. Аналогичная продукция.</w:t>
            </w:r>
            <w:r>
              <w:rPr>
                <w:sz w:val="22"/>
              </w:rPr>
              <w:br/>
              <w:t>Пасты теплопроводные кремнийорганические.</w:t>
            </w:r>
            <w:r>
              <w:rPr>
                <w:sz w:val="22"/>
              </w:rPr>
              <w:br/>
              <w:t>Гели и гелевые материалы</w:t>
            </w:r>
          </w:p>
        </w:tc>
        <w:tc>
          <w:tcPr>
            <w:tcW w:w="530" w:type="pct"/>
            <w:vMerge w:val="restart"/>
          </w:tcPr>
          <w:p w14:paraId="472820DE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23.43/29.049</w:t>
            </w:r>
          </w:p>
        </w:tc>
        <w:tc>
          <w:tcPr>
            <w:tcW w:w="870" w:type="pct"/>
          </w:tcPr>
          <w:p w14:paraId="6981C442" w14:textId="77777777" w:rsidR="002C6BDE" w:rsidRDefault="00016608">
            <w:pPr>
              <w:ind w:left="-84" w:right="-84"/>
            </w:pPr>
            <w:r>
              <w:rPr>
                <w:sz w:val="22"/>
              </w:rPr>
              <w:t>Вязкость кажущаяся (динамическая)</w:t>
            </w:r>
          </w:p>
        </w:tc>
        <w:tc>
          <w:tcPr>
            <w:tcW w:w="1070" w:type="pct"/>
          </w:tcPr>
          <w:p w14:paraId="3252F497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D2196-20 (2026) метод А</w:t>
            </w:r>
          </w:p>
        </w:tc>
        <w:tc>
          <w:tcPr>
            <w:tcW w:w="730" w:type="pct"/>
            <w:vMerge w:val="restart"/>
          </w:tcPr>
          <w:p w14:paraId="337E0BD0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ул. Долгобродская, 18, корп. 11, 220037, г. Минск</w:t>
            </w:r>
          </w:p>
        </w:tc>
        <w:tc>
          <w:tcPr>
            <w:tcW w:w="815" w:type="pct"/>
            <w:vMerge w:val="restart"/>
          </w:tcPr>
          <w:p w14:paraId="059804EE" w14:textId="77777777" w:rsidR="002C6BDE" w:rsidRDefault="002C6BDE">
            <w:pPr>
              <w:ind w:left="-84" w:right="-84"/>
            </w:pPr>
          </w:p>
        </w:tc>
      </w:tr>
      <w:tr w:rsidR="002C6BDE" w14:paraId="16F18A94" w14:textId="77777777">
        <w:tc>
          <w:tcPr>
            <w:tcW w:w="290" w:type="pct"/>
          </w:tcPr>
          <w:p w14:paraId="4535F1FB" w14:textId="77777777" w:rsidR="002C6BDE" w:rsidRDefault="00016608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190FB08" w14:textId="77777777" w:rsidR="002C6BDE" w:rsidRDefault="002C6BDE"/>
        </w:tc>
        <w:tc>
          <w:tcPr>
            <w:tcW w:w="530" w:type="pct"/>
            <w:vMerge/>
          </w:tcPr>
          <w:p w14:paraId="71FB3B5E" w14:textId="77777777" w:rsidR="002C6BDE" w:rsidRDefault="002C6BDE"/>
        </w:tc>
        <w:tc>
          <w:tcPr>
            <w:tcW w:w="870" w:type="pct"/>
          </w:tcPr>
          <w:p w14:paraId="4E2180B4" w14:textId="77777777" w:rsidR="002C6BDE" w:rsidRDefault="00016608">
            <w:pPr>
              <w:ind w:left="-84" w:right="-84"/>
            </w:pPr>
            <w:r>
              <w:rPr>
                <w:sz w:val="22"/>
              </w:rPr>
              <w:t>Реологические свойства неньтоновских материалов Степень тиксотропности</w:t>
            </w:r>
          </w:p>
        </w:tc>
        <w:tc>
          <w:tcPr>
            <w:tcW w:w="1070" w:type="pct"/>
          </w:tcPr>
          <w:p w14:paraId="76536775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D2196-20 (2026) метод B</w:t>
            </w:r>
          </w:p>
        </w:tc>
        <w:tc>
          <w:tcPr>
            <w:tcW w:w="730" w:type="pct"/>
            <w:vMerge/>
          </w:tcPr>
          <w:p w14:paraId="78B4ED2F" w14:textId="77777777" w:rsidR="002C6BDE" w:rsidRDefault="002C6BDE"/>
        </w:tc>
        <w:tc>
          <w:tcPr>
            <w:tcW w:w="815" w:type="pct"/>
            <w:vMerge/>
          </w:tcPr>
          <w:p w14:paraId="4FFC23AD" w14:textId="77777777" w:rsidR="002C6BDE" w:rsidRDefault="002C6BDE"/>
        </w:tc>
      </w:tr>
      <w:tr w:rsidR="002C6BDE" w14:paraId="2F38D096" w14:textId="77777777">
        <w:trPr>
          <w:trHeight w:val="230"/>
        </w:trPr>
        <w:tc>
          <w:tcPr>
            <w:tcW w:w="290" w:type="pct"/>
            <w:vMerge w:val="restart"/>
          </w:tcPr>
          <w:p w14:paraId="4B5E045D" w14:textId="77777777" w:rsidR="002C6BDE" w:rsidRDefault="00016608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0DA5141" w14:textId="77777777" w:rsidR="002C6BDE" w:rsidRDefault="002C6BDE"/>
        </w:tc>
        <w:tc>
          <w:tcPr>
            <w:tcW w:w="530" w:type="pct"/>
            <w:vMerge w:val="restart"/>
          </w:tcPr>
          <w:p w14:paraId="026C12EB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23.43/08.052</w:t>
            </w:r>
          </w:p>
        </w:tc>
        <w:tc>
          <w:tcPr>
            <w:tcW w:w="870" w:type="pct"/>
            <w:vMerge w:val="restart"/>
          </w:tcPr>
          <w:p w14:paraId="071E6EDB" w14:textId="77777777" w:rsidR="002C6BDE" w:rsidRDefault="00016608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58F84DA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D792-2020;</w:t>
            </w:r>
            <w:r>
              <w:rPr>
                <w:sz w:val="22"/>
              </w:rPr>
              <w:br/>
              <w:t>ГОСТ 15139-69</w:t>
            </w:r>
          </w:p>
        </w:tc>
        <w:tc>
          <w:tcPr>
            <w:tcW w:w="730" w:type="pct"/>
            <w:vMerge/>
          </w:tcPr>
          <w:p w14:paraId="5DE87FFE" w14:textId="77777777" w:rsidR="002C6BDE" w:rsidRDefault="002C6BDE"/>
        </w:tc>
        <w:tc>
          <w:tcPr>
            <w:tcW w:w="815" w:type="pct"/>
            <w:vMerge/>
          </w:tcPr>
          <w:p w14:paraId="3B8317E7" w14:textId="77777777" w:rsidR="002C6BDE" w:rsidRDefault="002C6BDE"/>
        </w:tc>
      </w:tr>
      <w:tr w:rsidR="002C6BDE" w14:paraId="1386F84C" w14:textId="77777777">
        <w:tc>
          <w:tcPr>
            <w:tcW w:w="290" w:type="pct"/>
          </w:tcPr>
          <w:p w14:paraId="31A6D1E6" w14:textId="77777777" w:rsidR="002C6BDE" w:rsidRDefault="00016608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7CF425D" w14:textId="77777777" w:rsidR="002C6BDE" w:rsidRDefault="00016608">
            <w:pPr>
              <w:ind w:left="-84" w:right="-84"/>
            </w:pPr>
            <w:r>
              <w:rPr>
                <w:sz w:val="22"/>
              </w:rPr>
              <w:t xml:space="preserve">Теплопроводящие электроизоляционные эластичные силиконовые листовые материалы, прокладки и подложки. </w:t>
            </w:r>
            <w:r>
              <w:rPr>
                <w:sz w:val="22"/>
              </w:rPr>
              <w:lastRenderedPageBreak/>
              <w:t>Теплопроводящие электроизоляционные высокоэластичные гелевые листовые материалы. Электролизоляционная продукция. Аналогичная продукция.</w:t>
            </w:r>
            <w:r>
              <w:rPr>
                <w:sz w:val="22"/>
              </w:rPr>
              <w:br/>
              <w:t>Компаунды заливочные теплопроводящие электроизоляционные. Аналогичная продукция.</w:t>
            </w:r>
            <w:r>
              <w:rPr>
                <w:sz w:val="22"/>
              </w:rPr>
              <w:br/>
              <w:t>Пасты теплопроводные кремнийорганические.</w:t>
            </w:r>
            <w:r>
              <w:rPr>
                <w:sz w:val="22"/>
              </w:rPr>
              <w:br/>
              <w:t>Гели и гелевые материалы</w:t>
            </w:r>
          </w:p>
        </w:tc>
        <w:tc>
          <w:tcPr>
            <w:tcW w:w="530" w:type="pct"/>
            <w:vMerge w:val="restart"/>
          </w:tcPr>
          <w:p w14:paraId="1531D383" w14:textId="77777777" w:rsidR="002C6BDE" w:rsidRDefault="00016608">
            <w:pPr>
              <w:ind w:left="-84" w:right="-84"/>
            </w:pPr>
            <w:r>
              <w:rPr>
                <w:sz w:val="22"/>
              </w:rPr>
              <w:lastRenderedPageBreak/>
              <w:t>23.43/29.145</w:t>
            </w:r>
          </w:p>
        </w:tc>
        <w:tc>
          <w:tcPr>
            <w:tcW w:w="870" w:type="pct"/>
          </w:tcPr>
          <w:p w14:paraId="338C0761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1E03F652" w14:textId="77777777" w:rsidR="002C6BDE" w:rsidRDefault="00016608">
            <w:pPr>
              <w:ind w:left="-84" w:right="-84"/>
            </w:pPr>
            <w:r>
              <w:rPr>
                <w:sz w:val="22"/>
              </w:rPr>
              <w:t>ASTM D5470-2017(2024)</w:t>
            </w:r>
          </w:p>
        </w:tc>
        <w:tc>
          <w:tcPr>
            <w:tcW w:w="730" w:type="pct"/>
            <w:vMerge w:val="restart"/>
          </w:tcPr>
          <w:p w14:paraId="190D78B7" w14:textId="77777777" w:rsidR="002C6BDE" w:rsidRDefault="00016608">
            <w:pPr>
              <w:ind w:left="-84" w:right="-84"/>
            </w:pPr>
            <w:r>
              <w:rPr>
                <w:sz w:val="22"/>
              </w:rPr>
              <w:t>ул. Долгобродская, 18, корп. 11, 220037, г. Минск</w:t>
            </w:r>
          </w:p>
        </w:tc>
        <w:tc>
          <w:tcPr>
            <w:tcW w:w="815" w:type="pct"/>
            <w:vMerge w:val="restart"/>
          </w:tcPr>
          <w:p w14:paraId="34DCBE8D" w14:textId="77777777" w:rsidR="002C6BDE" w:rsidRDefault="002C6BDE">
            <w:pPr>
              <w:ind w:left="-84" w:right="-84"/>
            </w:pPr>
          </w:p>
        </w:tc>
      </w:tr>
      <w:tr w:rsidR="002C6BDE" w14:paraId="4AF2E924" w14:textId="77777777">
        <w:tc>
          <w:tcPr>
            <w:tcW w:w="290" w:type="pct"/>
          </w:tcPr>
          <w:p w14:paraId="3BF0439E" w14:textId="77777777" w:rsidR="002C6BDE" w:rsidRDefault="00016608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B5ECD3B" w14:textId="77777777" w:rsidR="002C6BDE" w:rsidRDefault="002C6BDE"/>
        </w:tc>
        <w:tc>
          <w:tcPr>
            <w:tcW w:w="530" w:type="pct"/>
            <w:vMerge/>
          </w:tcPr>
          <w:p w14:paraId="4EF41930" w14:textId="77777777" w:rsidR="002C6BDE" w:rsidRDefault="002C6BDE"/>
        </w:tc>
        <w:tc>
          <w:tcPr>
            <w:tcW w:w="870" w:type="pct"/>
          </w:tcPr>
          <w:p w14:paraId="05772E97" w14:textId="77777777" w:rsidR="002C6BDE" w:rsidRDefault="00016608">
            <w:pPr>
              <w:ind w:left="-84" w:right="-84"/>
            </w:pPr>
            <w:r>
              <w:rPr>
                <w:sz w:val="22"/>
              </w:rPr>
              <w:t>Термическое сопротивление</w:t>
            </w:r>
          </w:p>
        </w:tc>
        <w:tc>
          <w:tcPr>
            <w:tcW w:w="1070" w:type="pct"/>
            <w:vMerge/>
          </w:tcPr>
          <w:p w14:paraId="48431CC3" w14:textId="77777777" w:rsidR="002C6BDE" w:rsidRDefault="002C6BDE"/>
        </w:tc>
        <w:tc>
          <w:tcPr>
            <w:tcW w:w="730" w:type="pct"/>
            <w:vMerge/>
          </w:tcPr>
          <w:p w14:paraId="51B350BC" w14:textId="77777777" w:rsidR="002C6BDE" w:rsidRDefault="002C6BDE"/>
        </w:tc>
        <w:tc>
          <w:tcPr>
            <w:tcW w:w="815" w:type="pct"/>
            <w:vMerge/>
          </w:tcPr>
          <w:p w14:paraId="672D2BB7" w14:textId="77777777" w:rsidR="002C6BDE" w:rsidRDefault="002C6BDE"/>
        </w:tc>
      </w:tr>
      <w:tr w:rsidR="002C6BDE" w14:paraId="044DF4B0" w14:textId="77777777">
        <w:trPr>
          <w:trHeight w:val="230"/>
        </w:trPr>
        <w:tc>
          <w:tcPr>
            <w:tcW w:w="290" w:type="pct"/>
            <w:vMerge w:val="restart"/>
          </w:tcPr>
          <w:p w14:paraId="63E6E5DD" w14:textId="77777777" w:rsidR="002C6BDE" w:rsidRDefault="00016608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C0D3CAF" w14:textId="77777777" w:rsidR="002C6BDE" w:rsidRDefault="002C6BDE"/>
        </w:tc>
        <w:tc>
          <w:tcPr>
            <w:tcW w:w="530" w:type="pct"/>
            <w:vMerge w:val="restart"/>
          </w:tcPr>
          <w:p w14:paraId="12DDC08C" w14:textId="77777777" w:rsidR="002C6BDE" w:rsidRDefault="00016608">
            <w:pPr>
              <w:ind w:left="-84" w:right="-84"/>
            </w:pPr>
            <w:r>
              <w:rPr>
                <w:sz w:val="22"/>
              </w:rPr>
              <w:t>23.43/25.108</w:t>
            </w:r>
          </w:p>
        </w:tc>
        <w:tc>
          <w:tcPr>
            <w:tcW w:w="870" w:type="pct"/>
            <w:vMerge w:val="restart"/>
          </w:tcPr>
          <w:p w14:paraId="60306C76" w14:textId="77777777" w:rsidR="002C6BDE" w:rsidRDefault="00016608">
            <w:pPr>
              <w:ind w:left="-84" w:right="-84"/>
            </w:pPr>
            <w:r>
              <w:rPr>
                <w:sz w:val="22"/>
              </w:rPr>
              <w:t>Горючесть Класс воспламеняемости</w:t>
            </w:r>
          </w:p>
        </w:tc>
        <w:tc>
          <w:tcPr>
            <w:tcW w:w="1070" w:type="pct"/>
            <w:vMerge w:val="restart"/>
          </w:tcPr>
          <w:p w14:paraId="3CBDCE26" w14:textId="77777777" w:rsidR="002C6BDE" w:rsidRDefault="00016608">
            <w:pPr>
              <w:ind w:left="-84" w:right="-84"/>
            </w:pPr>
            <w:r>
              <w:rPr>
                <w:sz w:val="22"/>
              </w:rPr>
              <w:t>UL94:2024;</w:t>
            </w:r>
            <w:r>
              <w:rPr>
                <w:sz w:val="22"/>
              </w:rPr>
              <w:br/>
              <w:t>ГОСТ IEC 60695-11-10-2016;</w:t>
            </w:r>
            <w:r>
              <w:rPr>
                <w:sz w:val="22"/>
              </w:rPr>
              <w:br/>
              <w:t>ГОСТ IEC 60695-11-20-2017;</w:t>
            </w:r>
            <w:r>
              <w:rPr>
                <w:sz w:val="22"/>
              </w:rPr>
              <w:br/>
              <w:t>СТБ IEC 60695-11-10-2008</w:t>
            </w:r>
          </w:p>
        </w:tc>
        <w:tc>
          <w:tcPr>
            <w:tcW w:w="730" w:type="pct"/>
            <w:vMerge/>
          </w:tcPr>
          <w:p w14:paraId="589A5521" w14:textId="77777777" w:rsidR="002C6BDE" w:rsidRDefault="002C6BDE"/>
        </w:tc>
        <w:tc>
          <w:tcPr>
            <w:tcW w:w="815" w:type="pct"/>
            <w:vMerge/>
          </w:tcPr>
          <w:p w14:paraId="33C0BE36" w14:textId="77777777" w:rsidR="002C6BDE" w:rsidRDefault="002C6BDE"/>
        </w:tc>
      </w:tr>
    </w:tbl>
    <w:p w14:paraId="3DB0B9F6" w14:textId="77777777" w:rsidR="00103679" w:rsidRPr="00DD1A87" w:rsidRDefault="00103679">
      <w:pPr>
        <w:rPr>
          <w:noProof/>
          <w:sz w:val="24"/>
          <w:szCs w:val="24"/>
        </w:rPr>
      </w:pPr>
    </w:p>
    <w:p w14:paraId="3FDAEAC8" w14:textId="77777777" w:rsidR="00DD1A87" w:rsidRPr="00016608" w:rsidRDefault="00DD1A87">
      <w:pPr>
        <w:rPr>
          <w:sz w:val="24"/>
          <w:szCs w:val="24"/>
        </w:rPr>
      </w:pPr>
    </w:p>
    <w:sectPr w:rsidR="00DD1A87" w:rsidRPr="0001660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DE690" w14:textId="77777777" w:rsidR="00562129" w:rsidRDefault="00562129" w:rsidP="0011070C">
      <w:r>
        <w:separator/>
      </w:r>
    </w:p>
  </w:endnote>
  <w:endnote w:type="continuationSeparator" w:id="0">
    <w:p w14:paraId="76D4657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47EFFF" w14:textId="77777777" w:rsidR="00016608" w:rsidRDefault="0001660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438AA2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72A36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F3F63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CE4EA7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6DE9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8FF54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7C1745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9A103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9538D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4791" w14:textId="77777777" w:rsidR="00562129" w:rsidRDefault="00562129" w:rsidP="0011070C">
      <w:r>
        <w:separator/>
      </w:r>
    </w:p>
  </w:footnote>
  <w:footnote w:type="continuationSeparator" w:id="0">
    <w:p w14:paraId="72487CF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616C" w14:textId="77777777" w:rsidR="00016608" w:rsidRDefault="0001660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F18696F" w14:textId="77777777" w:rsidTr="00016608">
      <w:trPr>
        <w:trHeight w:val="221"/>
      </w:trPr>
      <w:tc>
        <w:tcPr>
          <w:tcW w:w="12186" w:type="dxa"/>
          <w:vAlign w:val="center"/>
        </w:tcPr>
        <w:p w14:paraId="1BEDB7D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9B20F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2.5566</w:t>
          </w:r>
        </w:p>
      </w:tc>
    </w:tr>
  </w:tbl>
  <w:p w14:paraId="3691855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119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894B0A4" w14:textId="77777777" w:rsidTr="00016608">
      <w:trPr>
        <w:trHeight w:val="221"/>
      </w:trPr>
      <w:tc>
        <w:tcPr>
          <w:tcW w:w="12186" w:type="dxa"/>
          <w:vAlign w:val="center"/>
        </w:tcPr>
        <w:p w14:paraId="4215E4B7" w14:textId="15AF830F" w:rsidR="002317A4" w:rsidRPr="002317A4" w:rsidRDefault="00403AD5" w:rsidP="0001660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"ЕВРОЛИНИЯ",</w:t>
          </w:r>
          <w:r w:rsidR="0001660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Научно-исследовательская лаборатория</w:t>
          </w:r>
        </w:p>
      </w:tc>
      <w:tc>
        <w:tcPr>
          <w:tcW w:w="2353" w:type="dxa"/>
          <w:vAlign w:val="center"/>
        </w:tcPr>
        <w:p w14:paraId="5CF405F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2.5566</w:t>
          </w:r>
        </w:p>
      </w:tc>
    </w:tr>
  </w:tbl>
  <w:p w14:paraId="1B493F0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16608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345D"/>
    <w:rsid w:val="00285F39"/>
    <w:rsid w:val="002877C8"/>
    <w:rsid w:val="002900DE"/>
    <w:rsid w:val="002C3708"/>
    <w:rsid w:val="002C6BDE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E51AD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C06E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2026-09-07T07:31:00Z</dcterms:created>
  <dcterms:modified xsi:type="dcterms:W3CDTF">2026-09-07T07:32:00Z</dcterms:modified>
</cp:coreProperties>
</file>