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C6E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7865B7D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870C6DE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AB062F0" w14:textId="77777777" w:rsidTr="005C4B0E">
        <w:tc>
          <w:tcPr>
            <w:tcW w:w="291" w:type="pct"/>
            <w:vAlign w:val="center"/>
          </w:tcPr>
          <w:p w14:paraId="098A012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E5BDC9D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52B2E8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4A4D36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24FC31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8FCB9BA" w14:textId="77777777" w:rsidR="00156E05" w:rsidRPr="00685847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26DE30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CAB177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BD04CD5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47521D" w14:paraId="220A987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1205155" w14:textId="77777777" w:rsidR="00156E05" w:rsidRPr="00DD1A87" w:rsidRDefault="00301E18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FDD0E6E" w14:textId="77777777" w:rsidR="0047521D" w:rsidRDefault="00301E1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E7F892C" w14:textId="77777777" w:rsidR="0047521D" w:rsidRDefault="00301E1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DBE3686" w14:textId="77777777" w:rsidR="0047521D" w:rsidRDefault="00301E1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53E8ED7" w14:textId="77777777" w:rsidR="0047521D" w:rsidRDefault="00301E1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BFAB7FB" w14:textId="77777777" w:rsidR="0047521D" w:rsidRDefault="00301E1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C70E4E9" w14:textId="77777777" w:rsidR="0047521D" w:rsidRDefault="00301E1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7521D" w14:paraId="4E794A68" w14:textId="77777777">
        <w:tc>
          <w:tcPr>
            <w:tcW w:w="290" w:type="pct"/>
          </w:tcPr>
          <w:p w14:paraId="0B889EB9" w14:textId="77777777" w:rsidR="0047521D" w:rsidRDefault="00301E1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33DD23C" w14:textId="77777777" w:rsidR="0047521D" w:rsidRDefault="00301E18">
            <w:pPr>
              <w:ind w:left="-84" w:right="-84"/>
            </w:pPr>
            <w:r>
              <w:rPr>
                <w:sz w:val="22"/>
              </w:rPr>
              <w:t>Здания и сооружения (дымовые каналы, дымовые трубы, газоходы)</w:t>
            </w:r>
          </w:p>
        </w:tc>
        <w:tc>
          <w:tcPr>
            <w:tcW w:w="530" w:type="pct"/>
          </w:tcPr>
          <w:p w14:paraId="45B71606" w14:textId="77777777" w:rsidR="0047521D" w:rsidRDefault="00301E18">
            <w:pPr>
              <w:ind w:left="-84" w:right="-84"/>
            </w:pPr>
            <w:r>
              <w:rPr>
                <w:sz w:val="22"/>
              </w:rPr>
              <w:t>100.13/23.000, 100.13/41.000</w:t>
            </w:r>
          </w:p>
        </w:tc>
        <w:tc>
          <w:tcPr>
            <w:tcW w:w="870" w:type="pct"/>
          </w:tcPr>
          <w:p w14:paraId="1BD4AFEF" w14:textId="77777777" w:rsidR="0047521D" w:rsidRDefault="00301E18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  <w:vMerge w:val="restart"/>
          </w:tcPr>
          <w:p w14:paraId="496E2FCD" w14:textId="77777777" w:rsidR="0047521D" w:rsidRDefault="00301E18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 w:val="restart"/>
          </w:tcPr>
          <w:p w14:paraId="232CAC5B" w14:textId="77777777" w:rsidR="0047521D" w:rsidRDefault="00301E18">
            <w:pPr>
              <w:ind w:left="-84" w:right="-84"/>
            </w:pPr>
            <w:r>
              <w:rPr>
                <w:sz w:val="22"/>
              </w:rPr>
              <w:t>пр-кт Партизанский, 168/2, 27, 220035, г. Минск</w:t>
            </w:r>
          </w:p>
        </w:tc>
        <w:tc>
          <w:tcPr>
            <w:tcW w:w="815" w:type="pct"/>
            <w:vMerge w:val="restart"/>
          </w:tcPr>
          <w:p w14:paraId="03DCF395" w14:textId="77777777" w:rsidR="0047521D" w:rsidRDefault="0047521D">
            <w:pPr>
              <w:ind w:left="-84" w:right="-84"/>
            </w:pPr>
          </w:p>
        </w:tc>
      </w:tr>
      <w:tr w:rsidR="0047521D" w14:paraId="6A85076D" w14:textId="77777777">
        <w:trPr>
          <w:trHeight w:val="230"/>
        </w:trPr>
        <w:tc>
          <w:tcPr>
            <w:tcW w:w="290" w:type="pct"/>
            <w:vMerge w:val="restart"/>
          </w:tcPr>
          <w:p w14:paraId="1E28693A" w14:textId="77777777" w:rsidR="0047521D" w:rsidRDefault="00301E18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0F5989B3" w14:textId="77777777" w:rsidR="0047521D" w:rsidRDefault="0047521D"/>
        </w:tc>
        <w:tc>
          <w:tcPr>
            <w:tcW w:w="530" w:type="pct"/>
            <w:vMerge w:val="restart"/>
          </w:tcPr>
          <w:p w14:paraId="79045145" w14:textId="77777777" w:rsidR="0047521D" w:rsidRDefault="00301E18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35AEBB94" w14:textId="77777777" w:rsidR="0047521D" w:rsidRDefault="00301E18">
            <w:pPr>
              <w:ind w:left="-84" w:right="-84"/>
            </w:pPr>
            <w:r>
              <w:rPr>
                <w:sz w:val="22"/>
              </w:rPr>
              <w:t>Скорость движения воздуха</w:t>
            </w:r>
          </w:p>
        </w:tc>
        <w:tc>
          <w:tcPr>
            <w:tcW w:w="1070" w:type="pct"/>
            <w:vMerge/>
          </w:tcPr>
          <w:p w14:paraId="0B5EEBD2" w14:textId="77777777" w:rsidR="0047521D" w:rsidRDefault="0047521D"/>
        </w:tc>
        <w:tc>
          <w:tcPr>
            <w:tcW w:w="730" w:type="pct"/>
            <w:vMerge/>
          </w:tcPr>
          <w:p w14:paraId="53897C9A" w14:textId="77777777" w:rsidR="0047521D" w:rsidRDefault="0047521D"/>
        </w:tc>
        <w:tc>
          <w:tcPr>
            <w:tcW w:w="815" w:type="pct"/>
            <w:vMerge/>
          </w:tcPr>
          <w:p w14:paraId="5C7E0B51" w14:textId="77777777" w:rsidR="0047521D" w:rsidRDefault="0047521D"/>
        </w:tc>
      </w:tr>
      <w:tr w:rsidR="0047521D" w14:paraId="2C830075" w14:textId="77777777">
        <w:trPr>
          <w:trHeight w:val="230"/>
        </w:trPr>
        <w:tc>
          <w:tcPr>
            <w:tcW w:w="290" w:type="pct"/>
            <w:vMerge w:val="restart"/>
          </w:tcPr>
          <w:p w14:paraId="0C7ADB1C" w14:textId="77777777" w:rsidR="0047521D" w:rsidRDefault="00301E18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03473F9" w14:textId="77777777" w:rsidR="0047521D" w:rsidRDefault="00301E18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530" w:type="pct"/>
            <w:vMerge w:val="restart"/>
          </w:tcPr>
          <w:p w14:paraId="5751F724" w14:textId="77777777" w:rsidR="0047521D" w:rsidRDefault="00301E18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7E82F831" w14:textId="77777777" w:rsidR="0047521D" w:rsidRDefault="00301E18">
            <w:pPr>
              <w:ind w:left="-84" w:right="-84"/>
            </w:pPr>
            <w:r>
              <w:rPr>
                <w:sz w:val="22"/>
              </w:rPr>
              <w:t>Аэродинамические испытания воздуховодов: - скорость движения воздуха; - расход воздуха (количество воздуха)</w:t>
            </w:r>
          </w:p>
        </w:tc>
        <w:tc>
          <w:tcPr>
            <w:tcW w:w="1070" w:type="pct"/>
            <w:vMerge w:val="restart"/>
          </w:tcPr>
          <w:p w14:paraId="01786106" w14:textId="77777777" w:rsidR="0047521D" w:rsidRDefault="00301E18">
            <w:pPr>
              <w:ind w:left="-84" w:right="-84"/>
            </w:pPr>
            <w:r>
              <w:rPr>
                <w:sz w:val="22"/>
              </w:rPr>
              <w:t>АМИ.МН 0006-2021;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 w:val="restart"/>
          </w:tcPr>
          <w:p w14:paraId="022EC1FB" w14:textId="77777777" w:rsidR="0047521D" w:rsidRDefault="00301E18">
            <w:pPr>
              <w:ind w:left="-84" w:right="-84"/>
            </w:pPr>
            <w:r>
              <w:rPr>
                <w:sz w:val="22"/>
              </w:rPr>
              <w:t>пр-кт Партизанский, 168/2, 27, 220035, г. Минск</w:t>
            </w:r>
          </w:p>
        </w:tc>
        <w:tc>
          <w:tcPr>
            <w:tcW w:w="815" w:type="pct"/>
            <w:vMerge w:val="restart"/>
          </w:tcPr>
          <w:p w14:paraId="56D46066" w14:textId="77777777" w:rsidR="0047521D" w:rsidRDefault="0047521D">
            <w:pPr>
              <w:ind w:left="-84" w:right="-84"/>
            </w:pPr>
          </w:p>
        </w:tc>
      </w:tr>
      <w:tr w:rsidR="0047521D" w14:paraId="0406B97E" w14:textId="77777777">
        <w:trPr>
          <w:trHeight w:val="230"/>
        </w:trPr>
        <w:tc>
          <w:tcPr>
            <w:tcW w:w="290" w:type="pct"/>
            <w:vMerge w:val="restart"/>
          </w:tcPr>
          <w:p w14:paraId="38B55A1A" w14:textId="77777777" w:rsidR="0047521D" w:rsidRDefault="00301E18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04E69DE" w14:textId="77777777" w:rsidR="0047521D" w:rsidRDefault="00301E18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вентиляции)</w:t>
            </w:r>
          </w:p>
        </w:tc>
        <w:tc>
          <w:tcPr>
            <w:tcW w:w="530" w:type="pct"/>
            <w:vMerge w:val="restart"/>
          </w:tcPr>
          <w:p w14:paraId="7B403BFE" w14:textId="77777777" w:rsidR="0047521D" w:rsidRDefault="00301E18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6A4A7103" w14:textId="77777777" w:rsidR="0047521D" w:rsidRDefault="00301E18">
            <w:pPr>
              <w:ind w:left="-84" w:right="-84"/>
            </w:pPr>
            <w:r>
              <w:rPr>
                <w:sz w:val="22"/>
              </w:rPr>
              <w:t>Кратность воздухообмена в помещении</w:t>
            </w:r>
          </w:p>
        </w:tc>
        <w:tc>
          <w:tcPr>
            <w:tcW w:w="1070" w:type="pct"/>
            <w:vMerge w:val="restart"/>
          </w:tcPr>
          <w:p w14:paraId="44DE761A" w14:textId="77777777" w:rsidR="0047521D" w:rsidRDefault="00301E18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 w:val="restart"/>
          </w:tcPr>
          <w:p w14:paraId="2565A082" w14:textId="77777777" w:rsidR="0047521D" w:rsidRDefault="00301E18">
            <w:pPr>
              <w:ind w:left="-84" w:right="-84"/>
            </w:pPr>
            <w:r>
              <w:rPr>
                <w:sz w:val="22"/>
              </w:rPr>
              <w:t>пр-кт Партизанский, 168/2, 27, 220035, г. Минск</w:t>
            </w:r>
          </w:p>
        </w:tc>
        <w:tc>
          <w:tcPr>
            <w:tcW w:w="815" w:type="pct"/>
            <w:vMerge w:val="restart"/>
          </w:tcPr>
          <w:p w14:paraId="46CB65A1" w14:textId="77777777" w:rsidR="0047521D" w:rsidRDefault="0047521D">
            <w:pPr>
              <w:ind w:left="-84" w:right="-84"/>
            </w:pPr>
          </w:p>
        </w:tc>
      </w:tr>
    </w:tbl>
    <w:p w14:paraId="1106CEC0" w14:textId="77777777" w:rsidR="00103679" w:rsidRPr="00DD1A87" w:rsidRDefault="00103679">
      <w:pPr>
        <w:rPr>
          <w:noProof/>
          <w:sz w:val="24"/>
          <w:szCs w:val="24"/>
        </w:rPr>
      </w:pPr>
    </w:p>
    <w:p w14:paraId="4D364329" w14:textId="77777777" w:rsidR="00DD1A87" w:rsidRPr="00685847" w:rsidRDefault="00DD1A87">
      <w:pPr>
        <w:rPr>
          <w:sz w:val="24"/>
          <w:szCs w:val="24"/>
        </w:rPr>
      </w:pPr>
    </w:p>
    <w:sectPr w:rsidR="00DD1A87" w:rsidRPr="0068584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0B9ED" w14:textId="77777777" w:rsidR="00301E18" w:rsidRDefault="00301E18" w:rsidP="0011070C">
      <w:r>
        <w:separator/>
      </w:r>
    </w:p>
  </w:endnote>
  <w:endnote w:type="continuationSeparator" w:id="0">
    <w:p w14:paraId="0E4CF407" w14:textId="77777777" w:rsidR="00301E18" w:rsidRDefault="00301E1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B59E93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8369823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1775DE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355BB3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160904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DB975E6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EECED1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24F905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08AC7C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0403" w14:textId="77777777" w:rsidR="00301E18" w:rsidRDefault="00301E18" w:rsidP="0011070C">
      <w:r>
        <w:separator/>
      </w:r>
    </w:p>
  </w:footnote>
  <w:footnote w:type="continuationSeparator" w:id="0">
    <w:p w14:paraId="2531F494" w14:textId="77777777" w:rsidR="00301E18" w:rsidRDefault="00301E1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6B401F85" w14:textId="77777777" w:rsidTr="004108B8">
      <w:trPr>
        <w:trHeight w:val="221"/>
      </w:trPr>
      <w:tc>
        <w:tcPr>
          <w:tcW w:w="12328" w:type="dxa"/>
          <w:vAlign w:val="center"/>
        </w:tcPr>
        <w:p w14:paraId="69579DC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614D3D9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2.5622</w:t>
          </w:r>
        </w:p>
      </w:tc>
    </w:tr>
  </w:tbl>
  <w:p w14:paraId="1606197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0228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C14CF06" w14:textId="77777777" w:rsidTr="00685847">
      <w:trPr>
        <w:trHeight w:val="221"/>
      </w:trPr>
      <w:tc>
        <w:tcPr>
          <w:tcW w:w="12186" w:type="dxa"/>
          <w:vAlign w:val="center"/>
        </w:tcPr>
        <w:p w14:paraId="507A9C18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«ДымСервисБел»,</w:t>
          </w:r>
        </w:p>
        <w:p w14:paraId="0AC31DF6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7A6126A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2.5622</w:t>
          </w:r>
        </w:p>
      </w:tc>
    </w:tr>
  </w:tbl>
  <w:p w14:paraId="45570AD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1E18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7521D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85847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B33CB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EDF8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2026-06-15T06:29:00Z</dcterms:created>
  <dcterms:modified xsi:type="dcterms:W3CDTF">2026-06-15T06:29:00Z</dcterms:modified>
</cp:coreProperties>
</file>