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9F89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872F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885B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71401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D0BB5B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7140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2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1401">
                  <w:rPr>
                    <w:rStyle w:val="39"/>
                    <w:bCs/>
                    <w:lang w:val="ru-RU"/>
                  </w:rPr>
                  <w:t>02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A3E830" w14:textId="7DBB9B4C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14FCE292" w14:textId="3EACB876" w:rsidR="00D10C95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BB83D4E" w:rsidR="001C2A74" w:rsidRPr="00DD4EA5" w:rsidRDefault="00A111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2AD9FA40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1.1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62B42F26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A9E5B5E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71401">
              <w:rPr>
                <w:sz w:val="22"/>
                <w:szCs w:val="22"/>
              </w:rPr>
              <w:t>Километрическое</w:t>
            </w:r>
            <w:proofErr w:type="spellEnd"/>
            <w:r w:rsidRPr="00B71401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3824129F" w14:textId="679A6994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СТБ 1201–2012 Приложение А, </w:t>
            </w:r>
          </w:p>
          <w:p w14:paraId="5AEB1FB3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табл. А.1-А.8</w:t>
            </w:r>
          </w:p>
          <w:p w14:paraId="3AD4375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092BE9E0" w14:textId="737717AD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п.А.1.2,</w:t>
            </w:r>
          </w:p>
          <w:p w14:paraId="2A59514E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74B7F3AA" w14:textId="35A9BF11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 xml:space="preserve">Б.2, Б.8 </w:t>
            </w:r>
          </w:p>
          <w:p w14:paraId="70E0FE63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6706EE39" w14:textId="500BB0E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6B8F4AC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C64A12D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1.2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5074A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22D1589" w14:textId="572818D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неразъёмных соединениях</w:t>
            </w:r>
          </w:p>
        </w:tc>
        <w:tc>
          <w:tcPr>
            <w:tcW w:w="2416" w:type="dxa"/>
            <w:shd w:val="clear" w:color="auto" w:fill="auto"/>
          </w:tcPr>
          <w:p w14:paraId="330F7A7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384E0A02" w14:textId="7A5BE93B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п.А.1.4</w:t>
            </w:r>
          </w:p>
          <w:p w14:paraId="24E2CC04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Приложение Б, п.Б.3</w:t>
            </w:r>
          </w:p>
          <w:p w14:paraId="51E56907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569FF858" w14:textId="2BB96E66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03CD1AB2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67DEB11A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287173C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1.3</w:t>
            </w:r>
          </w:p>
          <w:p w14:paraId="3C143CDE" w14:textId="1B882F3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85D7C2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4BA011E" w14:textId="1FB317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5EC99E5C" w14:textId="41AAC76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pacing w:val="-12"/>
                <w:sz w:val="22"/>
                <w:szCs w:val="22"/>
              </w:rPr>
              <w:t>Общее затухание на участке (затухание ЭКУ, общее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B71401">
              <w:rPr>
                <w:spacing w:val="-12"/>
                <w:sz w:val="22"/>
                <w:szCs w:val="22"/>
              </w:rPr>
              <w:t>затухание на распределительно-</w:t>
            </w:r>
            <w:r w:rsidRPr="00B71401">
              <w:rPr>
                <w:spacing w:val="-12"/>
                <w:sz w:val="22"/>
                <w:szCs w:val="22"/>
              </w:rPr>
              <w:lastRenderedPageBreak/>
              <w:t>абонентском участке сети PON)</w:t>
            </w:r>
          </w:p>
        </w:tc>
        <w:tc>
          <w:tcPr>
            <w:tcW w:w="2416" w:type="dxa"/>
            <w:shd w:val="clear" w:color="auto" w:fill="auto"/>
          </w:tcPr>
          <w:p w14:paraId="6600D561" w14:textId="09396A9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lastRenderedPageBreak/>
              <w:t>ТКП 212–2010, Приложение А, п.А.1.3,</w:t>
            </w:r>
          </w:p>
          <w:p w14:paraId="0AAA80C5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4906DCA7" w14:textId="7F649F3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>Б.6, Б.9</w:t>
            </w:r>
          </w:p>
          <w:p w14:paraId="00592927" w14:textId="77777777" w:rsidR="00A111AD" w:rsidRPr="00A111AD" w:rsidRDefault="00A111AD" w:rsidP="00A111AD">
            <w:pPr>
              <w:rPr>
                <w:sz w:val="22"/>
                <w:szCs w:val="22"/>
              </w:rPr>
            </w:pPr>
          </w:p>
          <w:p w14:paraId="5F773662" w14:textId="77777777" w:rsidR="00A111AD" w:rsidRPr="00A111AD" w:rsidRDefault="00A111AD" w:rsidP="00A111AD">
            <w:pPr>
              <w:rPr>
                <w:sz w:val="22"/>
                <w:szCs w:val="22"/>
              </w:rPr>
            </w:pPr>
          </w:p>
          <w:p w14:paraId="77CD0DAE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1092B962" w14:textId="240AF0B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lastRenderedPageBreak/>
              <w:t>ЛАМИ 0013-2023</w:t>
            </w:r>
          </w:p>
        </w:tc>
      </w:tr>
      <w:tr w:rsidR="00B71401" w:rsidRPr="00B20F86" w14:paraId="647C45EC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F63DBE5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1.4</w:t>
            </w:r>
          </w:p>
          <w:p w14:paraId="5C6A10D5" w14:textId="239327A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47B0276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C149B82" w14:textId="5B92F3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C1727F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6D9ECC26" w14:textId="625260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000ACCD0" w14:textId="0D3BE4D6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2416" w:type="dxa"/>
            <w:shd w:val="clear" w:color="auto" w:fill="auto"/>
          </w:tcPr>
          <w:p w14:paraId="6C24364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4DC6A0DC" w14:textId="33DE2452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</w:t>
            </w:r>
          </w:p>
          <w:p w14:paraId="395FF68B" w14:textId="5815FDD3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1820811" w14:textId="5EB762B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24EE96DE" w:rsidR="00374A27" w:rsidRPr="00B71401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AF71" w14:textId="77777777" w:rsidR="00E1032D" w:rsidRDefault="00E1032D" w:rsidP="0011070C">
      <w:r>
        <w:separator/>
      </w:r>
    </w:p>
  </w:endnote>
  <w:endnote w:type="continuationSeparator" w:id="0">
    <w:p w14:paraId="3CE10136" w14:textId="77777777" w:rsidR="00E1032D" w:rsidRDefault="00E10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055D35" w:rsidR="005D5C7B" w:rsidRPr="007624CE" w:rsidRDefault="00A111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1409" w14:textId="77777777" w:rsidR="00E1032D" w:rsidRDefault="00E1032D" w:rsidP="0011070C">
      <w:r>
        <w:separator/>
      </w:r>
    </w:p>
  </w:footnote>
  <w:footnote w:type="continuationSeparator" w:id="0">
    <w:p w14:paraId="672C5B26" w14:textId="77777777" w:rsidR="00E1032D" w:rsidRDefault="00E10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143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2A74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A702E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5FF0"/>
    <w:rsid w:val="00645468"/>
    <w:rsid w:val="006762B3"/>
    <w:rsid w:val="006938AF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1AD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032D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506C1"/>
    <w:rsid w:val="001A3579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7154"/>
    <w:rsid w:val="00EB4B12"/>
    <w:rsid w:val="00EF7515"/>
    <w:rsid w:val="00F117DE"/>
    <w:rsid w:val="00F334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4</cp:revision>
  <cp:lastPrinted>2021-06-17T06:40:00Z</cp:lastPrinted>
  <dcterms:created xsi:type="dcterms:W3CDTF">2024-01-30T08:26:00Z</dcterms:created>
  <dcterms:modified xsi:type="dcterms:W3CDTF">2025-03-12T07:42:00Z</dcterms:modified>
</cp:coreProperties>
</file>