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07B8B89" w14:textId="77777777" w:rsidTr="00F018EB">
        <w:tc>
          <w:tcPr>
            <w:tcW w:w="5848" w:type="dxa"/>
            <w:vMerge w:val="restart"/>
          </w:tcPr>
          <w:p w14:paraId="3D069B85" w14:textId="55FA2CE3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189046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097EFC1C" w14:textId="77777777" w:rsidTr="00F018EB">
        <w:tc>
          <w:tcPr>
            <w:tcW w:w="5848" w:type="dxa"/>
            <w:vMerge/>
          </w:tcPr>
          <w:p w14:paraId="5EA4DA9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5639CB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54BF6CE" w14:textId="77777777" w:rsidTr="00F018EB">
        <w:tc>
          <w:tcPr>
            <w:tcW w:w="5848" w:type="dxa"/>
            <w:vMerge/>
          </w:tcPr>
          <w:p w14:paraId="679A6E8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A8E046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2.0981</w:t>
            </w:r>
          </w:p>
        </w:tc>
      </w:tr>
      <w:tr w:rsidR="00A7420A" w:rsidRPr="003D539C" w14:paraId="36DA19B1" w14:textId="77777777" w:rsidTr="00F018EB">
        <w:tc>
          <w:tcPr>
            <w:tcW w:w="5848" w:type="dxa"/>
            <w:vMerge/>
          </w:tcPr>
          <w:p w14:paraId="6E47FB5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A818BB9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28.05.1996 </w:t>
            </w:r>
          </w:p>
        </w:tc>
      </w:tr>
      <w:tr w:rsidR="00A7420A" w:rsidRPr="00131F6F" w14:paraId="3135AE22" w14:textId="77777777" w:rsidTr="00F018EB">
        <w:tc>
          <w:tcPr>
            <w:tcW w:w="5848" w:type="dxa"/>
            <w:vMerge/>
          </w:tcPr>
          <w:p w14:paraId="68185AD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961C52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6D4EA85" w14:textId="0016D2C8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9533D0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FA4429E" w14:textId="77777777" w:rsidTr="00F018EB">
        <w:tc>
          <w:tcPr>
            <w:tcW w:w="5848" w:type="dxa"/>
            <w:vMerge/>
          </w:tcPr>
          <w:p w14:paraId="7366229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0491B2C" w14:textId="5B52176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9533D0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5B9CAD38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81D9C54" w14:textId="77777777" w:rsidTr="00F018EB">
        <w:tc>
          <w:tcPr>
            <w:tcW w:w="9751" w:type="dxa"/>
          </w:tcPr>
          <w:p w14:paraId="24AE2712" w14:textId="380AE4C0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2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39"/>
                </w:rPr>
              </w:sdtEndPr>
              <w:sdtContent>
                <w:r w:rsidR="009533D0">
                  <w:rPr>
                    <w:rStyle w:val="39"/>
                  </w:rPr>
                  <w:t>23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5CDAD758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33032499" w14:textId="77777777" w:rsidR="00A7420A" w:rsidRPr="009533D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A9FD282" w14:textId="6BDE1577" w:rsidR="00A7420A" w:rsidRPr="009533D0" w:rsidRDefault="009533D0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ц</w:t>
            </w:r>
            <w:r w:rsidR="00A7420A" w:rsidRPr="009533D0">
              <w:rPr>
                <w:bCs/>
                <w:sz w:val="28"/>
                <w:szCs w:val="28"/>
                <w:lang w:val="ru-RU"/>
              </w:rPr>
              <w:t>ентральн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9533D0">
              <w:rPr>
                <w:bCs/>
                <w:sz w:val="28"/>
                <w:szCs w:val="28"/>
                <w:lang w:val="ru-RU"/>
              </w:rPr>
              <w:t xml:space="preserve"> заводск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9533D0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9533D0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005B7F4D" w14:textId="7477ED19" w:rsidR="00A7420A" w:rsidRPr="009533D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9533D0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CA0585" w:rsidRPr="00CA0585">
              <w:rPr>
                <w:bCs/>
                <w:sz w:val="28"/>
                <w:szCs w:val="28"/>
                <w:lang w:val="ru-RU"/>
              </w:rPr>
              <w:t>Открытого акционерного общества «</w:t>
            </w:r>
            <w:proofErr w:type="spellStart"/>
            <w:r w:rsidR="00CA0585" w:rsidRPr="00CA0585">
              <w:rPr>
                <w:bCs/>
                <w:sz w:val="28"/>
                <w:szCs w:val="28"/>
                <w:lang w:val="ru-RU"/>
              </w:rPr>
              <w:t>Беларускабель</w:t>
            </w:r>
            <w:proofErr w:type="spellEnd"/>
            <w:r w:rsidR="00CA0585" w:rsidRPr="00CA0585">
              <w:rPr>
                <w:bCs/>
                <w:sz w:val="28"/>
                <w:szCs w:val="28"/>
                <w:lang w:val="ru-RU"/>
              </w:rPr>
              <w:t>»</w:t>
            </w:r>
          </w:p>
          <w:p w14:paraId="512F57AE" w14:textId="77777777" w:rsidR="00A7420A" w:rsidRPr="009533D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0439C96" w14:textId="77777777" w:rsidR="00A7420A" w:rsidRPr="009533D0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F56700C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284354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4FD4E6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4B64658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FB5984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49EB9D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84D8C1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7202F27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61BAE7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F010E2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687EE6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27D23DF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79FDDF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B12E6C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F2D4EC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8339E8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2155A9E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AC1881" w14:paraId="131663B9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38424C92" w14:textId="77777777" w:rsidR="00A7420A" w:rsidRPr="00582A8F" w:rsidRDefault="00CA0585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6280498A" w14:textId="77777777" w:rsidR="00AC1881" w:rsidRDefault="00CA0585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6E921E6D" w14:textId="77777777" w:rsidR="00AC1881" w:rsidRDefault="00CA0585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76A63FFE" w14:textId="77777777" w:rsidR="00AC1881" w:rsidRDefault="00CA0585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62F1F1FA" w14:textId="77777777" w:rsidR="00AC1881" w:rsidRDefault="00CA0585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76DCE3A7" w14:textId="77777777" w:rsidR="00AC1881" w:rsidRDefault="00CA0585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AC1881" w14:paraId="5BD367DD" w14:textId="77777777">
        <w:tc>
          <w:tcPr>
            <w:tcW w:w="4880" w:type="pct"/>
            <w:gridSpan w:val="6"/>
          </w:tcPr>
          <w:p w14:paraId="5CFC72F7" w14:textId="77777777" w:rsidR="00AC1881" w:rsidRDefault="00CA0585">
            <w:pPr>
              <w:ind w:left="-84" w:right="-84"/>
              <w:jc w:val="center"/>
            </w:pPr>
            <w:r>
              <w:rPr>
                <w:b/>
                <w:sz w:val="22"/>
              </w:rPr>
              <w:t>ул. Октябрьская, д. 14, 247760, г. Мозырь, Мозырский район, Гомельская область</w:t>
            </w:r>
          </w:p>
        </w:tc>
      </w:tr>
      <w:tr w:rsidR="00AC1881" w14:paraId="1FBF3C3E" w14:textId="77777777">
        <w:tc>
          <w:tcPr>
            <w:tcW w:w="405" w:type="pct"/>
          </w:tcPr>
          <w:p w14:paraId="584465F8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5308CF62" w14:textId="77777777" w:rsidR="00AC1881" w:rsidRDefault="00CA0585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705" w:type="pct"/>
          </w:tcPr>
          <w:p w14:paraId="1408B8D9" w14:textId="77777777" w:rsidR="00AC1881" w:rsidRDefault="00CA0585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945" w:type="pct"/>
          </w:tcPr>
          <w:p w14:paraId="2DA812EF" w14:textId="77777777" w:rsidR="00AC1881" w:rsidRDefault="00CA0585">
            <w:pPr>
              <w:ind w:left="-84" w:right="-84"/>
            </w:pPr>
            <w:r>
              <w:rPr>
                <w:sz w:val="22"/>
              </w:rPr>
              <w:t xml:space="preserve">Наружные </w:t>
            </w:r>
            <w:r>
              <w:rPr>
                <w:sz w:val="22"/>
              </w:rPr>
              <w:t>размеры кабельно-проводниковых изделий, толщина элементов конструкции</w:t>
            </w:r>
          </w:p>
        </w:tc>
        <w:tc>
          <w:tcPr>
            <w:tcW w:w="945" w:type="pct"/>
            <w:vMerge w:val="restart"/>
          </w:tcPr>
          <w:p w14:paraId="23EB13D9" w14:textId="77777777" w:rsidR="00AC1881" w:rsidRDefault="00CA0585">
            <w:pPr>
              <w:ind w:left="-84" w:right="-84"/>
            </w:pPr>
            <w:r>
              <w:rPr>
                <w:sz w:val="22"/>
              </w:rPr>
              <w:t>ТР ТС 004/2011 Ст. 4</w:t>
            </w:r>
          </w:p>
        </w:tc>
        <w:tc>
          <w:tcPr>
            <w:tcW w:w="1060" w:type="pct"/>
          </w:tcPr>
          <w:p w14:paraId="0C652814" w14:textId="77777777" w:rsidR="00AC1881" w:rsidRDefault="00CA0585">
            <w:pPr>
              <w:ind w:left="-84" w:right="-84"/>
            </w:pPr>
            <w:r>
              <w:rPr>
                <w:sz w:val="22"/>
              </w:rPr>
              <w:t>ГОСТ 12177-79 п.п. 3.2; 3.4</w:t>
            </w:r>
          </w:p>
        </w:tc>
      </w:tr>
      <w:tr w:rsidR="00AC1881" w14:paraId="10408D59" w14:textId="77777777">
        <w:tc>
          <w:tcPr>
            <w:tcW w:w="405" w:type="pct"/>
          </w:tcPr>
          <w:p w14:paraId="0676DA1D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189A37DF" w14:textId="77777777" w:rsidR="00AC1881" w:rsidRDefault="00AC1881"/>
        </w:tc>
        <w:tc>
          <w:tcPr>
            <w:tcW w:w="705" w:type="pct"/>
          </w:tcPr>
          <w:p w14:paraId="6F5E155D" w14:textId="77777777" w:rsidR="00AC1881" w:rsidRDefault="00CA0585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945" w:type="pct"/>
          </w:tcPr>
          <w:p w14:paraId="07668933" w14:textId="77777777" w:rsidR="00AC1881" w:rsidRDefault="00CA0585">
            <w:pPr>
              <w:ind w:left="-84" w:right="-84"/>
            </w:pPr>
            <w:r>
              <w:rPr>
                <w:sz w:val="22"/>
              </w:rPr>
              <w:t>Электрическое сопротивление токопроводящих жил и экрана постоянному току</w:t>
            </w:r>
          </w:p>
        </w:tc>
        <w:tc>
          <w:tcPr>
            <w:tcW w:w="945" w:type="pct"/>
            <w:vMerge/>
          </w:tcPr>
          <w:p w14:paraId="03AA191C" w14:textId="77777777" w:rsidR="00AC1881" w:rsidRDefault="00AC1881"/>
        </w:tc>
        <w:tc>
          <w:tcPr>
            <w:tcW w:w="1060" w:type="pct"/>
          </w:tcPr>
          <w:p w14:paraId="2F9207C3" w14:textId="77777777" w:rsidR="00AC1881" w:rsidRDefault="00CA0585">
            <w:pPr>
              <w:ind w:left="-84" w:right="-84"/>
            </w:pPr>
            <w:r>
              <w:rPr>
                <w:sz w:val="22"/>
              </w:rPr>
              <w:t>ГОСТ 7229-76</w:t>
            </w:r>
          </w:p>
        </w:tc>
      </w:tr>
      <w:tr w:rsidR="00AC1881" w14:paraId="5E6B97BD" w14:textId="77777777">
        <w:tc>
          <w:tcPr>
            <w:tcW w:w="405" w:type="pct"/>
          </w:tcPr>
          <w:p w14:paraId="177B4A14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6FD5A453" w14:textId="77777777" w:rsidR="00AC1881" w:rsidRDefault="00AC1881"/>
        </w:tc>
        <w:tc>
          <w:tcPr>
            <w:tcW w:w="705" w:type="pct"/>
            <w:vMerge w:val="restart"/>
          </w:tcPr>
          <w:p w14:paraId="720DF3CB" w14:textId="77777777" w:rsidR="00AC1881" w:rsidRDefault="00CA0585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945" w:type="pct"/>
          </w:tcPr>
          <w:p w14:paraId="1C4EA577" w14:textId="77777777" w:rsidR="00AC1881" w:rsidRDefault="00CA0585">
            <w:pPr>
              <w:ind w:left="-84" w:right="-84"/>
            </w:pPr>
            <w:r>
              <w:rPr>
                <w:sz w:val="22"/>
              </w:rPr>
              <w:t>Стойкость к воздействию изменения температуры</w:t>
            </w:r>
          </w:p>
        </w:tc>
        <w:tc>
          <w:tcPr>
            <w:tcW w:w="945" w:type="pct"/>
            <w:vMerge/>
          </w:tcPr>
          <w:p w14:paraId="102E7D4E" w14:textId="77777777" w:rsidR="00AC1881" w:rsidRDefault="00AC1881"/>
        </w:tc>
        <w:tc>
          <w:tcPr>
            <w:tcW w:w="1060" w:type="pct"/>
          </w:tcPr>
          <w:p w14:paraId="6289E037" w14:textId="77777777" w:rsidR="00AC1881" w:rsidRDefault="00CA0585">
            <w:pPr>
              <w:ind w:left="-84" w:right="-84"/>
            </w:pPr>
            <w:r>
              <w:rPr>
                <w:sz w:val="22"/>
              </w:rPr>
              <w:t>ГОСТ 20.57.406-81 Метод 205-1</w:t>
            </w:r>
          </w:p>
        </w:tc>
      </w:tr>
      <w:tr w:rsidR="00AC1881" w14:paraId="35D090F3" w14:textId="77777777">
        <w:tc>
          <w:tcPr>
            <w:tcW w:w="405" w:type="pct"/>
          </w:tcPr>
          <w:p w14:paraId="60A90DDE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5085E02E" w14:textId="77777777" w:rsidR="00AC1881" w:rsidRDefault="00AC1881"/>
        </w:tc>
        <w:tc>
          <w:tcPr>
            <w:tcW w:w="705" w:type="pct"/>
            <w:vMerge/>
          </w:tcPr>
          <w:p w14:paraId="3AF61915" w14:textId="77777777" w:rsidR="00AC1881" w:rsidRDefault="00AC1881"/>
        </w:tc>
        <w:tc>
          <w:tcPr>
            <w:tcW w:w="945" w:type="pct"/>
          </w:tcPr>
          <w:p w14:paraId="0E2D0257" w14:textId="77777777" w:rsidR="00AC1881" w:rsidRDefault="00CA0585">
            <w:pPr>
              <w:ind w:left="-84" w:right="-84"/>
            </w:pPr>
            <w:r>
              <w:rPr>
                <w:sz w:val="22"/>
              </w:rPr>
              <w:t>Стойкость к воздействию повышенной температуры среды</w:t>
            </w:r>
          </w:p>
        </w:tc>
        <w:tc>
          <w:tcPr>
            <w:tcW w:w="945" w:type="pct"/>
            <w:vMerge/>
          </w:tcPr>
          <w:p w14:paraId="6FBF708F" w14:textId="77777777" w:rsidR="00AC1881" w:rsidRDefault="00AC1881"/>
        </w:tc>
        <w:tc>
          <w:tcPr>
            <w:tcW w:w="1060" w:type="pct"/>
          </w:tcPr>
          <w:p w14:paraId="1E4E1D8E" w14:textId="77777777" w:rsidR="00AC1881" w:rsidRDefault="00CA0585">
            <w:pPr>
              <w:ind w:left="-84" w:right="-84"/>
            </w:pPr>
            <w:r>
              <w:rPr>
                <w:sz w:val="22"/>
              </w:rPr>
              <w:t>ГОСТ 20.57.406-81 Метод 201-1.1</w:t>
            </w:r>
          </w:p>
        </w:tc>
      </w:tr>
      <w:tr w:rsidR="00AC1881" w14:paraId="2359E13C" w14:textId="77777777">
        <w:tc>
          <w:tcPr>
            <w:tcW w:w="405" w:type="pct"/>
          </w:tcPr>
          <w:p w14:paraId="1D55953E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774B32A1" w14:textId="77777777" w:rsidR="00AC1881" w:rsidRDefault="00AC1881"/>
        </w:tc>
        <w:tc>
          <w:tcPr>
            <w:tcW w:w="705" w:type="pct"/>
            <w:vMerge/>
          </w:tcPr>
          <w:p w14:paraId="1AE232CB" w14:textId="77777777" w:rsidR="00AC1881" w:rsidRDefault="00AC1881"/>
        </w:tc>
        <w:tc>
          <w:tcPr>
            <w:tcW w:w="945" w:type="pct"/>
          </w:tcPr>
          <w:p w14:paraId="72C3433A" w14:textId="77777777" w:rsidR="00AC1881" w:rsidRDefault="00CA0585">
            <w:pPr>
              <w:ind w:left="-84" w:right="-84"/>
            </w:pPr>
            <w:r>
              <w:rPr>
                <w:sz w:val="22"/>
              </w:rPr>
              <w:t>Стойкость к воздействию повышенной влажности воздуха</w:t>
            </w:r>
          </w:p>
        </w:tc>
        <w:tc>
          <w:tcPr>
            <w:tcW w:w="945" w:type="pct"/>
            <w:vMerge/>
          </w:tcPr>
          <w:p w14:paraId="47F6EBBA" w14:textId="77777777" w:rsidR="00AC1881" w:rsidRDefault="00AC1881"/>
        </w:tc>
        <w:tc>
          <w:tcPr>
            <w:tcW w:w="1060" w:type="pct"/>
          </w:tcPr>
          <w:p w14:paraId="66BE0886" w14:textId="77777777" w:rsidR="00AC1881" w:rsidRDefault="00CA0585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20.57.406-81 Методы 207-2; 208-2</w:t>
            </w:r>
          </w:p>
        </w:tc>
      </w:tr>
      <w:tr w:rsidR="00AC1881" w14:paraId="76C36951" w14:textId="77777777">
        <w:tc>
          <w:tcPr>
            <w:tcW w:w="405" w:type="pct"/>
          </w:tcPr>
          <w:p w14:paraId="4A228B7F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2A4E52AB" w14:textId="77777777" w:rsidR="00AC1881" w:rsidRDefault="00AC1881"/>
        </w:tc>
        <w:tc>
          <w:tcPr>
            <w:tcW w:w="705" w:type="pct"/>
          </w:tcPr>
          <w:p w14:paraId="19C62132" w14:textId="77777777" w:rsidR="00AC1881" w:rsidRDefault="00CA0585">
            <w:pPr>
              <w:ind w:left="-84" w:right="-84"/>
            </w:pPr>
            <w:r>
              <w:rPr>
                <w:sz w:val="22"/>
              </w:rPr>
              <w:t>27.32/26.080, 27.32/29.061, 27.32/29.128</w:t>
            </w:r>
          </w:p>
        </w:tc>
        <w:tc>
          <w:tcPr>
            <w:tcW w:w="945" w:type="pct"/>
          </w:tcPr>
          <w:p w14:paraId="60F4420B" w14:textId="77777777" w:rsidR="00AC1881" w:rsidRDefault="00CA0585">
            <w:pPr>
              <w:ind w:left="-84" w:right="-84"/>
            </w:pPr>
            <w:r>
              <w:rPr>
                <w:sz w:val="22"/>
              </w:rPr>
              <w:t xml:space="preserve">Стойкость к деформации при повышенной </w:t>
            </w:r>
            <w:r>
              <w:rPr>
                <w:sz w:val="22"/>
              </w:rPr>
              <w:lastRenderedPageBreak/>
              <w:t>температуре, растрескиванию</w:t>
            </w:r>
          </w:p>
        </w:tc>
        <w:tc>
          <w:tcPr>
            <w:tcW w:w="945" w:type="pct"/>
            <w:vMerge/>
          </w:tcPr>
          <w:p w14:paraId="159699C2" w14:textId="77777777" w:rsidR="00AC1881" w:rsidRDefault="00AC1881"/>
        </w:tc>
        <w:tc>
          <w:tcPr>
            <w:tcW w:w="1060" w:type="pct"/>
          </w:tcPr>
          <w:p w14:paraId="4D956152" w14:textId="77777777" w:rsidR="00AC1881" w:rsidRDefault="00CA0585">
            <w:pPr>
              <w:ind w:left="-84" w:right="-84"/>
            </w:pPr>
            <w:r>
              <w:rPr>
                <w:sz w:val="22"/>
              </w:rPr>
              <w:t>ГОСТ 22220-76;</w:t>
            </w:r>
            <w:r>
              <w:rPr>
                <w:sz w:val="22"/>
              </w:rPr>
              <w:br/>
              <w:t>ГОСТ IEC 60811-3-1-2011;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60811-3-1-2011</w:t>
            </w:r>
          </w:p>
        </w:tc>
      </w:tr>
      <w:tr w:rsidR="00AC1881" w14:paraId="7E761465" w14:textId="77777777">
        <w:tc>
          <w:tcPr>
            <w:tcW w:w="405" w:type="pct"/>
          </w:tcPr>
          <w:p w14:paraId="41AC4329" w14:textId="77777777" w:rsidR="00AC1881" w:rsidRDefault="00CA0585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820" w:type="pct"/>
            <w:vMerge/>
          </w:tcPr>
          <w:p w14:paraId="089943C1" w14:textId="77777777" w:rsidR="00AC1881" w:rsidRDefault="00AC1881"/>
        </w:tc>
        <w:tc>
          <w:tcPr>
            <w:tcW w:w="705" w:type="pct"/>
          </w:tcPr>
          <w:p w14:paraId="7AC8FE01" w14:textId="77777777" w:rsidR="00AC1881" w:rsidRDefault="00CA0585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945" w:type="pct"/>
          </w:tcPr>
          <w:p w14:paraId="0BC563BA" w14:textId="77777777" w:rsidR="00AC1881" w:rsidRDefault="00CA0585">
            <w:pPr>
              <w:ind w:left="-84" w:right="-84"/>
            </w:pPr>
            <w:r>
              <w:rPr>
                <w:sz w:val="22"/>
              </w:rPr>
              <w:t>Стойкость к изгибу</w:t>
            </w:r>
          </w:p>
        </w:tc>
        <w:tc>
          <w:tcPr>
            <w:tcW w:w="945" w:type="pct"/>
            <w:vMerge/>
          </w:tcPr>
          <w:p w14:paraId="2E8F97AF" w14:textId="77777777" w:rsidR="00AC1881" w:rsidRDefault="00AC1881"/>
        </w:tc>
        <w:tc>
          <w:tcPr>
            <w:tcW w:w="1060" w:type="pct"/>
          </w:tcPr>
          <w:p w14:paraId="55BAE87E" w14:textId="77777777" w:rsidR="00AC1881" w:rsidRDefault="00CA0585">
            <w:pPr>
              <w:ind w:left="-84" w:right="-84"/>
            </w:pPr>
            <w:r>
              <w:rPr>
                <w:sz w:val="22"/>
              </w:rPr>
              <w:t>ГОСТ 12182.8-80</w:t>
            </w:r>
          </w:p>
        </w:tc>
      </w:tr>
      <w:tr w:rsidR="00AC1881" w14:paraId="15339D2E" w14:textId="77777777">
        <w:tc>
          <w:tcPr>
            <w:tcW w:w="405" w:type="pct"/>
          </w:tcPr>
          <w:p w14:paraId="12F952BE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01E7F3CE" w14:textId="77777777" w:rsidR="00AC1881" w:rsidRDefault="00AC1881"/>
        </w:tc>
        <w:tc>
          <w:tcPr>
            <w:tcW w:w="705" w:type="pct"/>
          </w:tcPr>
          <w:p w14:paraId="3A80E2D4" w14:textId="77777777" w:rsidR="00AC1881" w:rsidRDefault="00CA0585">
            <w:pPr>
              <w:ind w:left="-84" w:right="-84"/>
            </w:pPr>
            <w:r>
              <w:rPr>
                <w:sz w:val="22"/>
              </w:rPr>
              <w:t>27.32/29.121</w:t>
            </w:r>
          </w:p>
        </w:tc>
        <w:tc>
          <w:tcPr>
            <w:tcW w:w="945" w:type="pct"/>
          </w:tcPr>
          <w:p w14:paraId="7D8AB34F" w14:textId="77777777" w:rsidR="00AC1881" w:rsidRDefault="00CA0585">
            <w:pPr>
              <w:ind w:left="-84" w:right="-84"/>
            </w:pPr>
            <w:r>
              <w:rPr>
                <w:sz w:val="22"/>
              </w:rPr>
              <w:t>Физико-механические параметры изоляции и оболочки до и после старения</w:t>
            </w:r>
          </w:p>
        </w:tc>
        <w:tc>
          <w:tcPr>
            <w:tcW w:w="945" w:type="pct"/>
            <w:vMerge/>
          </w:tcPr>
          <w:p w14:paraId="4D0DDBCE" w14:textId="77777777" w:rsidR="00AC1881" w:rsidRDefault="00AC1881"/>
        </w:tc>
        <w:tc>
          <w:tcPr>
            <w:tcW w:w="1060" w:type="pct"/>
          </w:tcPr>
          <w:p w14:paraId="27B63C4A" w14:textId="77777777" w:rsidR="00AC1881" w:rsidRDefault="00CA0585">
            <w:pPr>
              <w:ind w:left="-84" w:right="-84"/>
            </w:pPr>
            <w:r>
              <w:rPr>
                <w:sz w:val="22"/>
              </w:rPr>
              <w:t>ГОСТ 11262-80;</w:t>
            </w:r>
            <w:r>
              <w:rPr>
                <w:sz w:val="22"/>
              </w:rPr>
              <w:br/>
              <w:t>ГОСТ IEC 60811-1-1-2011 п. 9;</w:t>
            </w:r>
            <w:r>
              <w:rPr>
                <w:sz w:val="22"/>
              </w:rPr>
              <w:br/>
              <w:t>ГОСТ IEC 60811-1-2-2011 п. 8.1;</w:t>
            </w:r>
            <w:r>
              <w:rPr>
                <w:sz w:val="22"/>
              </w:rPr>
              <w:br/>
              <w:t>СТБ IEC 60811-1-1-2009 п. 9;</w:t>
            </w:r>
            <w:r>
              <w:rPr>
                <w:sz w:val="22"/>
              </w:rPr>
              <w:br/>
              <w:t>СТБ IEC 60811-1-2-2008 п. 8.1</w:t>
            </w:r>
          </w:p>
        </w:tc>
      </w:tr>
      <w:tr w:rsidR="00AC1881" w14:paraId="77B132BC" w14:textId="77777777">
        <w:tc>
          <w:tcPr>
            <w:tcW w:w="405" w:type="pct"/>
          </w:tcPr>
          <w:p w14:paraId="7821AD52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3F032B29" w14:textId="77777777" w:rsidR="00AC1881" w:rsidRDefault="00AC1881"/>
        </w:tc>
        <w:tc>
          <w:tcPr>
            <w:tcW w:w="705" w:type="pct"/>
          </w:tcPr>
          <w:p w14:paraId="779B8DD8" w14:textId="77777777" w:rsidR="00AC1881" w:rsidRDefault="00CA0585">
            <w:pPr>
              <w:ind w:left="-84" w:right="-84"/>
            </w:pPr>
            <w:r>
              <w:rPr>
                <w:sz w:val="22"/>
              </w:rPr>
              <w:t>27.32/29.061, 27.32/29.121</w:t>
            </w:r>
          </w:p>
        </w:tc>
        <w:tc>
          <w:tcPr>
            <w:tcW w:w="945" w:type="pct"/>
          </w:tcPr>
          <w:p w14:paraId="259DA263" w14:textId="77777777" w:rsidR="00AC1881" w:rsidRDefault="00CA0585">
            <w:pPr>
              <w:ind w:left="-84" w:right="-84"/>
            </w:pPr>
            <w:r>
              <w:rPr>
                <w:sz w:val="22"/>
              </w:rPr>
              <w:t>Относительное удлинение, предел прочности</w:t>
            </w:r>
          </w:p>
        </w:tc>
        <w:tc>
          <w:tcPr>
            <w:tcW w:w="945" w:type="pct"/>
            <w:vMerge/>
          </w:tcPr>
          <w:p w14:paraId="2B6B80D0" w14:textId="77777777" w:rsidR="00AC1881" w:rsidRDefault="00AC1881"/>
        </w:tc>
        <w:tc>
          <w:tcPr>
            <w:tcW w:w="1060" w:type="pct"/>
          </w:tcPr>
          <w:p w14:paraId="56398507" w14:textId="77777777" w:rsidR="00AC1881" w:rsidRDefault="00CA0585">
            <w:pPr>
              <w:ind w:left="-84" w:right="-84"/>
            </w:pPr>
            <w:r>
              <w:rPr>
                <w:sz w:val="22"/>
              </w:rPr>
              <w:t>ГОСТ 10446-80 (ИСО 6892-84)</w:t>
            </w:r>
          </w:p>
        </w:tc>
      </w:tr>
      <w:tr w:rsidR="00AC1881" w14:paraId="10C51537" w14:textId="77777777">
        <w:tc>
          <w:tcPr>
            <w:tcW w:w="405" w:type="pct"/>
          </w:tcPr>
          <w:p w14:paraId="63F4444A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2CECBD99" w14:textId="77777777" w:rsidR="00AC1881" w:rsidRDefault="00AC1881"/>
        </w:tc>
        <w:tc>
          <w:tcPr>
            <w:tcW w:w="705" w:type="pct"/>
          </w:tcPr>
          <w:p w14:paraId="113273F2" w14:textId="77777777" w:rsidR="00AC1881" w:rsidRDefault="00CA0585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945" w:type="pct"/>
          </w:tcPr>
          <w:p w14:paraId="5796CAD4" w14:textId="77777777" w:rsidR="00AC1881" w:rsidRDefault="00CA0585">
            <w:pPr>
              <w:ind w:left="-84" w:right="-84"/>
            </w:pPr>
            <w:r>
              <w:rPr>
                <w:sz w:val="22"/>
              </w:rPr>
              <w:t>Усадка изоляции, оболочки</w:t>
            </w:r>
          </w:p>
        </w:tc>
        <w:tc>
          <w:tcPr>
            <w:tcW w:w="945" w:type="pct"/>
            <w:vMerge/>
          </w:tcPr>
          <w:p w14:paraId="4EEFFE88" w14:textId="77777777" w:rsidR="00AC1881" w:rsidRDefault="00AC1881"/>
        </w:tc>
        <w:tc>
          <w:tcPr>
            <w:tcW w:w="1060" w:type="pct"/>
          </w:tcPr>
          <w:p w14:paraId="6804873D" w14:textId="77777777" w:rsidR="00AC1881" w:rsidRDefault="00CA0585">
            <w:pPr>
              <w:ind w:left="-84" w:right="-84"/>
            </w:pPr>
            <w:r>
              <w:rPr>
                <w:sz w:val="22"/>
              </w:rPr>
              <w:t>ГОСТ IEC 60811-1-3-2011 п.п. 10-11;</w:t>
            </w:r>
            <w:r>
              <w:rPr>
                <w:sz w:val="22"/>
              </w:rPr>
              <w:br/>
              <w:t>СТБ IEC 60811-1-3-2008 п.п. 10-11</w:t>
            </w:r>
          </w:p>
        </w:tc>
      </w:tr>
      <w:tr w:rsidR="00AC1881" w14:paraId="52DEE4BE" w14:textId="77777777">
        <w:tc>
          <w:tcPr>
            <w:tcW w:w="405" w:type="pct"/>
          </w:tcPr>
          <w:p w14:paraId="73CBA197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66030A0D" w14:textId="77777777" w:rsidR="00AC1881" w:rsidRDefault="00AC1881"/>
        </w:tc>
        <w:tc>
          <w:tcPr>
            <w:tcW w:w="705" w:type="pct"/>
          </w:tcPr>
          <w:p w14:paraId="1DA579A7" w14:textId="77777777" w:rsidR="00AC1881" w:rsidRDefault="00CA0585">
            <w:pPr>
              <w:ind w:left="-84" w:right="-84"/>
            </w:pPr>
            <w:r>
              <w:rPr>
                <w:sz w:val="22"/>
              </w:rPr>
              <w:t>27.32/26.141</w:t>
            </w:r>
          </w:p>
        </w:tc>
        <w:tc>
          <w:tcPr>
            <w:tcW w:w="945" w:type="pct"/>
          </w:tcPr>
          <w:p w14:paraId="7038C8D7" w14:textId="77777777" w:rsidR="00AC1881" w:rsidRDefault="00CA0585">
            <w:pPr>
              <w:ind w:left="-84" w:right="-84"/>
            </w:pPr>
            <w:r>
              <w:rPr>
                <w:sz w:val="22"/>
              </w:rPr>
              <w:t>Влагонепроницаемость</w:t>
            </w:r>
          </w:p>
        </w:tc>
        <w:tc>
          <w:tcPr>
            <w:tcW w:w="945" w:type="pct"/>
            <w:vMerge/>
          </w:tcPr>
          <w:p w14:paraId="4D7DE3C1" w14:textId="77777777" w:rsidR="00AC1881" w:rsidRDefault="00AC1881"/>
        </w:tc>
        <w:tc>
          <w:tcPr>
            <w:tcW w:w="1060" w:type="pct"/>
          </w:tcPr>
          <w:p w14:paraId="7197427F" w14:textId="77777777" w:rsidR="00AC1881" w:rsidRDefault="00CA0585">
            <w:pPr>
              <w:ind w:left="-84" w:right="-84"/>
            </w:pPr>
            <w:r>
              <w:rPr>
                <w:sz w:val="22"/>
              </w:rPr>
              <w:t>ГОСТ 27893-88 Метод 10</w:t>
            </w:r>
          </w:p>
        </w:tc>
      </w:tr>
      <w:tr w:rsidR="00AC1881" w14:paraId="414466EB" w14:textId="77777777">
        <w:tc>
          <w:tcPr>
            <w:tcW w:w="405" w:type="pct"/>
          </w:tcPr>
          <w:p w14:paraId="4BFA285C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56EB3B5F" w14:textId="77777777" w:rsidR="00AC1881" w:rsidRDefault="00AC1881"/>
        </w:tc>
        <w:tc>
          <w:tcPr>
            <w:tcW w:w="705" w:type="pct"/>
            <w:vMerge w:val="restart"/>
          </w:tcPr>
          <w:p w14:paraId="19517F36" w14:textId="77777777" w:rsidR="00AC1881" w:rsidRDefault="00CA0585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945" w:type="pct"/>
          </w:tcPr>
          <w:p w14:paraId="6689E9F8" w14:textId="77777777" w:rsidR="00AC1881" w:rsidRDefault="00CA0585">
            <w:pPr>
              <w:ind w:left="-84" w:right="-84"/>
            </w:pPr>
            <w:r>
              <w:rPr>
                <w:sz w:val="22"/>
              </w:rPr>
              <w:t>Коэффициент затухания</w:t>
            </w:r>
          </w:p>
        </w:tc>
        <w:tc>
          <w:tcPr>
            <w:tcW w:w="945" w:type="pct"/>
            <w:vMerge/>
          </w:tcPr>
          <w:p w14:paraId="53E1C781" w14:textId="77777777" w:rsidR="00AC1881" w:rsidRDefault="00AC1881"/>
        </w:tc>
        <w:tc>
          <w:tcPr>
            <w:tcW w:w="1060" w:type="pct"/>
          </w:tcPr>
          <w:p w14:paraId="17AF75BC" w14:textId="77777777" w:rsidR="00AC1881" w:rsidRDefault="00CA0585">
            <w:pPr>
              <w:ind w:left="-84" w:right="-84"/>
            </w:pPr>
            <w:r>
              <w:rPr>
                <w:sz w:val="22"/>
              </w:rPr>
              <w:t>ГОСТ 27893-88 Метод 6</w:t>
            </w:r>
          </w:p>
        </w:tc>
      </w:tr>
      <w:tr w:rsidR="00AC1881" w14:paraId="7C5BC2E9" w14:textId="77777777">
        <w:tc>
          <w:tcPr>
            <w:tcW w:w="405" w:type="pct"/>
          </w:tcPr>
          <w:p w14:paraId="782D12FE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743EA15E" w14:textId="77777777" w:rsidR="00AC1881" w:rsidRDefault="00AC1881"/>
        </w:tc>
        <w:tc>
          <w:tcPr>
            <w:tcW w:w="705" w:type="pct"/>
            <w:vMerge/>
          </w:tcPr>
          <w:p w14:paraId="21C1802C" w14:textId="77777777" w:rsidR="00AC1881" w:rsidRDefault="00AC1881"/>
        </w:tc>
        <w:tc>
          <w:tcPr>
            <w:tcW w:w="945" w:type="pct"/>
          </w:tcPr>
          <w:p w14:paraId="175ED68D" w14:textId="77777777" w:rsidR="00AC1881" w:rsidRDefault="00CA0585">
            <w:pPr>
              <w:ind w:left="-84" w:right="-84"/>
            </w:pPr>
            <w:r>
              <w:rPr>
                <w:sz w:val="22"/>
              </w:rPr>
              <w:t>Электрическая емкость</w:t>
            </w:r>
          </w:p>
        </w:tc>
        <w:tc>
          <w:tcPr>
            <w:tcW w:w="945" w:type="pct"/>
            <w:vMerge/>
          </w:tcPr>
          <w:p w14:paraId="2C59AC66" w14:textId="77777777" w:rsidR="00AC1881" w:rsidRDefault="00AC1881"/>
        </w:tc>
        <w:tc>
          <w:tcPr>
            <w:tcW w:w="1060" w:type="pct"/>
          </w:tcPr>
          <w:p w14:paraId="0737A258" w14:textId="77777777" w:rsidR="00AC1881" w:rsidRDefault="00CA0585">
            <w:pPr>
              <w:ind w:left="-84" w:right="-84"/>
            </w:pPr>
            <w:r>
              <w:rPr>
                <w:sz w:val="22"/>
              </w:rPr>
              <w:t>ГОСТ 27893-88 Метод 3</w:t>
            </w:r>
          </w:p>
        </w:tc>
      </w:tr>
      <w:tr w:rsidR="00AC1881" w14:paraId="07CB780E" w14:textId="77777777">
        <w:tc>
          <w:tcPr>
            <w:tcW w:w="405" w:type="pct"/>
          </w:tcPr>
          <w:p w14:paraId="675166A5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38DBA77A" w14:textId="77777777" w:rsidR="00AC1881" w:rsidRDefault="00AC1881"/>
        </w:tc>
        <w:tc>
          <w:tcPr>
            <w:tcW w:w="705" w:type="pct"/>
            <w:vMerge/>
          </w:tcPr>
          <w:p w14:paraId="5DB4BD7F" w14:textId="77777777" w:rsidR="00AC1881" w:rsidRDefault="00AC1881"/>
        </w:tc>
        <w:tc>
          <w:tcPr>
            <w:tcW w:w="945" w:type="pct"/>
          </w:tcPr>
          <w:p w14:paraId="79D6AA98" w14:textId="77777777" w:rsidR="00AC1881" w:rsidRDefault="00CA0585">
            <w:pPr>
              <w:ind w:left="-84" w:right="-84"/>
            </w:pPr>
            <w:r>
              <w:rPr>
                <w:sz w:val="22"/>
              </w:rPr>
              <w:t>Испытание напряжением</w:t>
            </w:r>
          </w:p>
        </w:tc>
        <w:tc>
          <w:tcPr>
            <w:tcW w:w="945" w:type="pct"/>
            <w:vMerge/>
          </w:tcPr>
          <w:p w14:paraId="3B5B73EB" w14:textId="77777777" w:rsidR="00AC1881" w:rsidRDefault="00AC1881"/>
        </w:tc>
        <w:tc>
          <w:tcPr>
            <w:tcW w:w="1060" w:type="pct"/>
          </w:tcPr>
          <w:p w14:paraId="3E7ACB06" w14:textId="77777777" w:rsidR="00AC1881" w:rsidRDefault="00CA0585">
            <w:pPr>
              <w:ind w:left="-84" w:right="-84"/>
            </w:pPr>
            <w:r>
              <w:rPr>
                <w:sz w:val="22"/>
              </w:rPr>
              <w:t>ГОСТ 2990-78 п. 4.1</w:t>
            </w:r>
          </w:p>
        </w:tc>
      </w:tr>
      <w:tr w:rsidR="00AC1881" w14:paraId="57EEA22B" w14:textId="77777777">
        <w:tc>
          <w:tcPr>
            <w:tcW w:w="405" w:type="pct"/>
          </w:tcPr>
          <w:p w14:paraId="23C96085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7F8880F7" w14:textId="77777777" w:rsidR="00AC1881" w:rsidRDefault="00AC1881"/>
        </w:tc>
        <w:tc>
          <w:tcPr>
            <w:tcW w:w="705" w:type="pct"/>
            <w:vMerge/>
          </w:tcPr>
          <w:p w14:paraId="32C87BD7" w14:textId="77777777" w:rsidR="00AC1881" w:rsidRDefault="00AC1881"/>
        </w:tc>
        <w:tc>
          <w:tcPr>
            <w:tcW w:w="945" w:type="pct"/>
          </w:tcPr>
          <w:p w14:paraId="5043C78A" w14:textId="77777777" w:rsidR="00AC1881" w:rsidRDefault="00CA0585">
            <w:pPr>
              <w:ind w:left="-84" w:right="-84"/>
            </w:pPr>
            <w:r>
              <w:rPr>
                <w:sz w:val="22"/>
              </w:rPr>
              <w:t>Переходное затухание</w:t>
            </w:r>
          </w:p>
        </w:tc>
        <w:tc>
          <w:tcPr>
            <w:tcW w:w="945" w:type="pct"/>
            <w:vMerge/>
          </w:tcPr>
          <w:p w14:paraId="534ACA34" w14:textId="77777777" w:rsidR="00AC1881" w:rsidRDefault="00AC1881"/>
        </w:tc>
        <w:tc>
          <w:tcPr>
            <w:tcW w:w="1060" w:type="pct"/>
          </w:tcPr>
          <w:p w14:paraId="773C1B42" w14:textId="77777777" w:rsidR="00AC1881" w:rsidRDefault="00CA0585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27893-88 Метод 5</w:t>
            </w:r>
          </w:p>
        </w:tc>
      </w:tr>
      <w:tr w:rsidR="00AC1881" w14:paraId="09B83F28" w14:textId="77777777">
        <w:tc>
          <w:tcPr>
            <w:tcW w:w="405" w:type="pct"/>
          </w:tcPr>
          <w:p w14:paraId="78D03ABD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20" w:type="pct"/>
            <w:vMerge/>
          </w:tcPr>
          <w:p w14:paraId="676A4CCF" w14:textId="77777777" w:rsidR="00AC1881" w:rsidRDefault="00AC1881"/>
        </w:tc>
        <w:tc>
          <w:tcPr>
            <w:tcW w:w="705" w:type="pct"/>
            <w:vMerge/>
          </w:tcPr>
          <w:p w14:paraId="74118D9E" w14:textId="77777777" w:rsidR="00AC1881" w:rsidRDefault="00AC1881"/>
        </w:tc>
        <w:tc>
          <w:tcPr>
            <w:tcW w:w="945" w:type="pct"/>
          </w:tcPr>
          <w:p w14:paraId="6072E03B" w14:textId="77777777" w:rsidR="00AC1881" w:rsidRDefault="00CA0585">
            <w:pPr>
              <w:ind w:left="-84" w:right="-84"/>
            </w:pPr>
            <w:r>
              <w:rPr>
                <w:sz w:val="22"/>
              </w:rPr>
              <w:t>Идеальный коэффициент защитного действия экрана</w:t>
            </w:r>
          </w:p>
        </w:tc>
        <w:tc>
          <w:tcPr>
            <w:tcW w:w="945" w:type="pct"/>
            <w:vMerge/>
          </w:tcPr>
          <w:p w14:paraId="32111EC3" w14:textId="77777777" w:rsidR="00AC1881" w:rsidRDefault="00AC1881"/>
        </w:tc>
        <w:tc>
          <w:tcPr>
            <w:tcW w:w="1060" w:type="pct"/>
          </w:tcPr>
          <w:p w14:paraId="55D5E4D2" w14:textId="77777777" w:rsidR="00AC1881" w:rsidRDefault="00CA0585">
            <w:pPr>
              <w:ind w:left="-84" w:right="-84"/>
            </w:pPr>
            <w:r>
              <w:rPr>
                <w:sz w:val="22"/>
              </w:rPr>
              <w:t>ГОСТ 27893-88 Метод 8</w:t>
            </w:r>
          </w:p>
        </w:tc>
      </w:tr>
      <w:tr w:rsidR="00AC1881" w14:paraId="4863F0CC" w14:textId="77777777">
        <w:tc>
          <w:tcPr>
            <w:tcW w:w="405" w:type="pct"/>
          </w:tcPr>
          <w:p w14:paraId="7C5BA676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20" w:type="pct"/>
            <w:vMerge/>
          </w:tcPr>
          <w:p w14:paraId="630E0143" w14:textId="77777777" w:rsidR="00AC1881" w:rsidRDefault="00AC1881"/>
        </w:tc>
        <w:tc>
          <w:tcPr>
            <w:tcW w:w="705" w:type="pct"/>
            <w:vMerge/>
          </w:tcPr>
          <w:p w14:paraId="2B53660C" w14:textId="77777777" w:rsidR="00AC1881" w:rsidRDefault="00AC1881"/>
        </w:tc>
        <w:tc>
          <w:tcPr>
            <w:tcW w:w="945" w:type="pct"/>
          </w:tcPr>
          <w:p w14:paraId="397E93C1" w14:textId="77777777" w:rsidR="00AC1881" w:rsidRDefault="00CA0585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</w:t>
            </w:r>
          </w:p>
        </w:tc>
        <w:tc>
          <w:tcPr>
            <w:tcW w:w="945" w:type="pct"/>
            <w:vMerge/>
          </w:tcPr>
          <w:p w14:paraId="47F73232" w14:textId="77777777" w:rsidR="00AC1881" w:rsidRDefault="00AC1881"/>
        </w:tc>
        <w:tc>
          <w:tcPr>
            <w:tcW w:w="1060" w:type="pct"/>
          </w:tcPr>
          <w:p w14:paraId="714D9542" w14:textId="77777777" w:rsidR="00AC1881" w:rsidRDefault="00CA0585">
            <w:pPr>
              <w:ind w:left="-84" w:right="-84"/>
            </w:pPr>
            <w:r>
              <w:rPr>
                <w:sz w:val="22"/>
              </w:rPr>
              <w:t>ГОСТ 3345-76</w:t>
            </w:r>
          </w:p>
        </w:tc>
      </w:tr>
      <w:tr w:rsidR="00AC1881" w14:paraId="572DB11F" w14:textId="77777777">
        <w:tc>
          <w:tcPr>
            <w:tcW w:w="405" w:type="pct"/>
          </w:tcPr>
          <w:p w14:paraId="3D19AAA3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20" w:type="pct"/>
            <w:vMerge/>
          </w:tcPr>
          <w:p w14:paraId="1CB3F19B" w14:textId="77777777" w:rsidR="00AC1881" w:rsidRDefault="00AC1881"/>
        </w:tc>
        <w:tc>
          <w:tcPr>
            <w:tcW w:w="705" w:type="pct"/>
          </w:tcPr>
          <w:p w14:paraId="3E48783D" w14:textId="77777777" w:rsidR="00AC1881" w:rsidRDefault="00CA0585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945" w:type="pct"/>
          </w:tcPr>
          <w:p w14:paraId="7D398716" w14:textId="77777777" w:rsidR="00AC1881" w:rsidRDefault="00CA0585">
            <w:pPr>
              <w:ind w:left="-84" w:right="-84"/>
            </w:pPr>
            <w:r>
              <w:rPr>
                <w:sz w:val="22"/>
              </w:rPr>
              <w:t>Стойкость к воздействию пониженной температуры среды</w:t>
            </w:r>
          </w:p>
        </w:tc>
        <w:tc>
          <w:tcPr>
            <w:tcW w:w="945" w:type="pct"/>
            <w:vMerge/>
          </w:tcPr>
          <w:p w14:paraId="23004969" w14:textId="77777777" w:rsidR="00AC1881" w:rsidRDefault="00AC1881"/>
        </w:tc>
        <w:tc>
          <w:tcPr>
            <w:tcW w:w="1060" w:type="pct"/>
          </w:tcPr>
          <w:p w14:paraId="5D0D02B5" w14:textId="77777777" w:rsidR="00AC1881" w:rsidRDefault="00CA0585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20.57.406-81 Метод 203-1</w:t>
            </w:r>
          </w:p>
        </w:tc>
      </w:tr>
      <w:tr w:rsidR="00AC1881" w14:paraId="6EA35A57" w14:textId="77777777">
        <w:tc>
          <w:tcPr>
            <w:tcW w:w="405" w:type="pct"/>
          </w:tcPr>
          <w:p w14:paraId="0EF0C429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20" w:type="pct"/>
            <w:vMerge/>
          </w:tcPr>
          <w:p w14:paraId="45A220D3" w14:textId="77777777" w:rsidR="00AC1881" w:rsidRDefault="00AC1881"/>
        </w:tc>
        <w:tc>
          <w:tcPr>
            <w:tcW w:w="705" w:type="pct"/>
          </w:tcPr>
          <w:p w14:paraId="77D226E0" w14:textId="77777777" w:rsidR="00AC1881" w:rsidRDefault="00CA0585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945" w:type="pct"/>
          </w:tcPr>
          <w:p w14:paraId="542A529D" w14:textId="77777777" w:rsidR="00AC1881" w:rsidRDefault="00CA0585">
            <w:pPr>
              <w:ind w:left="-84" w:right="-84"/>
            </w:pPr>
            <w:r>
              <w:rPr>
                <w:sz w:val="22"/>
              </w:rPr>
              <w:t>Стойкость к многократному перегибу через систему роликов</w:t>
            </w:r>
          </w:p>
        </w:tc>
        <w:tc>
          <w:tcPr>
            <w:tcW w:w="945" w:type="pct"/>
            <w:vMerge/>
          </w:tcPr>
          <w:p w14:paraId="76B038F5" w14:textId="77777777" w:rsidR="00AC1881" w:rsidRDefault="00AC1881"/>
        </w:tc>
        <w:tc>
          <w:tcPr>
            <w:tcW w:w="1060" w:type="pct"/>
          </w:tcPr>
          <w:p w14:paraId="61860CBB" w14:textId="77777777" w:rsidR="00AC1881" w:rsidRDefault="00CA0585">
            <w:pPr>
              <w:ind w:left="-84" w:right="-84"/>
            </w:pPr>
            <w:r>
              <w:rPr>
                <w:sz w:val="22"/>
              </w:rPr>
              <w:t>ГОСТ 12182.1-80</w:t>
            </w:r>
          </w:p>
        </w:tc>
      </w:tr>
      <w:tr w:rsidR="00AC1881" w14:paraId="1E2CAD50" w14:textId="77777777">
        <w:tc>
          <w:tcPr>
            <w:tcW w:w="405" w:type="pct"/>
          </w:tcPr>
          <w:p w14:paraId="0BCDB7D7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820" w:type="pct"/>
            <w:vMerge/>
          </w:tcPr>
          <w:p w14:paraId="6E126CDF" w14:textId="77777777" w:rsidR="00AC1881" w:rsidRDefault="00AC1881"/>
        </w:tc>
        <w:tc>
          <w:tcPr>
            <w:tcW w:w="705" w:type="pct"/>
          </w:tcPr>
          <w:p w14:paraId="53E7A8F0" w14:textId="77777777" w:rsidR="00AC1881" w:rsidRDefault="00CA0585">
            <w:pPr>
              <w:ind w:left="-84" w:right="-84"/>
            </w:pPr>
            <w:r>
              <w:rPr>
                <w:sz w:val="22"/>
              </w:rPr>
              <w:t>27.32/29.040</w:t>
            </w:r>
          </w:p>
        </w:tc>
        <w:tc>
          <w:tcPr>
            <w:tcW w:w="945" w:type="pct"/>
          </w:tcPr>
          <w:p w14:paraId="7948D7D3" w14:textId="77777777" w:rsidR="00AC1881" w:rsidRDefault="00CA0585">
            <w:pPr>
              <w:ind w:left="-84" w:right="-84"/>
            </w:pPr>
            <w:r>
              <w:rPr>
                <w:sz w:val="22"/>
              </w:rPr>
              <w:t>Испытание на потерю массы изоляции и оболочки</w:t>
            </w:r>
          </w:p>
        </w:tc>
        <w:tc>
          <w:tcPr>
            <w:tcW w:w="945" w:type="pct"/>
            <w:vMerge/>
          </w:tcPr>
          <w:p w14:paraId="7A8CB548" w14:textId="77777777" w:rsidR="00AC1881" w:rsidRDefault="00AC1881"/>
        </w:tc>
        <w:tc>
          <w:tcPr>
            <w:tcW w:w="1060" w:type="pct"/>
          </w:tcPr>
          <w:p w14:paraId="03138046" w14:textId="77777777" w:rsidR="00AC1881" w:rsidRDefault="00CA0585">
            <w:pPr>
              <w:ind w:left="-84" w:right="-84"/>
            </w:pPr>
            <w:r>
              <w:rPr>
                <w:sz w:val="22"/>
              </w:rPr>
              <w:t>ГОСТ IEC 60811-3-2-2011 п. 8;</w:t>
            </w:r>
            <w:r>
              <w:rPr>
                <w:sz w:val="22"/>
              </w:rPr>
              <w:br/>
              <w:t>СТБ IEC 60811-3-2-2011 п. 8</w:t>
            </w:r>
          </w:p>
        </w:tc>
      </w:tr>
      <w:tr w:rsidR="00AC1881" w14:paraId="5670EC30" w14:textId="77777777">
        <w:trPr>
          <w:trHeight w:val="230"/>
        </w:trPr>
        <w:tc>
          <w:tcPr>
            <w:tcW w:w="405" w:type="pct"/>
            <w:vMerge w:val="restart"/>
          </w:tcPr>
          <w:p w14:paraId="33018C2A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820" w:type="pct"/>
            <w:vMerge/>
          </w:tcPr>
          <w:p w14:paraId="5D6AF748" w14:textId="77777777" w:rsidR="00AC1881" w:rsidRDefault="00AC1881"/>
        </w:tc>
        <w:tc>
          <w:tcPr>
            <w:tcW w:w="705" w:type="pct"/>
            <w:vMerge w:val="restart"/>
          </w:tcPr>
          <w:p w14:paraId="6B9D5EB1" w14:textId="77777777" w:rsidR="00AC1881" w:rsidRDefault="00CA0585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945" w:type="pct"/>
            <w:vMerge w:val="restart"/>
          </w:tcPr>
          <w:p w14:paraId="0F46AED4" w14:textId="77777777" w:rsidR="00AC1881" w:rsidRDefault="00CA0585">
            <w:pPr>
              <w:ind w:left="-84" w:right="-84"/>
            </w:pPr>
            <w:r>
              <w:rPr>
                <w:sz w:val="22"/>
              </w:rPr>
              <w:t xml:space="preserve">Стойкость изоляции и </w:t>
            </w:r>
            <w:r>
              <w:rPr>
                <w:sz w:val="22"/>
              </w:rPr>
              <w:lastRenderedPageBreak/>
              <w:t>оболочки к низкой температуре</w:t>
            </w:r>
          </w:p>
        </w:tc>
        <w:tc>
          <w:tcPr>
            <w:tcW w:w="945" w:type="pct"/>
            <w:vMerge/>
          </w:tcPr>
          <w:p w14:paraId="25ADBEAE" w14:textId="77777777" w:rsidR="00AC1881" w:rsidRDefault="00AC1881"/>
        </w:tc>
        <w:tc>
          <w:tcPr>
            <w:tcW w:w="1060" w:type="pct"/>
            <w:vMerge w:val="restart"/>
          </w:tcPr>
          <w:p w14:paraId="1578CD84" w14:textId="77777777" w:rsidR="00AC1881" w:rsidRDefault="00CA0585">
            <w:pPr>
              <w:ind w:left="-84" w:right="-84"/>
            </w:pPr>
            <w:r>
              <w:rPr>
                <w:sz w:val="22"/>
              </w:rPr>
              <w:t>ГОСТ IEC 60811-1-4-2011 п.п. 8.1; 8.2; 8.5;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60811-1-4-2009 п.п. 8.1; 8.2; 8.5</w:t>
            </w:r>
          </w:p>
        </w:tc>
      </w:tr>
      <w:tr w:rsidR="00AC1881" w14:paraId="4F2C48C7" w14:textId="77777777">
        <w:tc>
          <w:tcPr>
            <w:tcW w:w="405" w:type="pct"/>
          </w:tcPr>
          <w:p w14:paraId="4521BFDC" w14:textId="77777777" w:rsidR="00AC1881" w:rsidRDefault="00CA0585">
            <w:pPr>
              <w:ind w:left="-84" w:right="-84"/>
            </w:pPr>
            <w:r>
              <w:rPr>
                <w:sz w:val="22"/>
              </w:rPr>
              <w:lastRenderedPageBreak/>
              <w:t>1.22*</w:t>
            </w:r>
          </w:p>
        </w:tc>
        <w:tc>
          <w:tcPr>
            <w:tcW w:w="820" w:type="pct"/>
            <w:vMerge w:val="restart"/>
          </w:tcPr>
          <w:p w14:paraId="3ACA2D45" w14:textId="77777777" w:rsidR="00AC1881" w:rsidRDefault="00CA0585">
            <w:pPr>
              <w:ind w:left="-84" w:right="-84"/>
            </w:pPr>
            <w:r>
              <w:rPr>
                <w:sz w:val="22"/>
              </w:rPr>
              <w:t>Кабели, провода и шнуры.</w:t>
            </w:r>
          </w:p>
        </w:tc>
        <w:tc>
          <w:tcPr>
            <w:tcW w:w="705" w:type="pct"/>
          </w:tcPr>
          <w:p w14:paraId="79377B71" w14:textId="77777777" w:rsidR="00AC1881" w:rsidRDefault="00CA0585">
            <w:pPr>
              <w:ind w:left="-84" w:right="-84"/>
            </w:pPr>
            <w:r>
              <w:rPr>
                <w:sz w:val="22"/>
              </w:rPr>
              <w:t>27.32/25.047</w:t>
            </w:r>
          </w:p>
        </w:tc>
        <w:tc>
          <w:tcPr>
            <w:tcW w:w="945" w:type="pct"/>
          </w:tcPr>
          <w:p w14:paraId="608793E9" w14:textId="77777777" w:rsidR="00AC1881" w:rsidRDefault="00CA0585">
            <w:pPr>
              <w:ind w:left="-84" w:right="-84"/>
            </w:pPr>
            <w:r>
              <w:rPr>
                <w:sz w:val="22"/>
              </w:rPr>
              <w:t xml:space="preserve">Нераспространение горения при одиночной </w:t>
            </w:r>
            <w:r>
              <w:rPr>
                <w:sz w:val="22"/>
              </w:rPr>
              <w:t>прокладке</w:t>
            </w:r>
          </w:p>
        </w:tc>
        <w:tc>
          <w:tcPr>
            <w:tcW w:w="945" w:type="pct"/>
            <w:vMerge w:val="restart"/>
          </w:tcPr>
          <w:p w14:paraId="4C424735" w14:textId="77777777" w:rsidR="00AC1881" w:rsidRDefault="00CA0585">
            <w:pPr>
              <w:ind w:left="-84" w:right="-84"/>
            </w:pPr>
            <w:r>
              <w:rPr>
                <w:sz w:val="22"/>
              </w:rPr>
              <w:t>ТР ТС 004/2011 Ст. 4;</w:t>
            </w:r>
            <w:r>
              <w:rPr>
                <w:sz w:val="22"/>
              </w:rPr>
              <w:br/>
              <w:t>ГОСТ 31565-2012</w:t>
            </w:r>
          </w:p>
        </w:tc>
        <w:tc>
          <w:tcPr>
            <w:tcW w:w="1060" w:type="pct"/>
          </w:tcPr>
          <w:p w14:paraId="25B295DF" w14:textId="77777777" w:rsidR="00AC1881" w:rsidRDefault="00CA0585">
            <w:pPr>
              <w:ind w:left="-84" w:right="-84"/>
            </w:pPr>
            <w:r>
              <w:rPr>
                <w:sz w:val="22"/>
              </w:rPr>
              <w:t>ГОСТ IEC 60332-1-2-2011;</w:t>
            </w:r>
            <w:r>
              <w:rPr>
                <w:sz w:val="22"/>
              </w:rPr>
              <w:br/>
              <w:t>ГОСТ IEC 60332-1-3-2011;</w:t>
            </w:r>
            <w:r>
              <w:rPr>
                <w:sz w:val="22"/>
              </w:rPr>
              <w:br/>
              <w:t>СТБ IEC 60332-1-2-2010</w:t>
            </w:r>
          </w:p>
        </w:tc>
      </w:tr>
      <w:tr w:rsidR="00AC1881" w14:paraId="25E18F7F" w14:textId="77777777">
        <w:trPr>
          <w:trHeight w:val="230"/>
        </w:trPr>
        <w:tc>
          <w:tcPr>
            <w:tcW w:w="405" w:type="pct"/>
            <w:vMerge w:val="restart"/>
          </w:tcPr>
          <w:p w14:paraId="70F0E00B" w14:textId="77777777" w:rsidR="00AC1881" w:rsidRDefault="00CA0585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820" w:type="pct"/>
            <w:vMerge/>
          </w:tcPr>
          <w:p w14:paraId="63CFF975" w14:textId="77777777" w:rsidR="00AC1881" w:rsidRDefault="00AC1881"/>
        </w:tc>
        <w:tc>
          <w:tcPr>
            <w:tcW w:w="705" w:type="pct"/>
            <w:vMerge w:val="restart"/>
          </w:tcPr>
          <w:p w14:paraId="3CA1FA43" w14:textId="77777777" w:rsidR="00AC1881" w:rsidRDefault="00CA0585">
            <w:pPr>
              <w:ind w:left="-84" w:right="-84"/>
            </w:pPr>
            <w:r>
              <w:rPr>
                <w:sz w:val="22"/>
              </w:rPr>
              <w:t>27.32/25.108</w:t>
            </w:r>
          </w:p>
        </w:tc>
        <w:tc>
          <w:tcPr>
            <w:tcW w:w="945" w:type="pct"/>
            <w:vMerge w:val="restart"/>
          </w:tcPr>
          <w:p w14:paraId="2D0AA060" w14:textId="77777777" w:rsidR="00AC1881" w:rsidRDefault="00CA0585">
            <w:pPr>
              <w:ind w:left="-84" w:right="-84"/>
            </w:pPr>
            <w:r>
              <w:rPr>
                <w:sz w:val="22"/>
              </w:rPr>
              <w:t>Огнестойкость</w:t>
            </w:r>
          </w:p>
        </w:tc>
        <w:tc>
          <w:tcPr>
            <w:tcW w:w="945" w:type="pct"/>
            <w:vMerge/>
          </w:tcPr>
          <w:p w14:paraId="0BB75A05" w14:textId="77777777" w:rsidR="00AC1881" w:rsidRDefault="00AC1881"/>
        </w:tc>
        <w:tc>
          <w:tcPr>
            <w:tcW w:w="1060" w:type="pct"/>
            <w:vMerge w:val="restart"/>
          </w:tcPr>
          <w:p w14:paraId="14052ED0" w14:textId="77777777" w:rsidR="00AC1881" w:rsidRDefault="00CA0585">
            <w:pPr>
              <w:ind w:left="-84" w:right="-84"/>
            </w:pPr>
            <w:r>
              <w:rPr>
                <w:sz w:val="22"/>
              </w:rPr>
              <w:t>ГОСТ IEC 60331-21-2011;</w:t>
            </w:r>
            <w:r>
              <w:rPr>
                <w:sz w:val="22"/>
              </w:rPr>
              <w:br/>
              <w:t>ГОСТ IEC 60331-23-2011</w:t>
            </w:r>
          </w:p>
        </w:tc>
      </w:tr>
    </w:tbl>
    <w:p w14:paraId="594ABBE0" w14:textId="77777777" w:rsidR="00A7420A" w:rsidRPr="00582A8F" w:rsidRDefault="00A7420A" w:rsidP="00A7420A">
      <w:pPr>
        <w:rPr>
          <w:sz w:val="24"/>
          <w:szCs w:val="24"/>
        </w:rPr>
      </w:pPr>
    </w:p>
    <w:p w14:paraId="231657D2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B33C5CB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C37C08E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1E2F031" w14:textId="77777777" w:rsidR="00A7420A" w:rsidRPr="00605AD3" w:rsidRDefault="00A7420A" w:rsidP="003D62BE">
      <w:pPr>
        <w:rPr>
          <w:color w:val="000000"/>
        </w:rPr>
      </w:pPr>
    </w:p>
    <w:p w14:paraId="7A252ACA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7EE780E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24999C1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C9C479F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27475AF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8D362A9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707CCE0D" w14:textId="77777777" w:rsidR="00A7420A" w:rsidRPr="009533D0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9533D0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E767C" w14:textId="77777777" w:rsidR="00A90600" w:rsidRDefault="00A90600" w:rsidP="0011070C">
      <w:r>
        <w:separator/>
      </w:r>
    </w:p>
  </w:endnote>
  <w:endnote w:type="continuationSeparator" w:id="0">
    <w:p w14:paraId="68639CBE" w14:textId="77777777" w:rsidR="00A90600" w:rsidRDefault="00A9060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7147AF3" w14:textId="77777777" w:rsidTr="005E0063">
      <w:tc>
        <w:tcPr>
          <w:tcW w:w="3399" w:type="dxa"/>
          <w:vAlign w:val="center"/>
          <w:hideMark/>
        </w:tcPr>
        <w:p w14:paraId="0230F98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BE174D4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34BB91F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23.08.2024</w:t>
              </w:r>
            </w:p>
          </w:sdtContent>
        </w:sdt>
        <w:p w14:paraId="0B09850D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741EC57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7BD6D16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44EEE9C0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5D6748A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E5A3AFA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2-07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469577A4" w14:textId="736B7A6C" w:rsidR="005D5C7B" w:rsidRPr="00CC669F" w:rsidRDefault="00CA058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A0585">
                <w:rPr>
                  <w:rFonts w:eastAsia="ArialMT"/>
                  <w:lang w:val="ru-RU"/>
                </w:rPr>
                <w:t>07.02.2025</w:t>
              </w:r>
            </w:p>
          </w:sdtContent>
        </w:sdt>
        <w:p w14:paraId="6F1B9ADA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11099F4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C8A48D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4FCA1" w14:textId="77777777" w:rsidR="00A90600" w:rsidRDefault="00A90600" w:rsidP="0011070C">
      <w:r>
        <w:separator/>
      </w:r>
    </w:p>
  </w:footnote>
  <w:footnote w:type="continuationSeparator" w:id="0">
    <w:p w14:paraId="55879BFD" w14:textId="77777777" w:rsidR="00A90600" w:rsidRDefault="00A9060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2B0F3C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A8B4C87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2E9661C" wp14:editId="0EFF1163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D03B7DA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2.0981</w:t>
          </w:r>
        </w:p>
      </w:tc>
    </w:tr>
  </w:tbl>
  <w:p w14:paraId="5983C026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02533D3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2854C07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A4AACEC" wp14:editId="4DD8CF26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EC2753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516D20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784790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E421DC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30000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64BBE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3D0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90600"/>
    <w:rsid w:val="00AB0EA7"/>
    <w:rsid w:val="00AC1881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0585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24A0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30000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64BBE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AF44BD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Павловна</cp:lastModifiedBy>
  <cp:revision>2</cp:revision>
  <cp:lastPrinted>2021-06-17T06:40:00Z</cp:lastPrinted>
  <dcterms:created xsi:type="dcterms:W3CDTF">2025-02-27T08:17:00Z</dcterms:created>
  <dcterms:modified xsi:type="dcterms:W3CDTF">2025-02-27T08:17:00Z</dcterms:modified>
</cp:coreProperties>
</file>