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1D129" w14:textId="77777777" w:rsidR="00352911" w:rsidRDefault="00352911"/>
    <w:tbl>
      <w:tblPr>
        <w:tblStyle w:val="af3"/>
        <w:tblW w:w="5074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2"/>
      </w:tblGrid>
      <w:tr w:rsidR="00A7420A" w:rsidRPr="00131F6F" w14:paraId="37EF407C" w14:textId="77777777" w:rsidTr="00DE495E">
        <w:tc>
          <w:tcPr>
            <w:tcW w:w="5529" w:type="dxa"/>
            <w:vMerge w:val="restart"/>
          </w:tcPr>
          <w:p w14:paraId="3A6E78F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3B228FB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683FF8D0" w14:textId="77777777" w:rsidTr="00DE495E">
        <w:tc>
          <w:tcPr>
            <w:tcW w:w="5529" w:type="dxa"/>
            <w:vMerge/>
          </w:tcPr>
          <w:p w14:paraId="70899D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6A7D695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0448060" w14:textId="77777777" w:rsidTr="00DE495E">
        <w:tc>
          <w:tcPr>
            <w:tcW w:w="5529" w:type="dxa"/>
            <w:vMerge/>
          </w:tcPr>
          <w:p w14:paraId="7939303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21FB49A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2.3493</w:t>
            </w:r>
          </w:p>
        </w:tc>
      </w:tr>
      <w:tr w:rsidR="00A7420A" w:rsidRPr="00712175" w14:paraId="2B65BB15" w14:textId="77777777" w:rsidTr="00DE495E">
        <w:tc>
          <w:tcPr>
            <w:tcW w:w="5529" w:type="dxa"/>
            <w:vMerge/>
          </w:tcPr>
          <w:p w14:paraId="1EFDC96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0923544D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25.06.2007 </w:t>
            </w:r>
          </w:p>
        </w:tc>
      </w:tr>
      <w:tr w:rsidR="00A7420A" w:rsidRPr="00131F6F" w14:paraId="7BB5004B" w14:textId="77777777" w:rsidTr="00DE495E">
        <w:tc>
          <w:tcPr>
            <w:tcW w:w="5529" w:type="dxa"/>
            <w:vMerge/>
          </w:tcPr>
          <w:p w14:paraId="78C6D57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252" w:type="dxa"/>
          </w:tcPr>
          <w:p w14:paraId="7EF72E7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BBE399C" w14:textId="7B381488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25EB8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79DCB856" w14:textId="77777777" w:rsidTr="00DE495E">
        <w:tc>
          <w:tcPr>
            <w:tcW w:w="5529" w:type="dxa"/>
            <w:vMerge/>
          </w:tcPr>
          <w:p w14:paraId="69D9295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252" w:type="dxa"/>
          </w:tcPr>
          <w:p w14:paraId="4B14D92F" w14:textId="35C42D0A" w:rsidR="00A7420A" w:rsidRPr="00131F6F" w:rsidRDefault="00A7420A" w:rsidP="00DE495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E495E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2398BA6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759F8C9" w14:textId="77777777" w:rsidTr="00F018EB">
        <w:tc>
          <w:tcPr>
            <w:tcW w:w="9751" w:type="dxa"/>
          </w:tcPr>
          <w:p w14:paraId="2C1627A2" w14:textId="77777777" w:rsidR="00DE495E" w:rsidRDefault="00DE495E" w:rsidP="00F018EB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 xml:space="preserve">ДОПОЛНЕНИЕ № 1 </w:t>
            </w:r>
            <w:r w:rsidRPr="00DE495E">
              <w:rPr>
                <w:sz w:val="28"/>
                <w:szCs w:val="28"/>
              </w:rPr>
              <w:t>от 31 января 2025 года</w:t>
            </w:r>
            <w:r w:rsidRPr="00DE495E">
              <w:rPr>
                <w:b/>
                <w:sz w:val="28"/>
                <w:szCs w:val="28"/>
              </w:rPr>
              <w:t xml:space="preserve">  </w:t>
            </w:r>
          </w:p>
          <w:p w14:paraId="353397F9" w14:textId="12F3ACAC" w:rsidR="00A7420A" w:rsidRDefault="00DE495E" w:rsidP="00B13B73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 </w:t>
            </w:r>
            <w:r w:rsidR="002A7D47">
              <w:rPr>
                <w:b/>
                <w:sz w:val="28"/>
                <w:szCs w:val="28"/>
              </w:rPr>
              <w:t xml:space="preserve">редакции 06 </w:t>
            </w:r>
            <w:r w:rsidR="00B13B73">
              <w:rPr>
                <w:b/>
                <w:sz w:val="28"/>
                <w:szCs w:val="28"/>
              </w:rPr>
              <w:t xml:space="preserve">области аккредитации </w:t>
            </w:r>
            <w:r w:rsidR="00A7420A">
              <w:rPr>
                <w:sz w:val="28"/>
                <w:szCs w:val="28"/>
              </w:rPr>
              <w:t>от</w:t>
            </w:r>
            <w:r w:rsidR="00A7420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1-1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>
                  <w:rPr>
                    <w:rStyle w:val="39"/>
                  </w:rPr>
                  <w:t>17 января 2025 года</w:t>
                </w:r>
              </w:sdtContent>
            </w:sdt>
            <w:bookmarkEnd w:id="1"/>
          </w:p>
        </w:tc>
      </w:tr>
    </w:tbl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709"/>
        <w:gridCol w:w="1985"/>
        <w:gridCol w:w="850"/>
        <w:gridCol w:w="2226"/>
        <w:gridCol w:w="1892"/>
        <w:gridCol w:w="2118"/>
      </w:tblGrid>
      <w:tr w:rsidR="00A7420A" w:rsidRPr="00712175" w14:paraId="24769348" w14:textId="77777777" w:rsidTr="00AF4B66">
        <w:trPr>
          <w:trHeight w:val="234"/>
        </w:trPr>
        <w:tc>
          <w:tcPr>
            <w:tcW w:w="9780" w:type="dxa"/>
            <w:gridSpan w:val="6"/>
            <w:vAlign w:val="center"/>
            <w:hideMark/>
          </w:tcPr>
          <w:bookmarkEnd w:id="0"/>
          <w:p w14:paraId="492FE804" w14:textId="7B519739" w:rsidR="009E13E9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76AFD">
              <w:rPr>
                <w:bCs/>
                <w:sz w:val="28"/>
                <w:szCs w:val="28"/>
                <w:lang w:val="ru-RU"/>
              </w:rPr>
              <w:t xml:space="preserve">производственная лаборатория службы метрологического обслуживания и электрофизических измерений филиала </w:t>
            </w:r>
            <w:r w:rsidR="00DE495E">
              <w:rPr>
                <w:bCs/>
                <w:sz w:val="28"/>
                <w:szCs w:val="28"/>
                <w:lang w:val="ru-RU"/>
              </w:rPr>
              <w:t>«</w:t>
            </w:r>
            <w:r w:rsidRPr="00776AFD">
              <w:rPr>
                <w:bCs/>
                <w:sz w:val="28"/>
                <w:szCs w:val="28"/>
                <w:lang w:val="ru-RU"/>
              </w:rPr>
              <w:t>Инженерный центр</w:t>
            </w:r>
            <w:r w:rsidR="00DE495E">
              <w:rPr>
                <w:bCs/>
                <w:sz w:val="28"/>
                <w:szCs w:val="28"/>
                <w:lang w:val="ru-RU"/>
              </w:rPr>
              <w:t>»</w:t>
            </w:r>
            <w:r w:rsidRPr="00776AFD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3858038" w14:textId="77777777" w:rsidR="00A7420A" w:rsidRDefault="00A7420A" w:rsidP="00DE495E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76AFD">
              <w:rPr>
                <w:bCs/>
                <w:sz w:val="28"/>
                <w:szCs w:val="28"/>
                <w:lang w:val="ru-RU"/>
              </w:rPr>
              <w:t>Гомельско</w:t>
            </w:r>
            <w:r w:rsidR="00DE495E">
              <w:rPr>
                <w:bCs/>
                <w:sz w:val="28"/>
                <w:szCs w:val="28"/>
                <w:lang w:val="ru-RU"/>
              </w:rPr>
              <w:t>го</w:t>
            </w:r>
            <w:r w:rsidRPr="00776AFD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DE495E">
              <w:rPr>
                <w:bCs/>
                <w:sz w:val="28"/>
                <w:szCs w:val="28"/>
                <w:lang w:val="ru-RU"/>
              </w:rPr>
              <w:t>го</w:t>
            </w:r>
            <w:r w:rsidRPr="00776AFD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DE495E">
              <w:rPr>
                <w:bCs/>
                <w:sz w:val="28"/>
                <w:szCs w:val="28"/>
                <w:lang w:val="ru-RU"/>
              </w:rPr>
              <w:t>го</w:t>
            </w:r>
            <w:r w:rsidRPr="00776AFD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DE495E">
              <w:rPr>
                <w:bCs/>
                <w:sz w:val="28"/>
                <w:szCs w:val="28"/>
                <w:lang w:val="ru-RU"/>
              </w:rPr>
              <w:t>я</w:t>
            </w:r>
            <w:r w:rsidRPr="00776AFD">
              <w:rPr>
                <w:bCs/>
                <w:sz w:val="28"/>
                <w:szCs w:val="28"/>
                <w:lang w:val="ru-RU"/>
              </w:rPr>
              <w:t xml:space="preserve"> электроэнергетики </w:t>
            </w:r>
            <w:r w:rsidR="00DE495E"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 w:rsidRPr="00776AFD">
              <w:rPr>
                <w:bCs/>
                <w:sz w:val="28"/>
                <w:szCs w:val="28"/>
                <w:lang w:val="ru-RU"/>
              </w:rPr>
              <w:t>Гомельэнерго</w:t>
            </w:r>
            <w:proofErr w:type="spellEnd"/>
            <w:r w:rsidR="00DE495E">
              <w:rPr>
                <w:bCs/>
                <w:sz w:val="28"/>
                <w:szCs w:val="28"/>
                <w:lang w:val="ru-RU"/>
              </w:rPr>
              <w:t>»</w:t>
            </w:r>
          </w:p>
          <w:p w14:paraId="1F15DAC6" w14:textId="07ADD9B4" w:rsidR="00DE495E" w:rsidRPr="00DE495E" w:rsidRDefault="00DE495E" w:rsidP="00DE495E">
            <w:pPr>
              <w:pStyle w:val="af6"/>
              <w:jc w:val="center"/>
              <w:rPr>
                <w:sz w:val="10"/>
                <w:szCs w:val="10"/>
                <w:lang w:val="ru-RU"/>
              </w:rPr>
            </w:pPr>
          </w:p>
        </w:tc>
      </w:tr>
      <w:tr w:rsidR="006028DD" w:rsidRPr="007A4175" w14:paraId="1F7A8A69" w14:textId="77777777" w:rsidTr="00DE495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09" w:type="dxa"/>
            <w:shd w:val="clear" w:color="auto" w:fill="auto"/>
            <w:vAlign w:val="center"/>
          </w:tcPr>
          <w:p w14:paraId="73FCF138" w14:textId="77777777" w:rsidR="00A7420A" w:rsidRPr="007A4175" w:rsidRDefault="00A7420A" w:rsidP="00DE495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BA3CB96" w14:textId="77777777" w:rsidR="008D4D7D" w:rsidRDefault="00A7420A" w:rsidP="00DE495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9BED6CC" w14:textId="7585DE08" w:rsidR="00A7420A" w:rsidRPr="007A4175" w:rsidRDefault="00A7420A" w:rsidP="00DE495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4327DA" w14:textId="77777777" w:rsidR="00A7420A" w:rsidRPr="007A4175" w:rsidRDefault="00A7420A" w:rsidP="00DE495E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226" w:type="dxa"/>
            <w:shd w:val="clear" w:color="auto" w:fill="auto"/>
            <w:vAlign w:val="center"/>
          </w:tcPr>
          <w:p w14:paraId="605CA492" w14:textId="77777777" w:rsidR="00A7420A" w:rsidRDefault="00A7420A" w:rsidP="00DE495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8331FAC" w14:textId="766B9EA1" w:rsidR="00A7420A" w:rsidRPr="007A4175" w:rsidRDefault="00A7420A" w:rsidP="008D4D7D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характеристики (показатель, 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2C52C4C1" w14:textId="77777777" w:rsidR="00A7420A" w:rsidRDefault="00A7420A" w:rsidP="00DE495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E52ED96" w14:textId="77777777" w:rsidR="00A7420A" w:rsidRDefault="00A7420A" w:rsidP="00DE495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E718CA7" w14:textId="77777777" w:rsidR="00A7420A" w:rsidRDefault="00A7420A" w:rsidP="00DE495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52DB191" w14:textId="77777777" w:rsidR="00A7420A" w:rsidRPr="007A4175" w:rsidRDefault="00A7420A" w:rsidP="00DE495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18" w:type="dxa"/>
            <w:shd w:val="clear" w:color="auto" w:fill="auto"/>
            <w:vAlign w:val="center"/>
          </w:tcPr>
          <w:p w14:paraId="7501EBC7" w14:textId="77777777" w:rsidR="00A7420A" w:rsidRDefault="00A7420A" w:rsidP="00DE495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B0B8ED3" w14:textId="4504FC23" w:rsidR="00A7420A" w:rsidRDefault="00A7420A" w:rsidP="00DE495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документа, устанавливающего метод исследований (испытаний) и</w:t>
            </w:r>
            <w:r w:rsidR="008D4D7D">
              <w:rPr>
                <w:sz w:val="22"/>
                <w:szCs w:val="22"/>
              </w:rPr>
              <w:t xml:space="preserve"> </w:t>
            </w: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573330F" w14:textId="77777777" w:rsidR="00A7420A" w:rsidRPr="007A4175" w:rsidRDefault="00A7420A" w:rsidP="00DE495E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B1CAE52" w14:textId="77777777" w:rsidR="00A7420A" w:rsidRDefault="00A7420A" w:rsidP="00A7420A">
      <w:pPr>
        <w:rPr>
          <w:sz w:val="2"/>
          <w:szCs w:val="2"/>
        </w:rPr>
      </w:pP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850"/>
        <w:gridCol w:w="2268"/>
        <w:gridCol w:w="1843"/>
        <w:gridCol w:w="2119"/>
      </w:tblGrid>
      <w:tr w:rsidR="00C456D6" w14:paraId="172BE600" w14:textId="77777777" w:rsidTr="00DE495E">
        <w:trPr>
          <w:trHeight w:val="276"/>
          <w:tblHeader/>
        </w:trPr>
        <w:tc>
          <w:tcPr>
            <w:tcW w:w="363" w:type="pct"/>
            <w:vAlign w:val="center"/>
          </w:tcPr>
          <w:p w14:paraId="565840E7" w14:textId="77777777" w:rsidR="00A7420A" w:rsidRPr="00582A8F" w:rsidRDefault="00776AF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015" w:type="pct"/>
            <w:vAlign w:val="center"/>
          </w:tcPr>
          <w:p w14:paraId="12BEB1D7" w14:textId="77777777" w:rsidR="00C456D6" w:rsidRDefault="00776AF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35" w:type="pct"/>
            <w:vAlign w:val="center"/>
          </w:tcPr>
          <w:p w14:paraId="38B9495E" w14:textId="77777777" w:rsidR="00C456D6" w:rsidRDefault="00776AF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60" w:type="pct"/>
            <w:vAlign w:val="center"/>
          </w:tcPr>
          <w:p w14:paraId="374060D5" w14:textId="77777777" w:rsidR="00C456D6" w:rsidRDefault="00776AF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3" w:type="pct"/>
            <w:vAlign w:val="center"/>
          </w:tcPr>
          <w:p w14:paraId="3BCFA25F" w14:textId="77777777" w:rsidR="00C456D6" w:rsidRDefault="00776AF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4" w:type="pct"/>
            <w:vAlign w:val="center"/>
          </w:tcPr>
          <w:p w14:paraId="2794EBEF" w14:textId="77777777" w:rsidR="00C456D6" w:rsidRDefault="00776AF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C456D6" w14:paraId="0773C166" w14:textId="77777777" w:rsidTr="00DE495E">
        <w:trPr>
          <w:trHeight w:val="70"/>
        </w:trPr>
        <w:tc>
          <w:tcPr>
            <w:tcW w:w="5000" w:type="pct"/>
            <w:gridSpan w:val="6"/>
          </w:tcPr>
          <w:p w14:paraId="0A234DFE" w14:textId="28D6FC14" w:rsidR="00C456D6" w:rsidRPr="00DE495E" w:rsidRDefault="00DE495E" w:rsidP="00DE495E">
            <w:pPr>
              <w:ind w:left="-84" w:right="-84"/>
              <w:jc w:val="center"/>
              <w:rPr>
                <w:b/>
              </w:rPr>
            </w:pPr>
            <w:r w:rsidRPr="00DE495E">
              <w:rPr>
                <w:b/>
                <w:sz w:val="22"/>
                <w:szCs w:val="22"/>
              </w:rPr>
              <w:t>ул. Барыкина, 101 б, 246008, г. Гомель, Гомельская область</w:t>
            </w:r>
          </w:p>
        </w:tc>
      </w:tr>
      <w:tr w:rsidR="00BE2BB1" w14:paraId="7FFA3F03" w14:textId="77777777" w:rsidTr="00DE495E">
        <w:trPr>
          <w:trHeight w:val="230"/>
        </w:trPr>
        <w:tc>
          <w:tcPr>
            <w:tcW w:w="363" w:type="pct"/>
          </w:tcPr>
          <w:p w14:paraId="47B6E43B" w14:textId="77777777" w:rsidR="00DE495E" w:rsidRDefault="00BE2BB1" w:rsidP="00DE495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12.1</w:t>
            </w:r>
          </w:p>
          <w:p w14:paraId="5BCC3402" w14:textId="57F406D4" w:rsidR="00BE2BB1" w:rsidRDefault="00BE2BB1" w:rsidP="00DE495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1015" w:type="pct"/>
          </w:tcPr>
          <w:p w14:paraId="6C29D72D" w14:textId="77777777" w:rsidR="00BE2BB1" w:rsidRPr="00DE495E" w:rsidRDefault="00BE2BB1" w:rsidP="006625DB">
            <w:pPr>
              <w:rPr>
                <w:bCs/>
                <w:sz w:val="22"/>
                <w:szCs w:val="22"/>
              </w:rPr>
            </w:pPr>
            <w:r w:rsidRPr="00DE495E">
              <w:rPr>
                <w:bCs/>
                <w:sz w:val="22"/>
                <w:szCs w:val="22"/>
              </w:rPr>
              <w:t xml:space="preserve">Территория жилой застройки </w:t>
            </w:r>
          </w:p>
          <w:p w14:paraId="43F40E03" w14:textId="77777777" w:rsidR="00BE2BB1" w:rsidRPr="0040734A" w:rsidRDefault="00BE2BB1" w:rsidP="006625DB">
            <w:pPr>
              <w:ind w:left="-84" w:right="-84"/>
              <w:rPr>
                <w:sz w:val="22"/>
                <w:highlight w:val="green"/>
              </w:rPr>
            </w:pPr>
          </w:p>
        </w:tc>
        <w:tc>
          <w:tcPr>
            <w:tcW w:w="435" w:type="pct"/>
          </w:tcPr>
          <w:p w14:paraId="69B74A9D" w14:textId="77777777" w:rsidR="00DE495E" w:rsidRDefault="00BE2BB1" w:rsidP="006625D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</w:t>
            </w:r>
          </w:p>
          <w:p w14:paraId="0AD43662" w14:textId="7F61E5BC" w:rsidR="00BE2BB1" w:rsidRPr="00896D1C" w:rsidRDefault="00BE2BB1" w:rsidP="006625D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35.068</w:t>
            </w:r>
          </w:p>
          <w:p w14:paraId="04CA6867" w14:textId="77777777" w:rsidR="00BE2BB1" w:rsidRDefault="00BE2BB1" w:rsidP="006625DB">
            <w:pPr>
              <w:ind w:left="-84" w:right="-84"/>
              <w:rPr>
                <w:sz w:val="22"/>
              </w:rPr>
            </w:pPr>
          </w:p>
        </w:tc>
        <w:tc>
          <w:tcPr>
            <w:tcW w:w="1160" w:type="pct"/>
          </w:tcPr>
          <w:p w14:paraId="7E6A28D1" w14:textId="31B61FAF" w:rsidR="00BE2BB1" w:rsidRPr="00896D1C" w:rsidRDefault="00BE2BB1" w:rsidP="006625D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тока промышленной частоты (50Гц)</w:t>
            </w:r>
            <w:r w:rsidRPr="00896D1C">
              <w:rPr>
                <w:sz w:val="22"/>
                <w:szCs w:val="22"/>
              </w:rPr>
              <w:t xml:space="preserve">: </w:t>
            </w:r>
          </w:p>
          <w:p w14:paraId="49ACE032" w14:textId="77777777" w:rsidR="00BE2BB1" w:rsidRPr="00896D1C" w:rsidRDefault="00BE2BB1" w:rsidP="006625D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напряженность электрического поля промышленной частоты, В/м</w:t>
            </w:r>
          </w:p>
          <w:p w14:paraId="6413ECB1" w14:textId="73DEE637" w:rsidR="00BE2BB1" w:rsidRPr="00222C73" w:rsidRDefault="00BE2BB1" w:rsidP="006625DB">
            <w:pPr>
              <w:ind w:left="-84" w:right="-84"/>
              <w:rPr>
                <w:sz w:val="22"/>
              </w:rPr>
            </w:pPr>
            <w:r w:rsidRPr="00896D1C">
              <w:rPr>
                <w:sz w:val="22"/>
                <w:szCs w:val="22"/>
              </w:rPr>
              <w:t>- напряженность магнитного поля промышленной частоты, А/м,</w:t>
            </w:r>
          </w:p>
        </w:tc>
        <w:tc>
          <w:tcPr>
            <w:tcW w:w="943" w:type="pct"/>
          </w:tcPr>
          <w:p w14:paraId="137CAEEE" w14:textId="1DED919C" w:rsidR="00BE2BB1" w:rsidRPr="00BE2BB1" w:rsidRDefault="00BE2BB1" w:rsidP="006625DB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0112F3">
              <w:rPr>
                <w:rFonts w:eastAsia="MS Mincho"/>
                <w:sz w:val="22"/>
                <w:szCs w:val="22"/>
              </w:rPr>
              <w:t>ССЭТ №360 от 04.06.2019</w:t>
            </w:r>
            <w:r>
              <w:rPr>
                <w:rFonts w:eastAsia="MS Mincho"/>
                <w:sz w:val="22"/>
                <w:szCs w:val="22"/>
              </w:rPr>
              <w:t xml:space="preserve"> (р. </w:t>
            </w:r>
            <w:r>
              <w:rPr>
                <w:rFonts w:eastAsia="MS Mincho"/>
                <w:sz w:val="22"/>
                <w:szCs w:val="22"/>
                <w:lang w:val="en-US"/>
              </w:rPr>
              <w:t>IV</w:t>
            </w:r>
            <w:r>
              <w:rPr>
                <w:rFonts w:eastAsia="MS Mincho"/>
                <w:sz w:val="22"/>
                <w:szCs w:val="22"/>
              </w:rPr>
              <w:t>)</w:t>
            </w:r>
          </w:p>
          <w:p w14:paraId="314FA6AC" w14:textId="77777777" w:rsidR="00BE2BB1" w:rsidRPr="00896D1C" w:rsidRDefault="00BE2BB1" w:rsidP="006625D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и </w:t>
            </w:r>
            <w:r w:rsidRPr="00896D1C">
              <w:rPr>
                <w:snapToGrid w:val="0"/>
                <w:sz w:val="22"/>
                <w:szCs w:val="22"/>
              </w:rPr>
              <w:t>ГН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от 12.06.2012 № 67</w:t>
            </w:r>
          </w:p>
          <w:p w14:paraId="6B6C21C2" w14:textId="77777777" w:rsidR="00BE2BB1" w:rsidRDefault="00BE2BB1" w:rsidP="00BE2BB1">
            <w:pPr>
              <w:ind w:left="-57" w:right="-57"/>
              <w:rPr>
                <w:sz w:val="22"/>
              </w:rPr>
            </w:pPr>
          </w:p>
        </w:tc>
        <w:tc>
          <w:tcPr>
            <w:tcW w:w="1084" w:type="pct"/>
          </w:tcPr>
          <w:p w14:paraId="5FA4F1FA" w14:textId="77777777" w:rsidR="00BE2BB1" w:rsidRDefault="00BE2BB1" w:rsidP="006625DB">
            <w:pPr>
              <w:ind w:left="-57" w:right="-57"/>
              <w:rPr>
                <w:rFonts w:eastAsia="MS Mincho"/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 от 12.06.2012 №67, утв. МЗ Республики Беларусь, гл.2</w:t>
            </w:r>
          </w:p>
          <w:p w14:paraId="2E57F90D" w14:textId="78F2768D" w:rsidR="00BE2BB1" w:rsidRDefault="00CB00B2" w:rsidP="006625DB">
            <w:pPr>
              <w:ind w:left="-84" w:right="-84"/>
              <w:rPr>
                <w:sz w:val="22"/>
              </w:rPr>
            </w:pPr>
            <w:r>
              <w:rPr>
                <w:snapToGrid w:val="0"/>
                <w:sz w:val="22"/>
                <w:szCs w:val="22"/>
              </w:rPr>
              <w:t>АМИ</w:t>
            </w:r>
            <w:r w:rsidRPr="00896D1C">
              <w:rPr>
                <w:snapToGrid w:val="0"/>
                <w:sz w:val="22"/>
                <w:szCs w:val="22"/>
              </w:rPr>
              <w:t xml:space="preserve">.ГМ </w:t>
            </w:r>
            <w:r>
              <w:rPr>
                <w:snapToGrid w:val="0"/>
                <w:sz w:val="22"/>
                <w:szCs w:val="22"/>
              </w:rPr>
              <w:t>0301-2024</w:t>
            </w:r>
          </w:p>
        </w:tc>
      </w:tr>
      <w:tr w:rsidR="00BE2BB1" w14:paraId="6831255C" w14:textId="77777777" w:rsidTr="00DE495E">
        <w:trPr>
          <w:trHeight w:val="230"/>
        </w:trPr>
        <w:tc>
          <w:tcPr>
            <w:tcW w:w="363" w:type="pct"/>
          </w:tcPr>
          <w:p w14:paraId="0E6713AF" w14:textId="77777777" w:rsidR="00DE495E" w:rsidRDefault="00BE2BB1" w:rsidP="00DE495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13.1</w:t>
            </w:r>
          </w:p>
          <w:p w14:paraId="739E06D4" w14:textId="4D033077" w:rsidR="00BE2BB1" w:rsidRDefault="00BE2BB1" w:rsidP="00DE495E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1015" w:type="pct"/>
          </w:tcPr>
          <w:p w14:paraId="1078FB04" w14:textId="488F0D50" w:rsidR="00BE2BB1" w:rsidRPr="0040734A" w:rsidRDefault="00BE2BB1" w:rsidP="006625DB">
            <w:pPr>
              <w:ind w:left="-84" w:right="-84"/>
              <w:rPr>
                <w:sz w:val="22"/>
                <w:highlight w:val="green"/>
              </w:rPr>
            </w:pPr>
            <w:r w:rsidRPr="00DE495E">
              <w:rPr>
                <w:snapToGrid w:val="0"/>
                <w:sz w:val="22"/>
                <w:szCs w:val="22"/>
              </w:rPr>
              <w:t>Помещения жилых и общественных зданий (сооружений)</w:t>
            </w:r>
          </w:p>
        </w:tc>
        <w:tc>
          <w:tcPr>
            <w:tcW w:w="435" w:type="pct"/>
          </w:tcPr>
          <w:p w14:paraId="568FB9DD" w14:textId="77777777" w:rsidR="00DE495E" w:rsidRDefault="00BE2BB1" w:rsidP="006625D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100.11/</w:t>
            </w:r>
          </w:p>
          <w:p w14:paraId="0989A8FA" w14:textId="0E3D0905" w:rsidR="00BE2BB1" w:rsidRPr="00896D1C" w:rsidRDefault="00BE2BB1" w:rsidP="006625DB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35.068</w:t>
            </w:r>
          </w:p>
          <w:p w14:paraId="0C426FA5" w14:textId="77777777" w:rsidR="00BE2BB1" w:rsidRDefault="00BE2BB1" w:rsidP="006625DB">
            <w:pPr>
              <w:ind w:left="-84" w:right="-84"/>
              <w:rPr>
                <w:sz w:val="22"/>
              </w:rPr>
            </w:pPr>
          </w:p>
        </w:tc>
        <w:tc>
          <w:tcPr>
            <w:tcW w:w="1160" w:type="pct"/>
          </w:tcPr>
          <w:p w14:paraId="01244050" w14:textId="77A4855B" w:rsidR="00BE2BB1" w:rsidRPr="00896D1C" w:rsidRDefault="00BE2BB1" w:rsidP="006625D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rFonts w:eastAsia="MS Mincho"/>
                <w:sz w:val="22"/>
                <w:szCs w:val="22"/>
                <w:lang w:eastAsia="ja-JP"/>
              </w:rPr>
              <w:t>Электромагнитные поля тока промышленной частоты (50Гц)</w:t>
            </w:r>
            <w:r w:rsidRPr="00896D1C">
              <w:rPr>
                <w:sz w:val="22"/>
                <w:szCs w:val="22"/>
              </w:rPr>
              <w:t xml:space="preserve">: </w:t>
            </w:r>
          </w:p>
          <w:p w14:paraId="66C3E718" w14:textId="77777777" w:rsidR="00BE2BB1" w:rsidRPr="00896D1C" w:rsidRDefault="00BE2BB1" w:rsidP="006625DB">
            <w:pPr>
              <w:ind w:left="-57" w:right="-57"/>
              <w:rPr>
                <w:sz w:val="22"/>
                <w:szCs w:val="22"/>
              </w:rPr>
            </w:pPr>
            <w:r w:rsidRPr="00896D1C">
              <w:rPr>
                <w:sz w:val="22"/>
                <w:szCs w:val="22"/>
              </w:rPr>
              <w:t>- напряженность электрического поля промышленной частоты, В/м</w:t>
            </w:r>
          </w:p>
          <w:p w14:paraId="6BC1C057" w14:textId="3B74288C" w:rsidR="00BE2BB1" w:rsidRPr="00222C73" w:rsidRDefault="00BE2BB1" w:rsidP="006625DB">
            <w:pPr>
              <w:ind w:left="-84" w:right="-84"/>
              <w:rPr>
                <w:sz w:val="22"/>
              </w:rPr>
            </w:pPr>
            <w:r w:rsidRPr="00896D1C">
              <w:rPr>
                <w:sz w:val="22"/>
                <w:szCs w:val="22"/>
              </w:rPr>
              <w:t>- напряженность магнитного поля промышленной частоты, А/м</w:t>
            </w:r>
          </w:p>
        </w:tc>
        <w:tc>
          <w:tcPr>
            <w:tcW w:w="943" w:type="pct"/>
          </w:tcPr>
          <w:p w14:paraId="07D310F7" w14:textId="77777777" w:rsidR="00BE2BB1" w:rsidRPr="00896D1C" w:rsidRDefault="00BE2BB1" w:rsidP="006625DB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896D1C">
              <w:rPr>
                <w:rFonts w:eastAsia="MS Mincho"/>
                <w:sz w:val="22"/>
                <w:szCs w:val="22"/>
              </w:rPr>
              <w:t>СанПиН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и </w:t>
            </w:r>
            <w:r w:rsidRPr="00896D1C">
              <w:rPr>
                <w:snapToGrid w:val="0"/>
                <w:sz w:val="22"/>
                <w:szCs w:val="22"/>
              </w:rPr>
              <w:t>ГН</w:t>
            </w:r>
            <w:r w:rsidRPr="00896D1C">
              <w:rPr>
                <w:rFonts w:eastAsia="MS Mincho"/>
                <w:sz w:val="22"/>
                <w:szCs w:val="22"/>
                <w:lang w:eastAsia="ja-JP"/>
              </w:rPr>
              <w:t xml:space="preserve"> от 12.06.2012 № 67</w:t>
            </w:r>
          </w:p>
          <w:p w14:paraId="02FCBAAD" w14:textId="3A01C9B8" w:rsidR="00BE2BB1" w:rsidRDefault="00BE2BB1" w:rsidP="006625DB">
            <w:pPr>
              <w:ind w:left="-84" w:right="-84"/>
              <w:rPr>
                <w:sz w:val="22"/>
              </w:rPr>
            </w:pPr>
            <w:r w:rsidRPr="00CC4352">
              <w:rPr>
                <w:snapToGrid w:val="0"/>
                <w:sz w:val="22"/>
                <w:szCs w:val="22"/>
              </w:rPr>
              <w:t>ССЭТ №360 от 04.06.2019</w:t>
            </w:r>
          </w:p>
        </w:tc>
        <w:tc>
          <w:tcPr>
            <w:tcW w:w="1084" w:type="pct"/>
          </w:tcPr>
          <w:p w14:paraId="71A45F19" w14:textId="77777777" w:rsidR="00BE2BB1" w:rsidRDefault="00BE2BB1" w:rsidP="006625DB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12.06.2012 №67, утв. МЗ Республики Беларусь, гл.2</w:t>
            </w:r>
          </w:p>
          <w:p w14:paraId="34923612" w14:textId="59A11C85" w:rsidR="00BE2BB1" w:rsidRDefault="00CB00B2" w:rsidP="006625DB">
            <w:pPr>
              <w:ind w:left="-84" w:right="-84"/>
              <w:rPr>
                <w:sz w:val="22"/>
              </w:rPr>
            </w:pPr>
            <w:r>
              <w:rPr>
                <w:snapToGrid w:val="0"/>
                <w:sz w:val="22"/>
                <w:szCs w:val="22"/>
              </w:rPr>
              <w:t>АМИ</w:t>
            </w:r>
            <w:r w:rsidRPr="00896D1C">
              <w:rPr>
                <w:snapToGrid w:val="0"/>
                <w:sz w:val="22"/>
                <w:szCs w:val="22"/>
              </w:rPr>
              <w:t xml:space="preserve">.ГМ </w:t>
            </w:r>
            <w:r>
              <w:rPr>
                <w:snapToGrid w:val="0"/>
                <w:sz w:val="22"/>
                <w:szCs w:val="22"/>
              </w:rPr>
              <w:t>0301-2024</w:t>
            </w:r>
          </w:p>
        </w:tc>
      </w:tr>
    </w:tbl>
    <w:p w14:paraId="0ABDCBBF" w14:textId="77777777" w:rsidR="00DE495E" w:rsidRDefault="00DE495E">
      <w:r>
        <w:br w:type="page"/>
      </w:r>
    </w:p>
    <w:tbl>
      <w:tblPr>
        <w:tblW w:w="5076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850"/>
        <w:gridCol w:w="2268"/>
        <w:gridCol w:w="1861"/>
        <w:gridCol w:w="2101"/>
      </w:tblGrid>
      <w:tr w:rsidR="00DE495E" w14:paraId="1D9EBD50" w14:textId="77777777" w:rsidTr="00052A5D">
        <w:trPr>
          <w:trHeight w:val="230"/>
        </w:trPr>
        <w:tc>
          <w:tcPr>
            <w:tcW w:w="363" w:type="pct"/>
            <w:vAlign w:val="center"/>
          </w:tcPr>
          <w:p w14:paraId="28B9B0B4" w14:textId="59FD6B05" w:rsidR="00DE495E" w:rsidRDefault="00DE495E" w:rsidP="008D4D7D">
            <w:pPr>
              <w:ind w:left="-84" w:right="-84"/>
              <w:jc w:val="center"/>
              <w:rPr>
                <w:sz w:val="22"/>
              </w:rPr>
            </w:pPr>
            <w:r>
              <w:rPr>
                <w:b/>
                <w:sz w:val="22"/>
              </w:rPr>
              <w:lastRenderedPageBreak/>
              <w:t>1</w:t>
            </w:r>
          </w:p>
        </w:tc>
        <w:tc>
          <w:tcPr>
            <w:tcW w:w="1015" w:type="pct"/>
            <w:vAlign w:val="center"/>
          </w:tcPr>
          <w:p w14:paraId="76BCB06B" w14:textId="69FF9713" w:rsidR="00DE495E" w:rsidRPr="00DE495E" w:rsidRDefault="00DE495E" w:rsidP="008D4D7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435" w:type="pct"/>
            <w:vAlign w:val="center"/>
          </w:tcPr>
          <w:p w14:paraId="3FC90091" w14:textId="0D53A233" w:rsidR="00DE495E" w:rsidRPr="00896D1C" w:rsidRDefault="00DE495E" w:rsidP="008D4D7D">
            <w:pPr>
              <w:ind w:left="-57" w:right="-113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1160" w:type="pct"/>
            <w:tcBorders>
              <w:bottom w:val="single" w:sz="4" w:space="0" w:color="auto"/>
            </w:tcBorders>
            <w:vAlign w:val="center"/>
          </w:tcPr>
          <w:p w14:paraId="1D2792B8" w14:textId="5C824063" w:rsidR="00DE495E" w:rsidRPr="00896D1C" w:rsidRDefault="00DE495E" w:rsidP="008D4D7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vAlign w:val="center"/>
          </w:tcPr>
          <w:p w14:paraId="123460BB" w14:textId="0BED0935" w:rsidR="00DE495E" w:rsidRPr="00896D1C" w:rsidRDefault="00DE495E" w:rsidP="008D4D7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75" w:type="pct"/>
            <w:tcBorders>
              <w:bottom w:val="single" w:sz="4" w:space="0" w:color="auto"/>
            </w:tcBorders>
            <w:vAlign w:val="center"/>
          </w:tcPr>
          <w:p w14:paraId="7E6FAF23" w14:textId="1F86F7AB" w:rsidR="00DE495E" w:rsidRPr="00896D1C" w:rsidRDefault="00DE495E" w:rsidP="008D4D7D">
            <w:pPr>
              <w:ind w:left="-57" w:right="-57"/>
              <w:jc w:val="center"/>
              <w:rPr>
                <w:snapToGrid w:val="0"/>
                <w:sz w:val="22"/>
                <w:szCs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DE495E" w14:paraId="5A0E7BFA" w14:textId="77777777" w:rsidTr="00DE495E">
        <w:trPr>
          <w:trHeight w:val="230"/>
        </w:trPr>
        <w:tc>
          <w:tcPr>
            <w:tcW w:w="363" w:type="pct"/>
          </w:tcPr>
          <w:p w14:paraId="673F75B7" w14:textId="3150FB19" w:rsidR="00DE495E" w:rsidRDefault="00DE495E" w:rsidP="008D4D7D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14.1</w:t>
            </w:r>
          </w:p>
          <w:p w14:paraId="4C9B94FB" w14:textId="0CB06C82" w:rsidR="00DE495E" w:rsidRDefault="00DE495E" w:rsidP="008D4D7D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**</w:t>
            </w:r>
          </w:p>
        </w:tc>
        <w:tc>
          <w:tcPr>
            <w:tcW w:w="1015" w:type="pct"/>
          </w:tcPr>
          <w:p w14:paraId="6CE629A7" w14:textId="4CD314E6" w:rsidR="00DE495E" w:rsidRPr="00DE495E" w:rsidRDefault="00DE495E" w:rsidP="00DE495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E495E">
              <w:rPr>
                <w:snapToGrid w:val="0"/>
                <w:sz w:val="22"/>
                <w:szCs w:val="22"/>
              </w:rPr>
              <w:t>Рабочие места различных видов деятельности. Производственные территории</w:t>
            </w:r>
          </w:p>
          <w:p w14:paraId="07AF3448" w14:textId="77777777" w:rsidR="00DE495E" w:rsidRPr="0040734A" w:rsidRDefault="00DE495E" w:rsidP="00DE495E">
            <w:pPr>
              <w:ind w:left="-84" w:right="-84"/>
              <w:rPr>
                <w:sz w:val="22"/>
                <w:highlight w:val="yellow"/>
              </w:rPr>
            </w:pPr>
          </w:p>
        </w:tc>
        <w:tc>
          <w:tcPr>
            <w:tcW w:w="435" w:type="pct"/>
          </w:tcPr>
          <w:p w14:paraId="603A6D8A" w14:textId="77777777" w:rsidR="00DE495E" w:rsidRPr="00896D1C" w:rsidRDefault="00DE495E" w:rsidP="00DE495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100.12/35.068</w:t>
            </w:r>
          </w:p>
          <w:p w14:paraId="6775727D" w14:textId="77777777" w:rsidR="00DE495E" w:rsidRDefault="00DE495E" w:rsidP="00DE495E">
            <w:pPr>
              <w:ind w:left="-84" w:right="-84"/>
              <w:rPr>
                <w:sz w:val="22"/>
              </w:rPr>
            </w:pPr>
          </w:p>
        </w:tc>
        <w:tc>
          <w:tcPr>
            <w:tcW w:w="1160" w:type="pct"/>
            <w:tcBorders>
              <w:bottom w:val="single" w:sz="4" w:space="0" w:color="auto"/>
            </w:tcBorders>
          </w:tcPr>
          <w:p w14:paraId="776EB7D6" w14:textId="77777777" w:rsidR="00DE495E" w:rsidRPr="00896D1C" w:rsidRDefault="00DE495E" w:rsidP="00DE495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Электрические поля промышленной частоты 50 Гц:</w:t>
            </w:r>
          </w:p>
          <w:p w14:paraId="1FB6186D" w14:textId="6D8F879F" w:rsidR="00DE495E" w:rsidRDefault="00DE495E" w:rsidP="00DE495E">
            <w:pPr>
              <w:ind w:left="-84" w:right="-84"/>
              <w:rPr>
                <w:sz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 - напряженность электрического поля промышленной частоты, В/м</w:t>
            </w:r>
          </w:p>
        </w:tc>
        <w:tc>
          <w:tcPr>
            <w:tcW w:w="952" w:type="pct"/>
            <w:tcBorders>
              <w:bottom w:val="single" w:sz="4" w:space="0" w:color="auto"/>
            </w:tcBorders>
          </w:tcPr>
          <w:p w14:paraId="3966ADCD" w14:textId="77777777" w:rsidR="00DE495E" w:rsidRPr="00896D1C" w:rsidRDefault="00DE495E" w:rsidP="00DE495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12.1.002-84</w:t>
            </w:r>
          </w:p>
          <w:p w14:paraId="33266CF6" w14:textId="77777777" w:rsidR="00DE495E" w:rsidRPr="00896D1C" w:rsidRDefault="00DE495E" w:rsidP="00DE495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</w:t>
            </w:r>
          </w:p>
          <w:p w14:paraId="27D3E078" w14:textId="50DE065E" w:rsidR="00DE495E" w:rsidRPr="00CB00B2" w:rsidRDefault="00DE495E" w:rsidP="00DE495E">
            <w:pPr>
              <w:ind w:left="-84" w:right="-84"/>
              <w:rPr>
                <w:sz w:val="22"/>
              </w:rPr>
            </w:pPr>
            <w:r w:rsidRPr="009F1099">
              <w:rPr>
                <w:snapToGrid w:val="0"/>
                <w:sz w:val="22"/>
                <w:szCs w:val="22"/>
              </w:rPr>
              <w:t>ССЭТ №360 от 04.06.2019</w:t>
            </w:r>
            <w:r>
              <w:rPr>
                <w:snapToGrid w:val="0"/>
                <w:sz w:val="22"/>
                <w:szCs w:val="22"/>
              </w:rPr>
              <w:t xml:space="preserve"> (р. </w:t>
            </w:r>
            <w:r>
              <w:rPr>
                <w:snapToGrid w:val="0"/>
                <w:sz w:val="22"/>
                <w:szCs w:val="22"/>
                <w:lang w:val="en-US"/>
              </w:rPr>
              <w:t>V</w:t>
            </w:r>
            <w:r w:rsidRPr="00CB00B2">
              <w:rPr>
                <w:snapToGrid w:val="0"/>
                <w:sz w:val="22"/>
                <w:szCs w:val="22"/>
              </w:rPr>
              <w:t>)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14:paraId="7BB19D46" w14:textId="77777777" w:rsidR="00DE495E" w:rsidRPr="00896D1C" w:rsidRDefault="00DE495E" w:rsidP="00DE495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ГОСТ 12.1.002-84</w:t>
            </w:r>
          </w:p>
          <w:p w14:paraId="67EB8DC0" w14:textId="77777777" w:rsidR="00DE495E" w:rsidRDefault="00DE495E" w:rsidP="00DE495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№69, п.п.54-67</w:t>
            </w:r>
          </w:p>
          <w:p w14:paraId="06573164" w14:textId="7B6D017F" w:rsidR="00DE495E" w:rsidRDefault="00DE495E" w:rsidP="00DE495E">
            <w:pPr>
              <w:ind w:left="-84" w:right="-84"/>
              <w:rPr>
                <w:sz w:val="22"/>
              </w:rPr>
            </w:pPr>
            <w:r>
              <w:rPr>
                <w:snapToGrid w:val="0"/>
                <w:sz w:val="22"/>
                <w:szCs w:val="22"/>
              </w:rPr>
              <w:t>АМИ</w:t>
            </w:r>
            <w:r w:rsidRPr="00896D1C">
              <w:rPr>
                <w:snapToGrid w:val="0"/>
                <w:sz w:val="22"/>
                <w:szCs w:val="22"/>
              </w:rPr>
              <w:t xml:space="preserve">.ГМ </w:t>
            </w:r>
            <w:r>
              <w:rPr>
                <w:snapToGrid w:val="0"/>
                <w:sz w:val="22"/>
                <w:szCs w:val="22"/>
              </w:rPr>
              <w:t>0301-2024</w:t>
            </w:r>
          </w:p>
        </w:tc>
      </w:tr>
      <w:tr w:rsidR="00DE495E" w14:paraId="7990279D" w14:textId="77777777" w:rsidTr="00DE495E">
        <w:trPr>
          <w:trHeight w:val="230"/>
        </w:trPr>
        <w:tc>
          <w:tcPr>
            <w:tcW w:w="363" w:type="pct"/>
          </w:tcPr>
          <w:p w14:paraId="3B6B4EEB" w14:textId="35FB2867" w:rsidR="00DE495E" w:rsidRDefault="00DE495E" w:rsidP="008D4D7D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14.2**</w:t>
            </w:r>
          </w:p>
        </w:tc>
        <w:tc>
          <w:tcPr>
            <w:tcW w:w="1015" w:type="pct"/>
          </w:tcPr>
          <w:p w14:paraId="1C75966D" w14:textId="64C77715" w:rsidR="00DE495E" w:rsidRPr="00DE495E" w:rsidRDefault="00DE495E" w:rsidP="00DE495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DE495E">
              <w:rPr>
                <w:snapToGrid w:val="0"/>
                <w:sz w:val="22"/>
                <w:szCs w:val="22"/>
              </w:rPr>
              <w:t>Рабочие места различных видов деятельности. Производственные территории</w:t>
            </w:r>
          </w:p>
          <w:p w14:paraId="1EBF584D" w14:textId="77777777" w:rsidR="00DE495E" w:rsidRPr="0040734A" w:rsidRDefault="00DE495E" w:rsidP="00DE495E">
            <w:pPr>
              <w:ind w:left="-84" w:right="-84"/>
              <w:rPr>
                <w:sz w:val="22"/>
                <w:highlight w:val="yellow"/>
              </w:rPr>
            </w:pPr>
          </w:p>
        </w:tc>
        <w:tc>
          <w:tcPr>
            <w:tcW w:w="435" w:type="pct"/>
          </w:tcPr>
          <w:p w14:paraId="2DAB4E07" w14:textId="592BE76C" w:rsidR="00DE495E" w:rsidRPr="00896D1C" w:rsidRDefault="00DE495E" w:rsidP="00DE495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100.12/35.068</w:t>
            </w:r>
          </w:p>
        </w:tc>
        <w:tc>
          <w:tcPr>
            <w:tcW w:w="1160" w:type="pct"/>
          </w:tcPr>
          <w:p w14:paraId="0C50F36B" w14:textId="77777777" w:rsidR="00DE495E" w:rsidRPr="00896D1C" w:rsidRDefault="00DE495E" w:rsidP="00DE495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Магнитные поля промышленной частоты 50 Гц: </w:t>
            </w:r>
          </w:p>
          <w:p w14:paraId="1FDD2408" w14:textId="018BA056" w:rsidR="00DE495E" w:rsidRPr="006028DD" w:rsidRDefault="00DE495E" w:rsidP="00DE495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напряженность магнитного поля промышленной частоты, А/м</w:t>
            </w:r>
          </w:p>
        </w:tc>
        <w:tc>
          <w:tcPr>
            <w:tcW w:w="952" w:type="pct"/>
          </w:tcPr>
          <w:p w14:paraId="22C8E2B3" w14:textId="77777777" w:rsidR="00DE495E" w:rsidRPr="00896D1C" w:rsidRDefault="00DE495E" w:rsidP="00DE495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</w:t>
            </w:r>
          </w:p>
          <w:p w14:paraId="01BC174F" w14:textId="0FADC106" w:rsidR="00DE495E" w:rsidRPr="00896D1C" w:rsidRDefault="00DE495E" w:rsidP="00DE495E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9F1099">
              <w:rPr>
                <w:snapToGrid w:val="0"/>
                <w:sz w:val="22"/>
                <w:szCs w:val="22"/>
              </w:rPr>
              <w:t>ССЭТ №360 от 04.06.2019</w:t>
            </w:r>
          </w:p>
        </w:tc>
        <w:tc>
          <w:tcPr>
            <w:tcW w:w="1075" w:type="pct"/>
          </w:tcPr>
          <w:p w14:paraId="09A28B06" w14:textId="77777777" w:rsidR="00DE495E" w:rsidRDefault="00DE495E" w:rsidP="00DE495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СанПиН от 21.06.2010 №69, п.п.54-67</w:t>
            </w:r>
          </w:p>
          <w:p w14:paraId="27D6E15B" w14:textId="3BBC2685" w:rsidR="00DE495E" w:rsidRPr="00896D1C" w:rsidRDefault="00DE495E" w:rsidP="00DE495E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napToGrid w:val="0"/>
                <w:sz w:val="22"/>
                <w:szCs w:val="22"/>
              </w:rPr>
              <w:t>АМИ</w:t>
            </w:r>
            <w:r w:rsidRPr="00896D1C">
              <w:rPr>
                <w:snapToGrid w:val="0"/>
                <w:sz w:val="22"/>
                <w:szCs w:val="22"/>
              </w:rPr>
              <w:t xml:space="preserve">.ГМ </w:t>
            </w:r>
            <w:r>
              <w:rPr>
                <w:snapToGrid w:val="0"/>
                <w:sz w:val="22"/>
                <w:szCs w:val="22"/>
              </w:rPr>
              <w:t>0301-2024</w:t>
            </w:r>
          </w:p>
        </w:tc>
      </w:tr>
      <w:tr w:rsidR="00DE495E" w14:paraId="353EFCD0" w14:textId="77777777" w:rsidTr="008D4D7D">
        <w:trPr>
          <w:trHeight w:val="3324"/>
        </w:trPr>
        <w:tc>
          <w:tcPr>
            <w:tcW w:w="363" w:type="pct"/>
          </w:tcPr>
          <w:p w14:paraId="4818AB5D" w14:textId="03DBE42D" w:rsidR="00DE495E" w:rsidRDefault="00DE495E" w:rsidP="008D4D7D">
            <w:pPr>
              <w:ind w:left="-84" w:right="-84"/>
              <w:jc w:val="center"/>
              <w:rPr>
                <w:sz w:val="22"/>
              </w:rPr>
            </w:pPr>
            <w:r>
              <w:rPr>
                <w:sz w:val="22"/>
              </w:rPr>
              <w:t>14.3**</w:t>
            </w:r>
          </w:p>
        </w:tc>
        <w:tc>
          <w:tcPr>
            <w:tcW w:w="1015" w:type="pct"/>
          </w:tcPr>
          <w:p w14:paraId="7572F2D0" w14:textId="2E797F3A" w:rsidR="00DE495E" w:rsidRPr="0040734A" w:rsidRDefault="00DE495E" w:rsidP="00DE495E">
            <w:pPr>
              <w:ind w:left="-84" w:right="-84"/>
              <w:rPr>
                <w:sz w:val="22"/>
                <w:highlight w:val="yellow"/>
              </w:rPr>
            </w:pPr>
            <w:r w:rsidRPr="00DE495E">
              <w:rPr>
                <w:snapToGrid w:val="0"/>
                <w:sz w:val="22"/>
                <w:szCs w:val="22"/>
              </w:rPr>
              <w:t>Рабочие места оснащенные ВДТ, ЭВМ и ПЭВМ.</w:t>
            </w:r>
            <w:r w:rsidRPr="0040734A">
              <w:rPr>
                <w:snapToGrid w:val="0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435" w:type="pct"/>
          </w:tcPr>
          <w:p w14:paraId="55DA0235" w14:textId="390DBFF9" w:rsidR="00DE495E" w:rsidRPr="00896D1C" w:rsidRDefault="00DE495E" w:rsidP="00DE495E">
            <w:pPr>
              <w:ind w:left="-57" w:right="-113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100.12/35.068</w:t>
            </w:r>
          </w:p>
        </w:tc>
        <w:tc>
          <w:tcPr>
            <w:tcW w:w="1160" w:type="pct"/>
          </w:tcPr>
          <w:p w14:paraId="6048EA98" w14:textId="0377ADDC" w:rsidR="00DE495E" w:rsidRPr="00896D1C" w:rsidRDefault="00DE495E" w:rsidP="00DE495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Электромагнитные поля от </w:t>
            </w:r>
            <w:r w:rsidRPr="006028DD">
              <w:rPr>
                <w:snapToGrid w:val="0"/>
                <w:sz w:val="22"/>
                <w:szCs w:val="22"/>
              </w:rPr>
              <w:t>ВДТ, ЭВМ И ПЭВМ:</w:t>
            </w:r>
          </w:p>
          <w:p w14:paraId="685CA90D" w14:textId="1C8731A5" w:rsidR="00DE495E" w:rsidRPr="00896D1C" w:rsidRDefault="00DE495E" w:rsidP="00DE495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- напряженность электромагнитного поля в диапазонах частот: </w:t>
            </w:r>
          </w:p>
          <w:p w14:paraId="45CE3DC6" w14:textId="77777777" w:rsidR="00DE495E" w:rsidRPr="00896D1C" w:rsidRDefault="00DE495E" w:rsidP="00DE495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 xml:space="preserve">5Гц-2кГц; (2-400) кГц; (48-52) Гц </w:t>
            </w:r>
          </w:p>
          <w:p w14:paraId="279393C8" w14:textId="7656F897" w:rsidR="00DE495E" w:rsidRPr="006028DD" w:rsidRDefault="00DE495E" w:rsidP="00DE495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896D1C">
              <w:rPr>
                <w:snapToGrid w:val="0"/>
                <w:sz w:val="22"/>
                <w:szCs w:val="22"/>
              </w:rPr>
              <w:t>- плотность магнитного потока магнитного поля в диапазонах частот: 5Гц-2кГц:(2-400) кГц</w:t>
            </w:r>
          </w:p>
        </w:tc>
        <w:tc>
          <w:tcPr>
            <w:tcW w:w="952" w:type="pct"/>
          </w:tcPr>
          <w:p w14:paraId="4604D668" w14:textId="77777777" w:rsidR="00DE495E" w:rsidRPr="009F1099" w:rsidRDefault="00DE495E" w:rsidP="00DE495E">
            <w:pPr>
              <w:ind w:left="-57" w:right="-57"/>
              <w:rPr>
                <w:snapToGrid w:val="0"/>
                <w:sz w:val="22"/>
                <w:szCs w:val="22"/>
              </w:rPr>
            </w:pPr>
            <w:r w:rsidRPr="009F1099">
              <w:rPr>
                <w:snapToGrid w:val="0"/>
                <w:sz w:val="22"/>
                <w:szCs w:val="22"/>
              </w:rPr>
              <w:t>СанПиН от 28.06.2013 № 59 приложение 1.</w:t>
            </w:r>
          </w:p>
          <w:p w14:paraId="6399220A" w14:textId="3EDC2F28" w:rsidR="00DE495E" w:rsidRPr="00896D1C" w:rsidRDefault="00DE495E" w:rsidP="00DE495E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rFonts w:eastAsia="MS Mincho"/>
                <w:sz w:val="22"/>
                <w:szCs w:val="22"/>
                <w:lang w:eastAsia="ja-JP"/>
              </w:rPr>
              <w:t>ГН от 28.06.2013 №59 табл.7.</w:t>
            </w:r>
          </w:p>
        </w:tc>
        <w:tc>
          <w:tcPr>
            <w:tcW w:w="1075" w:type="pct"/>
          </w:tcPr>
          <w:p w14:paraId="04BBD74B" w14:textId="3F11FE28" w:rsidR="00DE495E" w:rsidRPr="00896D1C" w:rsidRDefault="00DE495E" w:rsidP="00DE495E">
            <w:pPr>
              <w:ind w:left="-57" w:right="-57"/>
              <w:rPr>
                <w:rFonts w:eastAsia="MS Mincho"/>
                <w:sz w:val="22"/>
                <w:szCs w:val="22"/>
                <w:lang w:eastAsia="ja-JP"/>
              </w:rPr>
            </w:pPr>
            <w:r>
              <w:rPr>
                <w:snapToGrid w:val="0"/>
                <w:sz w:val="22"/>
                <w:szCs w:val="22"/>
              </w:rPr>
              <w:t>АМИ</w:t>
            </w:r>
            <w:r w:rsidRPr="00896D1C">
              <w:rPr>
                <w:snapToGrid w:val="0"/>
                <w:sz w:val="22"/>
                <w:szCs w:val="22"/>
              </w:rPr>
              <w:t xml:space="preserve">.ГМ </w:t>
            </w:r>
            <w:r>
              <w:rPr>
                <w:snapToGrid w:val="0"/>
                <w:sz w:val="22"/>
                <w:szCs w:val="22"/>
              </w:rPr>
              <w:t>0301-2024</w:t>
            </w:r>
          </w:p>
        </w:tc>
      </w:tr>
    </w:tbl>
    <w:p w14:paraId="76C7B88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7000E67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5EFD88D" w14:textId="77777777" w:rsidR="008D4D7D" w:rsidRDefault="008D4D7D" w:rsidP="00A7420A">
      <w:pPr>
        <w:rPr>
          <w:color w:val="000000"/>
          <w:sz w:val="28"/>
          <w:szCs w:val="28"/>
        </w:rPr>
      </w:pPr>
    </w:p>
    <w:p w14:paraId="5860D1E4" w14:textId="77777777" w:rsidR="002A7D47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 w:rsidR="006D2855">
        <w:rPr>
          <w:color w:val="000000"/>
          <w:sz w:val="28"/>
          <w:szCs w:val="28"/>
        </w:rPr>
        <w:t xml:space="preserve"> </w:t>
      </w:r>
    </w:p>
    <w:p w14:paraId="2A93C86E" w14:textId="4438F6CC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27CE753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CC319F2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76F72C4" w14:textId="52D6BA63" w:rsidR="00A7420A" w:rsidRPr="006028DD" w:rsidRDefault="00A7420A" w:rsidP="006028D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8D4D7D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8D4D7D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8D4D7D">
        <w:rPr>
          <w:color w:val="000000"/>
          <w:sz w:val="28"/>
          <w:szCs w:val="28"/>
        </w:rPr>
        <w:t>Николаева</w:t>
      </w:r>
    </w:p>
    <w:sectPr w:rsidR="00A7420A" w:rsidRPr="006028DD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0D1E8" w14:textId="77777777" w:rsidR="00193F04" w:rsidRDefault="00193F04" w:rsidP="0011070C">
      <w:r>
        <w:separator/>
      </w:r>
    </w:p>
  </w:endnote>
  <w:endnote w:type="continuationSeparator" w:id="0">
    <w:p w14:paraId="168BB6A8" w14:textId="77777777" w:rsidR="00193F04" w:rsidRDefault="00193F0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398"/>
      <w:gridCol w:w="4094"/>
      <w:gridCol w:w="2146"/>
    </w:tblGrid>
    <w:tr w:rsidR="002667A7" w:rsidRPr="00CC669F" w14:paraId="624EFB1D" w14:textId="77777777" w:rsidTr="008D4D7D">
      <w:tc>
        <w:tcPr>
          <w:tcW w:w="3400" w:type="dxa"/>
          <w:vAlign w:val="center"/>
          <w:hideMark/>
        </w:tcPr>
        <w:p w14:paraId="1C0DCF0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8CBBE7E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84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B57D326" w14:textId="019A2C4B" w:rsidR="002667A7" w:rsidRPr="00CC669F" w:rsidRDefault="008D4D7D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8D4D7D">
                <w:rPr>
                  <w:rFonts w:eastAsia="ArialMT"/>
                  <w:lang w:val="ru-RU"/>
                </w:rPr>
                <w:t>31.01.2025</w:t>
              </w:r>
            </w:p>
          </w:sdtContent>
        </w:sdt>
        <w:p w14:paraId="134C1773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97" w:type="dxa"/>
          <w:vAlign w:val="center"/>
          <w:hideMark/>
        </w:tcPr>
        <w:p w14:paraId="692C448E" w14:textId="61E6FF68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B13B73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B13B73" w:rsidRPr="00B13B73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B046739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0A0" w:firstRow="1" w:lastRow="0" w:firstColumn="1" w:lastColumn="0" w:noHBand="0" w:noVBand="0"/>
    </w:tblPr>
    <w:tblGrid>
      <w:gridCol w:w="3336"/>
      <w:gridCol w:w="4300"/>
      <w:gridCol w:w="2002"/>
    </w:tblGrid>
    <w:tr w:rsidR="005D5C7B" w:rsidRPr="00460ECA" w14:paraId="38FCB2FC" w14:textId="77777777" w:rsidTr="008D4D7D">
      <w:trPr>
        <w:trHeight w:val="66"/>
      </w:trPr>
      <w:tc>
        <w:tcPr>
          <w:tcW w:w="3336" w:type="dxa"/>
          <w:vAlign w:val="center"/>
          <w:hideMark/>
        </w:tcPr>
        <w:p w14:paraId="2D2B2DA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C8279B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4834CF9" w14:textId="4BB76A79" w:rsidR="005D5C7B" w:rsidRPr="00CC669F" w:rsidRDefault="008D4D7D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1C2CC600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002" w:type="dxa"/>
          <w:vAlign w:val="center"/>
          <w:hideMark/>
        </w:tcPr>
        <w:p w14:paraId="7CB4A3CC" w14:textId="5B5A25A6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B13B73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B13B73">
            <w:rPr>
              <w:noProof/>
              <w:lang w:val="ru-RU"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516B3A59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5715C" w14:textId="77777777" w:rsidR="00193F04" w:rsidRDefault="00193F04" w:rsidP="0011070C">
      <w:r>
        <w:separator/>
      </w:r>
    </w:p>
  </w:footnote>
  <w:footnote w:type="continuationSeparator" w:id="0">
    <w:p w14:paraId="43E3D985" w14:textId="77777777" w:rsidR="00193F04" w:rsidRDefault="00193F0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37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967"/>
    </w:tblGrid>
    <w:tr w:rsidR="006938AF" w:rsidRPr="00D337DC" w14:paraId="4EAE0644" w14:textId="77777777" w:rsidTr="008D4D7D">
      <w:trPr>
        <w:trHeight w:val="752"/>
        <w:tblHeader/>
      </w:trPr>
      <w:tc>
        <w:tcPr>
          <w:tcW w:w="382" w:type="pct"/>
          <w:tcBorders>
            <w:bottom w:val="single" w:sz="4" w:space="0" w:color="auto"/>
          </w:tcBorders>
          <w:vAlign w:val="center"/>
          <w:hideMark/>
        </w:tcPr>
        <w:p w14:paraId="6304BD7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9C57540" wp14:editId="2730095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8" w:type="pct"/>
          <w:tcBorders>
            <w:bottom w:val="single" w:sz="4" w:space="0" w:color="auto"/>
          </w:tcBorders>
          <w:vAlign w:val="center"/>
        </w:tcPr>
        <w:p w14:paraId="47E59C67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2.3493</w:t>
          </w:r>
        </w:p>
      </w:tc>
    </w:tr>
  </w:tbl>
  <w:p w14:paraId="0533394C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659116A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83D24B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8E24602" wp14:editId="1BA4B5E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CB6924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3170CD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654FD94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A1F7A49" w14:textId="77777777" w:rsidR="00CC094B" w:rsidRDefault="00CC094B" w:rsidP="00DE495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31734305">
    <w:abstractNumId w:val="6"/>
  </w:num>
  <w:num w:numId="2" w16cid:durableId="795217992">
    <w:abstractNumId w:val="7"/>
  </w:num>
  <w:num w:numId="3" w16cid:durableId="147669455">
    <w:abstractNumId w:val="4"/>
  </w:num>
  <w:num w:numId="4" w16cid:durableId="525411442">
    <w:abstractNumId w:val="1"/>
  </w:num>
  <w:num w:numId="5" w16cid:durableId="774132506">
    <w:abstractNumId w:val="11"/>
  </w:num>
  <w:num w:numId="6" w16cid:durableId="1841385759">
    <w:abstractNumId w:val="3"/>
  </w:num>
  <w:num w:numId="7" w16cid:durableId="859785276">
    <w:abstractNumId w:val="8"/>
  </w:num>
  <w:num w:numId="8" w16cid:durableId="137309851">
    <w:abstractNumId w:val="5"/>
  </w:num>
  <w:num w:numId="9" w16cid:durableId="708645136">
    <w:abstractNumId w:val="9"/>
  </w:num>
  <w:num w:numId="10" w16cid:durableId="592663208">
    <w:abstractNumId w:val="2"/>
  </w:num>
  <w:num w:numId="11" w16cid:durableId="721906702">
    <w:abstractNumId w:val="0"/>
  </w:num>
  <w:num w:numId="12" w16cid:durableId="7995406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1E9B"/>
    <w:rsid w:val="00022A72"/>
    <w:rsid w:val="0005414E"/>
    <w:rsid w:val="000643A6"/>
    <w:rsid w:val="00067FEC"/>
    <w:rsid w:val="00090EA2"/>
    <w:rsid w:val="000B3B8D"/>
    <w:rsid w:val="000D49BB"/>
    <w:rsid w:val="000D5B01"/>
    <w:rsid w:val="000E2802"/>
    <w:rsid w:val="000F23F3"/>
    <w:rsid w:val="0011070C"/>
    <w:rsid w:val="00110E50"/>
    <w:rsid w:val="00114F4B"/>
    <w:rsid w:val="00116AD0"/>
    <w:rsid w:val="00117059"/>
    <w:rsid w:val="00120BDA"/>
    <w:rsid w:val="00121649"/>
    <w:rsid w:val="00132246"/>
    <w:rsid w:val="00162213"/>
    <w:rsid w:val="00162D37"/>
    <w:rsid w:val="00193F04"/>
    <w:rsid w:val="00194140"/>
    <w:rsid w:val="001956F7"/>
    <w:rsid w:val="001A31BA"/>
    <w:rsid w:val="001A4BEA"/>
    <w:rsid w:val="001C4BDD"/>
    <w:rsid w:val="001D0ABE"/>
    <w:rsid w:val="001F7797"/>
    <w:rsid w:val="0020355B"/>
    <w:rsid w:val="00204777"/>
    <w:rsid w:val="00222C73"/>
    <w:rsid w:val="002251B4"/>
    <w:rsid w:val="00230263"/>
    <w:rsid w:val="002505FA"/>
    <w:rsid w:val="00265D56"/>
    <w:rsid w:val="002667A7"/>
    <w:rsid w:val="00275965"/>
    <w:rsid w:val="002877C8"/>
    <w:rsid w:val="002900DE"/>
    <w:rsid w:val="002A7D47"/>
    <w:rsid w:val="003054C2"/>
    <w:rsid w:val="00305E11"/>
    <w:rsid w:val="0031023B"/>
    <w:rsid w:val="00325EB8"/>
    <w:rsid w:val="00350D5F"/>
    <w:rsid w:val="00352911"/>
    <w:rsid w:val="003717D2"/>
    <w:rsid w:val="00374A27"/>
    <w:rsid w:val="003A10A8"/>
    <w:rsid w:val="003A769A"/>
    <w:rsid w:val="003C130A"/>
    <w:rsid w:val="003E26A2"/>
    <w:rsid w:val="003E6D8A"/>
    <w:rsid w:val="003F50C5"/>
    <w:rsid w:val="00401D49"/>
    <w:rsid w:val="004030B9"/>
    <w:rsid w:val="0040734A"/>
    <w:rsid w:val="00437E07"/>
    <w:rsid w:val="00457C9E"/>
    <w:rsid w:val="004977A4"/>
    <w:rsid w:val="004A5E4C"/>
    <w:rsid w:val="004B31E2"/>
    <w:rsid w:val="004B4737"/>
    <w:rsid w:val="004C53CA"/>
    <w:rsid w:val="004E4499"/>
    <w:rsid w:val="004E5090"/>
    <w:rsid w:val="004E6BC8"/>
    <w:rsid w:val="004F4A58"/>
    <w:rsid w:val="004F5A1D"/>
    <w:rsid w:val="00507CCF"/>
    <w:rsid w:val="00527F26"/>
    <w:rsid w:val="0056070B"/>
    <w:rsid w:val="00592241"/>
    <w:rsid w:val="005A4E4B"/>
    <w:rsid w:val="005C1A88"/>
    <w:rsid w:val="005D5C7B"/>
    <w:rsid w:val="005E250C"/>
    <w:rsid w:val="005E33F5"/>
    <w:rsid w:val="005E611E"/>
    <w:rsid w:val="005E7EB9"/>
    <w:rsid w:val="006028DD"/>
    <w:rsid w:val="00627064"/>
    <w:rsid w:val="00630BD9"/>
    <w:rsid w:val="00642140"/>
    <w:rsid w:val="00645468"/>
    <w:rsid w:val="00656EE2"/>
    <w:rsid w:val="006625DB"/>
    <w:rsid w:val="00663649"/>
    <w:rsid w:val="006762B3"/>
    <w:rsid w:val="00683923"/>
    <w:rsid w:val="006903FF"/>
    <w:rsid w:val="006938AF"/>
    <w:rsid w:val="006A336B"/>
    <w:rsid w:val="006D2855"/>
    <w:rsid w:val="006D5481"/>
    <w:rsid w:val="006D5DCE"/>
    <w:rsid w:val="006E6265"/>
    <w:rsid w:val="00711F0D"/>
    <w:rsid w:val="00712175"/>
    <w:rsid w:val="00731452"/>
    <w:rsid w:val="00734508"/>
    <w:rsid w:val="00741FBB"/>
    <w:rsid w:val="00750565"/>
    <w:rsid w:val="007508C9"/>
    <w:rsid w:val="00776AFD"/>
    <w:rsid w:val="007B3671"/>
    <w:rsid w:val="007B6E00"/>
    <w:rsid w:val="007E210E"/>
    <w:rsid w:val="007E2E1D"/>
    <w:rsid w:val="007E712B"/>
    <w:rsid w:val="007F5916"/>
    <w:rsid w:val="00805C5D"/>
    <w:rsid w:val="008216E4"/>
    <w:rsid w:val="00834A57"/>
    <w:rsid w:val="008667F8"/>
    <w:rsid w:val="00877224"/>
    <w:rsid w:val="008807C2"/>
    <w:rsid w:val="00883C16"/>
    <w:rsid w:val="00886D6D"/>
    <w:rsid w:val="008B5528"/>
    <w:rsid w:val="008B6E37"/>
    <w:rsid w:val="008D4D7D"/>
    <w:rsid w:val="008D7BD2"/>
    <w:rsid w:val="008E43A5"/>
    <w:rsid w:val="008F5FDA"/>
    <w:rsid w:val="008F66CD"/>
    <w:rsid w:val="00916038"/>
    <w:rsid w:val="00921A06"/>
    <w:rsid w:val="00934119"/>
    <w:rsid w:val="009503C7"/>
    <w:rsid w:val="00952A14"/>
    <w:rsid w:val="0095347E"/>
    <w:rsid w:val="009551CD"/>
    <w:rsid w:val="0099404E"/>
    <w:rsid w:val="009940B7"/>
    <w:rsid w:val="009A3A10"/>
    <w:rsid w:val="009A3E9D"/>
    <w:rsid w:val="009D5A57"/>
    <w:rsid w:val="009E13E9"/>
    <w:rsid w:val="009E4075"/>
    <w:rsid w:val="009E74C3"/>
    <w:rsid w:val="009F0AE5"/>
    <w:rsid w:val="009F7389"/>
    <w:rsid w:val="00A0063E"/>
    <w:rsid w:val="00A15169"/>
    <w:rsid w:val="00A47C62"/>
    <w:rsid w:val="00A7420A"/>
    <w:rsid w:val="00A755C7"/>
    <w:rsid w:val="00A82D3E"/>
    <w:rsid w:val="00AA465C"/>
    <w:rsid w:val="00AB0EA7"/>
    <w:rsid w:val="00AC6A25"/>
    <w:rsid w:val="00AD4B7A"/>
    <w:rsid w:val="00AF4B66"/>
    <w:rsid w:val="00B073DC"/>
    <w:rsid w:val="00B13B73"/>
    <w:rsid w:val="00B16BF0"/>
    <w:rsid w:val="00B20359"/>
    <w:rsid w:val="00B27AAD"/>
    <w:rsid w:val="00B371B5"/>
    <w:rsid w:val="00B453D4"/>
    <w:rsid w:val="00B4667C"/>
    <w:rsid w:val="00B47A0F"/>
    <w:rsid w:val="00B50584"/>
    <w:rsid w:val="00B53AEA"/>
    <w:rsid w:val="00B57F21"/>
    <w:rsid w:val="00B639CF"/>
    <w:rsid w:val="00BA682A"/>
    <w:rsid w:val="00BA7746"/>
    <w:rsid w:val="00BB0188"/>
    <w:rsid w:val="00BB272F"/>
    <w:rsid w:val="00BB7AAD"/>
    <w:rsid w:val="00BC40FF"/>
    <w:rsid w:val="00BC6B2B"/>
    <w:rsid w:val="00BE2BB1"/>
    <w:rsid w:val="00C12EBF"/>
    <w:rsid w:val="00C2541A"/>
    <w:rsid w:val="00C323BF"/>
    <w:rsid w:val="00C332D3"/>
    <w:rsid w:val="00C456D6"/>
    <w:rsid w:val="00C4751C"/>
    <w:rsid w:val="00C60C4F"/>
    <w:rsid w:val="00C62C68"/>
    <w:rsid w:val="00C67ACE"/>
    <w:rsid w:val="00C80BF5"/>
    <w:rsid w:val="00C94B1C"/>
    <w:rsid w:val="00C97BC9"/>
    <w:rsid w:val="00CA3473"/>
    <w:rsid w:val="00CA53E3"/>
    <w:rsid w:val="00CB00B2"/>
    <w:rsid w:val="00CB23D7"/>
    <w:rsid w:val="00CC094B"/>
    <w:rsid w:val="00CC669F"/>
    <w:rsid w:val="00CE19EE"/>
    <w:rsid w:val="00CF4334"/>
    <w:rsid w:val="00CF7180"/>
    <w:rsid w:val="00D04B87"/>
    <w:rsid w:val="00D2438B"/>
    <w:rsid w:val="00D74D90"/>
    <w:rsid w:val="00D862F1"/>
    <w:rsid w:val="00D876E6"/>
    <w:rsid w:val="00DA5E7A"/>
    <w:rsid w:val="00DA6561"/>
    <w:rsid w:val="00DB1FAE"/>
    <w:rsid w:val="00DB4A98"/>
    <w:rsid w:val="00DC6144"/>
    <w:rsid w:val="00DD3C60"/>
    <w:rsid w:val="00DE495E"/>
    <w:rsid w:val="00DE6F93"/>
    <w:rsid w:val="00DF7DAB"/>
    <w:rsid w:val="00E5357F"/>
    <w:rsid w:val="00E633BB"/>
    <w:rsid w:val="00E750F5"/>
    <w:rsid w:val="00E909C3"/>
    <w:rsid w:val="00E95EA8"/>
    <w:rsid w:val="00EC615C"/>
    <w:rsid w:val="00EC76FB"/>
    <w:rsid w:val="00ED10E7"/>
    <w:rsid w:val="00EF0247"/>
    <w:rsid w:val="00EF1BAF"/>
    <w:rsid w:val="00EF5137"/>
    <w:rsid w:val="00EF6ABF"/>
    <w:rsid w:val="00F126AD"/>
    <w:rsid w:val="00F23C74"/>
    <w:rsid w:val="00F36A9F"/>
    <w:rsid w:val="00F47F4D"/>
    <w:rsid w:val="00F64A4B"/>
    <w:rsid w:val="00F8255B"/>
    <w:rsid w:val="00F86DE9"/>
    <w:rsid w:val="00F874A1"/>
    <w:rsid w:val="00F95CE9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951511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140E06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40E06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93739"/>
    <w:rsid w:val="00495C3B"/>
    <w:rsid w:val="004A3A30"/>
    <w:rsid w:val="004F5804"/>
    <w:rsid w:val="00562D7C"/>
    <w:rsid w:val="00580F98"/>
    <w:rsid w:val="005C3A33"/>
    <w:rsid w:val="005C4097"/>
    <w:rsid w:val="005F1A43"/>
    <w:rsid w:val="005F3BB6"/>
    <w:rsid w:val="006028CA"/>
    <w:rsid w:val="00607457"/>
    <w:rsid w:val="00672CA3"/>
    <w:rsid w:val="00684F82"/>
    <w:rsid w:val="00720793"/>
    <w:rsid w:val="00754280"/>
    <w:rsid w:val="007A464A"/>
    <w:rsid w:val="007A5398"/>
    <w:rsid w:val="0080735D"/>
    <w:rsid w:val="008B46AD"/>
    <w:rsid w:val="00A34793"/>
    <w:rsid w:val="00B00858"/>
    <w:rsid w:val="00B00EFB"/>
    <w:rsid w:val="00B11269"/>
    <w:rsid w:val="00B50584"/>
    <w:rsid w:val="00BA747E"/>
    <w:rsid w:val="00BF3758"/>
    <w:rsid w:val="00C34E1C"/>
    <w:rsid w:val="00C60C4F"/>
    <w:rsid w:val="00C8094E"/>
    <w:rsid w:val="00CC03D9"/>
    <w:rsid w:val="00CC7A3D"/>
    <w:rsid w:val="00D30CDE"/>
    <w:rsid w:val="00DB7154"/>
    <w:rsid w:val="00E40A1C"/>
    <w:rsid w:val="00EA0842"/>
    <w:rsid w:val="00EA3B26"/>
    <w:rsid w:val="00ED5D04"/>
    <w:rsid w:val="00EF7515"/>
    <w:rsid w:val="00F126AD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D3BD-4978-4F53-BC0B-873629D7F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2</cp:revision>
  <cp:lastPrinted>2025-01-21T07:57:00Z</cp:lastPrinted>
  <dcterms:created xsi:type="dcterms:W3CDTF">2025-01-31T07:26:00Z</dcterms:created>
  <dcterms:modified xsi:type="dcterms:W3CDTF">2025-01-31T07:26:00Z</dcterms:modified>
</cp:coreProperties>
</file>