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D48EAF7" w:rsidR="005722A1" w:rsidRPr="006D2C23" w:rsidRDefault="005722A1" w:rsidP="00FC58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FC58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1.1810</w:t>
            </w:r>
          </w:p>
        </w:tc>
      </w:tr>
      <w:tr w:rsidR="005722A1" w:rsidRPr="00CE526E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01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25.01.2019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4A52F53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="006C40A0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66FCD57" w14:textId="1F713209" w:rsidR="005722A1" w:rsidRPr="006D2C23" w:rsidRDefault="005722A1" w:rsidP="00FC58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FC58F4" w:rsidRPr="001168B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1873E8CD" w:rsidR="005722A1" w:rsidRPr="006D2C23" w:rsidRDefault="005722A1" w:rsidP="00FC58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6C40A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C58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150DDB2F" w14:textId="2C399FCB" w:rsidR="006C40A0" w:rsidRDefault="006C40A0" w:rsidP="006C40A0">
      <w:pPr>
        <w:jc w:val="center"/>
        <w:rPr>
          <w:sz w:val="28"/>
          <w:szCs w:val="28"/>
        </w:rPr>
      </w:pPr>
      <w:r w:rsidRPr="006C40A0">
        <w:rPr>
          <w:bCs/>
          <w:sz w:val="28"/>
          <w:szCs w:val="28"/>
        </w:rPr>
        <w:t>ДОПОЛНЕНИЕ №1</w:t>
      </w:r>
      <w:r w:rsidRPr="00D42754">
        <w:rPr>
          <w:b/>
          <w:sz w:val="28"/>
          <w:szCs w:val="28"/>
        </w:rPr>
        <w:t xml:space="preserve"> </w:t>
      </w:r>
      <w:r w:rsidRPr="00D4275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</w:t>
      </w:r>
      <w:r w:rsidRPr="00D4275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D4275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42754">
        <w:rPr>
          <w:sz w:val="28"/>
          <w:szCs w:val="28"/>
        </w:rPr>
        <w:t xml:space="preserve"> года</w:t>
      </w:r>
    </w:p>
    <w:p w14:paraId="47B7D6D3" w14:textId="7051550C" w:rsidR="006C40A0" w:rsidRPr="00D42754" w:rsidRDefault="006C40A0" w:rsidP="006C40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 редакции 01 области аккредитации от 25 января 2024 года</w:t>
      </w:r>
    </w:p>
    <w:p w14:paraId="4F9E490E" w14:textId="77777777" w:rsidR="006C40A0" w:rsidRPr="00D42754" w:rsidRDefault="006C40A0" w:rsidP="006C40A0">
      <w:pPr>
        <w:jc w:val="center"/>
        <w:rPr>
          <w:sz w:val="28"/>
          <w:szCs w:val="28"/>
        </w:rPr>
      </w:pPr>
      <w:r w:rsidRPr="00D42754">
        <w:rPr>
          <w:sz w:val="28"/>
          <w:szCs w:val="28"/>
        </w:rPr>
        <w:t>испытательной лаборатории</w:t>
      </w:r>
    </w:p>
    <w:p w14:paraId="78364D8F" w14:textId="77777777" w:rsidR="006C40A0" w:rsidRDefault="006C40A0" w:rsidP="006C40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2754">
        <w:rPr>
          <w:sz w:val="28"/>
          <w:szCs w:val="28"/>
        </w:rPr>
        <w:t xml:space="preserve">бщества с ограниченной ответственностью </w:t>
      </w:r>
    </w:p>
    <w:p w14:paraId="54A926C6" w14:textId="170D6708" w:rsidR="005722A1" w:rsidRPr="006D2C23" w:rsidRDefault="006C40A0" w:rsidP="006C40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2754">
        <w:rPr>
          <w:sz w:val="28"/>
          <w:szCs w:val="28"/>
        </w:rPr>
        <w:t>«Центр оценки соответствия «Белсертификация»</w:t>
      </w:r>
      <w:r w:rsidR="005722A1" w:rsidRPr="006D2C23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-147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701"/>
        <w:gridCol w:w="850"/>
        <w:gridCol w:w="1978"/>
        <w:gridCol w:w="2271"/>
        <w:gridCol w:w="2123"/>
      </w:tblGrid>
      <w:tr w:rsidR="00FC58F4" w:rsidRPr="000F140B" w14:paraId="0DF3AE26" w14:textId="77777777" w:rsidTr="00343A35">
        <w:trPr>
          <w:trHeight w:val="266"/>
          <w:tblHeader/>
        </w:trPr>
        <w:tc>
          <w:tcPr>
            <w:tcW w:w="853" w:type="dxa"/>
            <w:shd w:val="clear" w:color="auto" w:fill="auto"/>
            <w:vAlign w:val="center"/>
          </w:tcPr>
          <w:p w14:paraId="3C181DC5" w14:textId="77777777" w:rsidR="00FC58F4" w:rsidRPr="000E7494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AF12D" w14:textId="77777777" w:rsidR="00FC58F4" w:rsidRPr="009D5E32" w:rsidRDefault="00FC58F4" w:rsidP="00343A35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4430052" w14:textId="77777777" w:rsidR="00FC58F4" w:rsidRPr="000E7494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7033BC" w14:textId="77777777" w:rsidR="00FC58F4" w:rsidRPr="009D5E32" w:rsidRDefault="00FC58F4" w:rsidP="00343A35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607DAD5A" w14:textId="77777777" w:rsidR="00FC58F4" w:rsidRPr="000E7494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07051DA" w14:textId="77777777" w:rsidR="00FC58F4" w:rsidRPr="000E7494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000F137" w14:textId="77777777" w:rsidR="00FC58F4" w:rsidRPr="000E7494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F32765D" w14:textId="77777777" w:rsidR="00FC58F4" w:rsidRPr="000E7494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162E4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C58F4" w:rsidRPr="000F140B" w14:paraId="1AA2BA38" w14:textId="77777777" w:rsidTr="00343A35">
        <w:trPr>
          <w:trHeight w:val="266"/>
          <w:tblHeader/>
        </w:trPr>
        <w:tc>
          <w:tcPr>
            <w:tcW w:w="853" w:type="dxa"/>
            <w:shd w:val="clear" w:color="auto" w:fill="auto"/>
          </w:tcPr>
          <w:p w14:paraId="586C9955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72B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9432E30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72B8D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14FDF41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72B8D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70345EBB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72B8D">
              <w:rPr>
                <w:sz w:val="26"/>
                <w:szCs w:val="26"/>
              </w:rPr>
              <w:t>4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4232CE3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47DD6B4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72B8D">
              <w:rPr>
                <w:sz w:val="26"/>
                <w:szCs w:val="26"/>
              </w:rPr>
              <w:t>6</w:t>
            </w:r>
          </w:p>
        </w:tc>
      </w:tr>
      <w:tr w:rsidR="00FC58F4" w:rsidRPr="000F140B" w14:paraId="67302521" w14:textId="77777777" w:rsidTr="00343A35">
        <w:trPr>
          <w:trHeight w:val="372"/>
        </w:trPr>
        <w:tc>
          <w:tcPr>
            <w:tcW w:w="9776" w:type="dxa"/>
            <w:gridSpan w:val="6"/>
            <w:shd w:val="clear" w:color="auto" w:fill="auto"/>
          </w:tcPr>
          <w:p w14:paraId="6FCEAF83" w14:textId="3BA358AE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г. Минск, пр. Победителей, д.1, каб.8-20</w:t>
            </w:r>
          </w:p>
        </w:tc>
      </w:tr>
      <w:tr w:rsidR="00FC58F4" w:rsidRPr="000F140B" w14:paraId="2DD991C4" w14:textId="77777777" w:rsidTr="00343A35">
        <w:trPr>
          <w:trHeight w:val="1298"/>
        </w:trPr>
        <w:tc>
          <w:tcPr>
            <w:tcW w:w="853" w:type="dxa"/>
            <w:shd w:val="clear" w:color="auto" w:fill="auto"/>
          </w:tcPr>
          <w:p w14:paraId="3D0D5C99" w14:textId="448487D4" w:rsidR="00FC58F4" w:rsidRPr="006C40A0" w:rsidRDefault="00FC58F4" w:rsidP="00343A35">
            <w:pPr>
              <w:overflowPunct w:val="0"/>
              <w:autoSpaceDE w:val="0"/>
              <w:autoSpaceDN w:val="0"/>
              <w:adjustRightInd w:val="0"/>
              <w:ind w:left="-140" w:right="-205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59597065"/>
            <w:r w:rsidRPr="006C40A0">
              <w:rPr>
                <w:iCs/>
                <w:sz w:val="24"/>
                <w:szCs w:val="24"/>
              </w:rPr>
              <w:t>1.</w:t>
            </w:r>
            <w:r w:rsidR="003F0757">
              <w:rPr>
                <w:iCs/>
                <w:sz w:val="24"/>
                <w:szCs w:val="24"/>
              </w:rPr>
              <w:t>5</w:t>
            </w:r>
            <w:r w:rsidRPr="006C40A0">
              <w:rPr>
                <w:iCs/>
                <w:sz w:val="24"/>
                <w:szCs w:val="24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44A62BDA" w14:textId="77777777" w:rsidR="00FC58F4" w:rsidRPr="006C40A0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6C40A0">
              <w:rPr>
                <w:sz w:val="24"/>
                <w:szCs w:val="24"/>
              </w:rPr>
              <w:t>Рабочие места</w:t>
            </w:r>
          </w:p>
        </w:tc>
        <w:tc>
          <w:tcPr>
            <w:tcW w:w="850" w:type="dxa"/>
            <w:shd w:val="clear" w:color="auto" w:fill="auto"/>
          </w:tcPr>
          <w:p w14:paraId="35ED34F8" w14:textId="77777777" w:rsidR="00FC58F4" w:rsidRPr="006C40A0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4"/>
                <w:szCs w:val="24"/>
              </w:rPr>
            </w:pPr>
            <w:r w:rsidRPr="006C40A0">
              <w:rPr>
                <w:sz w:val="24"/>
                <w:szCs w:val="24"/>
              </w:rPr>
              <w:t>100.12/ 35.063</w:t>
            </w:r>
          </w:p>
        </w:tc>
        <w:tc>
          <w:tcPr>
            <w:tcW w:w="1978" w:type="dxa"/>
            <w:shd w:val="clear" w:color="auto" w:fill="auto"/>
          </w:tcPr>
          <w:p w14:paraId="6815E1B6" w14:textId="77777777" w:rsidR="00FC58F4" w:rsidRPr="006C40A0" w:rsidRDefault="00FC58F4" w:rsidP="00343A35">
            <w:pPr>
              <w:ind w:right="-112"/>
              <w:rPr>
                <w:sz w:val="24"/>
                <w:szCs w:val="24"/>
                <w:lang w:eastAsia="ja-JP"/>
              </w:rPr>
            </w:pPr>
            <w:r w:rsidRPr="006C40A0">
              <w:rPr>
                <w:sz w:val="24"/>
                <w:szCs w:val="24"/>
                <w:lang w:eastAsia="ja-JP"/>
              </w:rPr>
              <w:t xml:space="preserve"> Освещенность</w:t>
            </w:r>
          </w:p>
          <w:p w14:paraId="2A80F83B" w14:textId="77777777" w:rsidR="00FC58F4" w:rsidRPr="006C40A0" w:rsidRDefault="00FC58F4" w:rsidP="00343A35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30BFC59A" w14:textId="77777777" w:rsidR="00FC58F4" w:rsidRPr="00E72B8D" w:rsidRDefault="00FC58F4" w:rsidP="00343A35">
            <w:pPr>
              <w:widowControl w:val="0"/>
              <w:ind w:right="-105"/>
              <w:rPr>
                <w:rFonts w:eastAsia="MS Mincho"/>
                <w:sz w:val="22"/>
                <w:szCs w:val="22"/>
              </w:rPr>
            </w:pPr>
            <w:r w:rsidRPr="00E72B8D">
              <w:rPr>
                <w:color w:val="000000"/>
                <w:sz w:val="22"/>
                <w:szCs w:val="22"/>
              </w:rPr>
              <w:t xml:space="preserve">СН 2.04.03-2020 </w:t>
            </w:r>
          </w:p>
          <w:p w14:paraId="480C7A70" w14:textId="77777777" w:rsidR="00FC58F4" w:rsidRPr="00E72B8D" w:rsidRDefault="00FC58F4" w:rsidP="00343A35">
            <w:pPr>
              <w:widowControl w:val="0"/>
              <w:ind w:right="-105"/>
              <w:rPr>
                <w:rFonts w:eastAsia="MS Mincho"/>
                <w:sz w:val="22"/>
                <w:szCs w:val="22"/>
              </w:rPr>
            </w:pPr>
            <w:r w:rsidRPr="00E72B8D">
              <w:rPr>
                <w:rFonts w:eastAsia="MS Mincho"/>
                <w:sz w:val="22"/>
                <w:szCs w:val="22"/>
              </w:rPr>
              <w:t>Санитарные нормы и правила, утв. Постановлением Минздрава 28.06.2013 № 59</w:t>
            </w:r>
          </w:p>
          <w:p w14:paraId="3CB8CA7A" w14:textId="77777777" w:rsidR="00E72B8D" w:rsidRDefault="00FC58F4" w:rsidP="00343A35">
            <w:pPr>
              <w:ind w:right="-105"/>
              <w:rPr>
                <w:bCs/>
                <w:sz w:val="22"/>
                <w:szCs w:val="22"/>
              </w:rPr>
            </w:pPr>
            <w:r w:rsidRPr="00E72B8D">
              <w:rPr>
                <w:bCs/>
                <w:sz w:val="22"/>
                <w:szCs w:val="22"/>
              </w:rPr>
              <w:t xml:space="preserve">Гигиенический норматив </w:t>
            </w:r>
          </w:p>
          <w:p w14:paraId="5A5C9736" w14:textId="44138A98" w:rsidR="00E72B8D" w:rsidRDefault="00FC58F4" w:rsidP="00343A35">
            <w:pPr>
              <w:ind w:right="-105"/>
              <w:rPr>
                <w:sz w:val="22"/>
                <w:szCs w:val="22"/>
              </w:rPr>
            </w:pPr>
            <w:r w:rsidRPr="00E72B8D">
              <w:rPr>
                <w:bCs/>
                <w:sz w:val="22"/>
                <w:szCs w:val="22"/>
              </w:rPr>
              <w:t>«</w:t>
            </w:r>
            <w:r w:rsidRPr="00E72B8D">
              <w:rPr>
                <w:sz w:val="22"/>
                <w:szCs w:val="22"/>
              </w:rPr>
              <w:t xml:space="preserve">Показатели безопасности для человека световой </w:t>
            </w:r>
            <w:r w:rsidR="005547C0" w:rsidRPr="00E72B8D">
              <w:rPr>
                <w:sz w:val="22"/>
                <w:szCs w:val="22"/>
              </w:rPr>
              <w:t>среды помещений производственных</w:t>
            </w:r>
          </w:p>
          <w:p w14:paraId="08B287E1" w14:textId="77777777" w:rsidR="00E72B8D" w:rsidRDefault="00FC58F4" w:rsidP="00343A35">
            <w:pPr>
              <w:ind w:right="-105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 xml:space="preserve">общественных и жилых зданий», </w:t>
            </w:r>
          </w:p>
          <w:p w14:paraId="1C363475" w14:textId="2D21E748" w:rsidR="006C40A0" w:rsidRPr="00E72B8D" w:rsidRDefault="00FC58F4" w:rsidP="00343A35">
            <w:pPr>
              <w:ind w:right="-105"/>
              <w:rPr>
                <w:sz w:val="22"/>
                <w:szCs w:val="22"/>
              </w:rPr>
            </w:pPr>
            <w:r w:rsidRPr="00E72B8D">
              <w:rPr>
                <w:bCs/>
                <w:sz w:val="22"/>
                <w:szCs w:val="22"/>
              </w:rPr>
              <w:t xml:space="preserve">утв. Постановлением Совета Министров </w:t>
            </w:r>
            <w:r w:rsidRPr="00E72B8D">
              <w:rPr>
                <w:sz w:val="22"/>
                <w:szCs w:val="22"/>
              </w:rPr>
              <w:t xml:space="preserve">Республики Беларусь 25.01.2021 г. </w:t>
            </w:r>
          </w:p>
          <w:p w14:paraId="540EA495" w14:textId="77777777" w:rsidR="00FC58F4" w:rsidRDefault="00FC58F4" w:rsidP="00343A35">
            <w:pPr>
              <w:ind w:right="-105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№ 37</w:t>
            </w:r>
          </w:p>
          <w:p w14:paraId="5E9B345D" w14:textId="77777777" w:rsidR="00E72B8D" w:rsidRDefault="00E72B8D" w:rsidP="00343A35">
            <w:pPr>
              <w:ind w:right="-105"/>
              <w:rPr>
                <w:sz w:val="22"/>
                <w:szCs w:val="22"/>
              </w:rPr>
            </w:pPr>
          </w:p>
          <w:p w14:paraId="227E82A6" w14:textId="77777777" w:rsidR="00343A35" w:rsidRDefault="00343A35" w:rsidP="00343A35">
            <w:pPr>
              <w:ind w:right="-105"/>
              <w:rPr>
                <w:sz w:val="22"/>
                <w:szCs w:val="22"/>
              </w:rPr>
            </w:pPr>
          </w:p>
          <w:p w14:paraId="21C1FE32" w14:textId="7E3C60BB" w:rsidR="00343A35" w:rsidRPr="00E72B8D" w:rsidRDefault="00343A35" w:rsidP="00343A35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2A418009" w14:textId="77777777" w:rsidR="00FC58F4" w:rsidRPr="006C40A0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4"/>
                <w:szCs w:val="24"/>
                <w:lang w:val="en-US"/>
              </w:rPr>
            </w:pPr>
            <w:r w:rsidRPr="006C40A0">
              <w:rPr>
                <w:sz w:val="24"/>
                <w:szCs w:val="24"/>
                <w:lang w:eastAsia="ja-JP"/>
              </w:rPr>
              <w:t>ГОСТ 24940-2016</w:t>
            </w:r>
          </w:p>
        </w:tc>
      </w:tr>
      <w:tr w:rsidR="00FC58F4" w:rsidRPr="000F140B" w14:paraId="7696077A" w14:textId="77777777" w:rsidTr="00343A35">
        <w:trPr>
          <w:trHeight w:val="1298"/>
        </w:trPr>
        <w:tc>
          <w:tcPr>
            <w:tcW w:w="853" w:type="dxa"/>
            <w:shd w:val="clear" w:color="auto" w:fill="auto"/>
          </w:tcPr>
          <w:p w14:paraId="0EB9E466" w14:textId="77777777" w:rsidR="00FC58F4" w:rsidRDefault="00FC58F4" w:rsidP="00343A35">
            <w:pPr>
              <w:overflowPunct w:val="0"/>
              <w:autoSpaceDE w:val="0"/>
              <w:autoSpaceDN w:val="0"/>
              <w:adjustRightInd w:val="0"/>
              <w:ind w:left="-140" w:right="-205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701" w:type="dxa"/>
            <w:shd w:val="clear" w:color="auto" w:fill="auto"/>
          </w:tcPr>
          <w:p w14:paraId="0C7BC884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E72B8D">
              <w:rPr>
                <w:sz w:val="24"/>
                <w:szCs w:val="24"/>
              </w:rPr>
              <w:t>Рабочие места</w:t>
            </w:r>
          </w:p>
        </w:tc>
        <w:tc>
          <w:tcPr>
            <w:tcW w:w="850" w:type="dxa"/>
            <w:shd w:val="clear" w:color="auto" w:fill="auto"/>
          </w:tcPr>
          <w:p w14:paraId="03C830EC" w14:textId="77777777" w:rsidR="00FC58F4" w:rsidRPr="00343A35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343A35">
              <w:rPr>
                <w:sz w:val="22"/>
                <w:szCs w:val="22"/>
                <w:lang w:eastAsia="ja-JP"/>
              </w:rPr>
              <w:t>100.12/ 35</w:t>
            </w:r>
            <w:r w:rsidRPr="00343A35">
              <w:rPr>
                <w:color w:val="000000"/>
                <w:spacing w:val="-1"/>
                <w:sz w:val="22"/>
                <w:szCs w:val="22"/>
              </w:rPr>
              <w:t>.068</w:t>
            </w:r>
          </w:p>
        </w:tc>
        <w:tc>
          <w:tcPr>
            <w:tcW w:w="1978" w:type="dxa"/>
            <w:shd w:val="clear" w:color="auto" w:fill="auto"/>
          </w:tcPr>
          <w:p w14:paraId="32096D5B" w14:textId="23F1B69D" w:rsidR="00FC58F4" w:rsidRPr="00E72B8D" w:rsidRDefault="00FC58F4" w:rsidP="00343A35">
            <w:pPr>
              <w:pStyle w:val="af5"/>
              <w:ind w:right="-57"/>
              <w:rPr>
                <w:lang w:val="ru-RU" w:eastAsia="ja-JP"/>
              </w:rPr>
            </w:pPr>
            <w:r w:rsidRPr="00E72B8D">
              <w:rPr>
                <w:lang w:val="ru-RU"/>
              </w:rPr>
              <w:t>У</w:t>
            </w:r>
            <w:r w:rsidRPr="00E72B8D">
              <w:rPr>
                <w:lang w:val="ru-RU" w:eastAsia="ja-JP"/>
              </w:rPr>
              <w:t xml:space="preserve">льтрафиолетовое излучение в спектральных диапазонах «А», «В» и «С»: </w:t>
            </w:r>
          </w:p>
          <w:p w14:paraId="2EB50890" w14:textId="77777777" w:rsidR="00FC58F4" w:rsidRPr="00E72B8D" w:rsidRDefault="00FC58F4" w:rsidP="00343A35">
            <w:pPr>
              <w:ind w:right="-112"/>
              <w:rPr>
                <w:sz w:val="24"/>
                <w:szCs w:val="24"/>
                <w:lang w:eastAsia="ja-JP"/>
              </w:rPr>
            </w:pPr>
            <w:r w:rsidRPr="00E72B8D">
              <w:rPr>
                <w:sz w:val="22"/>
                <w:szCs w:val="22"/>
                <w:lang w:eastAsia="ja-JP"/>
              </w:rPr>
              <w:t>- интенсивность ультрафиолетового излучения, Вт/м</w:t>
            </w:r>
            <w:r w:rsidRPr="00E72B8D">
              <w:rPr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7216413E" w14:textId="77777777" w:rsidR="00FC58F4" w:rsidRPr="00E72B8D" w:rsidRDefault="00FC58F4" w:rsidP="00343A3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E72B8D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Постановлением Минздрава 14.12.2012 № 198 </w:t>
            </w:r>
          </w:p>
          <w:p w14:paraId="5AD1EBEC" w14:textId="77777777" w:rsidR="00FC58F4" w:rsidRPr="00E72B8D" w:rsidRDefault="00FC58F4" w:rsidP="00343A3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E72B8D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14.12.2012 № 198</w:t>
            </w:r>
          </w:p>
          <w:p w14:paraId="42549513" w14:textId="77777777" w:rsidR="00FC58F4" w:rsidRPr="00E72B8D" w:rsidRDefault="00FC58F4" w:rsidP="00343A35">
            <w:pPr>
              <w:pStyle w:val="af5"/>
              <w:ind w:right="-112"/>
              <w:rPr>
                <w:lang w:val="ru-RU" w:eastAsia="ja-JP"/>
              </w:rPr>
            </w:pPr>
            <w:r w:rsidRPr="00E72B8D">
              <w:rPr>
                <w:lang w:val="ru-RU" w:eastAsia="ja-JP"/>
              </w:rPr>
              <w:t>Гигиенический норматив «Показатели безопасности и безвредности воздействия на человека ультрафиолетового излучения от производственных источников», утв. Постановлением Совета Министров Республики Беларусь 25.01.2021 № 37.</w:t>
            </w:r>
          </w:p>
        </w:tc>
        <w:tc>
          <w:tcPr>
            <w:tcW w:w="2123" w:type="dxa"/>
            <w:shd w:val="clear" w:color="auto" w:fill="auto"/>
          </w:tcPr>
          <w:p w14:paraId="41E7D9A9" w14:textId="77777777" w:rsidR="00FC58F4" w:rsidRPr="00E72B8D" w:rsidRDefault="00FC58F4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eastAsia="ja-JP"/>
              </w:rPr>
            </w:pPr>
            <w:r w:rsidRPr="00E72B8D">
              <w:rPr>
                <w:sz w:val="22"/>
                <w:szCs w:val="22"/>
                <w:lang w:eastAsia="ja-JP"/>
              </w:rPr>
              <w:t>МВИ.МН 5755-2017</w:t>
            </w:r>
          </w:p>
        </w:tc>
      </w:tr>
      <w:tr w:rsidR="00343A35" w:rsidRPr="000F140B" w14:paraId="69BA47D8" w14:textId="77777777" w:rsidTr="00343A35">
        <w:trPr>
          <w:trHeight w:val="1038"/>
        </w:trPr>
        <w:tc>
          <w:tcPr>
            <w:tcW w:w="853" w:type="dxa"/>
            <w:shd w:val="clear" w:color="auto" w:fill="auto"/>
          </w:tcPr>
          <w:p w14:paraId="74A9C06A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478E55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850" w:type="dxa"/>
            <w:shd w:val="clear" w:color="auto" w:fill="auto"/>
          </w:tcPr>
          <w:p w14:paraId="7883C2E0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21300963" w14:textId="0E2A9021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  <w:p w14:paraId="4AE4CBE5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466EDB1F" w14:textId="37691023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а</w:t>
            </w:r>
            <w:r w:rsidRPr="00343A35">
              <w:rPr>
                <w:sz w:val="22"/>
                <w:szCs w:val="22"/>
              </w:rPr>
              <w:t>ммиака</w:t>
            </w:r>
          </w:p>
          <w:p w14:paraId="25D90051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(2-100)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 w:val="restart"/>
            <w:shd w:val="clear" w:color="auto" w:fill="auto"/>
          </w:tcPr>
          <w:p w14:paraId="1173B569" w14:textId="36F66096" w:rsidR="00343A35" w:rsidRPr="00E72B8D" w:rsidRDefault="00343A35" w:rsidP="00343A35">
            <w:pPr>
              <w:ind w:right="-112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1F032CCD" w14:textId="77777777" w:rsidR="00343A35" w:rsidRPr="00E72B8D" w:rsidRDefault="00343A35" w:rsidP="00343A35">
            <w:pPr>
              <w:ind w:right="-112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№ 37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33D411C3" w14:textId="1F8F6453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  <w:r w:rsidRPr="008A7518">
              <w:rPr>
                <w:sz w:val="22"/>
                <w:szCs w:val="22"/>
              </w:rPr>
              <w:t xml:space="preserve">ГОСТ 12.1.014-84 </w:t>
            </w:r>
          </w:p>
        </w:tc>
      </w:tr>
      <w:tr w:rsidR="00343A35" w:rsidRPr="000F140B" w14:paraId="54ECE2C3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2A6319CA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2.2***</w:t>
            </w:r>
          </w:p>
        </w:tc>
        <w:tc>
          <w:tcPr>
            <w:tcW w:w="1701" w:type="dxa"/>
            <w:vMerge/>
            <w:shd w:val="clear" w:color="auto" w:fill="auto"/>
          </w:tcPr>
          <w:p w14:paraId="36E11893" w14:textId="549CD6F2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FFB9D1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503D00F9" w14:textId="11E80979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4F5B2DE4" w14:textId="52E599B8" w:rsidR="00343A35" w:rsidRPr="00343A35" w:rsidRDefault="00343A35" w:rsidP="00343A35">
            <w:pPr>
              <w:ind w:right="-108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п</w:t>
            </w:r>
            <w:r w:rsidRPr="00343A35">
              <w:rPr>
                <w:sz w:val="22"/>
                <w:szCs w:val="22"/>
              </w:rPr>
              <w:t>ропан-2-он</w:t>
            </w:r>
          </w:p>
          <w:p w14:paraId="77FC7112" w14:textId="77777777" w:rsidR="00343A35" w:rsidRPr="00343A35" w:rsidRDefault="00343A35" w:rsidP="00343A35">
            <w:pPr>
              <w:ind w:right="-108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(ацетона) </w:t>
            </w:r>
          </w:p>
          <w:p w14:paraId="2A8AB94D" w14:textId="080068FC" w:rsidR="00343A35" w:rsidRPr="00343A35" w:rsidRDefault="00343A35" w:rsidP="00343A35">
            <w:pPr>
              <w:ind w:right="-108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(100-10 000)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26F378E5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571AC53" w14:textId="77777777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0F140B" w14:paraId="36FB64E5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1EC44149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2.3***</w:t>
            </w:r>
          </w:p>
        </w:tc>
        <w:tc>
          <w:tcPr>
            <w:tcW w:w="1701" w:type="dxa"/>
            <w:vMerge/>
            <w:shd w:val="clear" w:color="auto" w:fill="auto"/>
          </w:tcPr>
          <w:p w14:paraId="6A095D51" w14:textId="1FEEDFA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D2639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394E32C3" w14:textId="0DC02560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07FE253B" w14:textId="7F642381" w:rsidR="00343A35" w:rsidRPr="00343A35" w:rsidRDefault="00343A35" w:rsidP="00343A35">
            <w:pPr>
              <w:widowControl w:val="0"/>
              <w:jc w:val="both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с</w:t>
            </w:r>
            <w:r w:rsidRPr="00343A35">
              <w:rPr>
                <w:sz w:val="22"/>
                <w:szCs w:val="22"/>
              </w:rPr>
              <w:t xml:space="preserve">ернистого </w:t>
            </w:r>
          </w:p>
          <w:p w14:paraId="3BE6F95D" w14:textId="77777777" w:rsidR="00343A35" w:rsidRPr="00343A35" w:rsidRDefault="00343A35" w:rsidP="00343A35">
            <w:pPr>
              <w:widowControl w:val="0"/>
              <w:jc w:val="both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ангидрида</w:t>
            </w:r>
          </w:p>
          <w:p w14:paraId="26F92FB7" w14:textId="2A9F5CA6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(д</w:t>
            </w:r>
            <w:r>
              <w:rPr>
                <w:sz w:val="22"/>
                <w:szCs w:val="22"/>
              </w:rPr>
              <w:t>и</w:t>
            </w:r>
            <w:r w:rsidRPr="00343A35">
              <w:rPr>
                <w:sz w:val="22"/>
                <w:szCs w:val="22"/>
              </w:rPr>
              <w:t>оксида серы)</w:t>
            </w:r>
          </w:p>
          <w:p w14:paraId="40A84B88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(2-130)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13668843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5F861C5F" w14:textId="77777777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0F140B" w14:paraId="73ACB1FC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655A6CBF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2.4***</w:t>
            </w:r>
          </w:p>
        </w:tc>
        <w:tc>
          <w:tcPr>
            <w:tcW w:w="1701" w:type="dxa"/>
            <w:vMerge/>
            <w:shd w:val="clear" w:color="auto" w:fill="auto"/>
          </w:tcPr>
          <w:p w14:paraId="590AC722" w14:textId="2A06C610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37D1E1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730B8547" w14:textId="1F66931E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1C04F632" w14:textId="77AFCDAF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д</w:t>
            </w:r>
            <w:r w:rsidRPr="00343A35">
              <w:rPr>
                <w:sz w:val="22"/>
                <w:szCs w:val="22"/>
              </w:rPr>
              <w:t xml:space="preserve">иоксида углерода  </w:t>
            </w:r>
          </w:p>
          <w:p w14:paraId="0565AA51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(0,03-2,0) %</w:t>
            </w:r>
          </w:p>
        </w:tc>
        <w:tc>
          <w:tcPr>
            <w:tcW w:w="2271" w:type="dxa"/>
            <w:vMerge/>
            <w:shd w:val="clear" w:color="auto" w:fill="auto"/>
          </w:tcPr>
          <w:p w14:paraId="2843AA36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6E5A9B7" w14:textId="77777777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0F140B" w14:paraId="0DAC2EB2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43350EF3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lastRenderedPageBreak/>
              <w:t>2.5***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8B6A99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850" w:type="dxa"/>
            <w:shd w:val="clear" w:color="auto" w:fill="auto"/>
          </w:tcPr>
          <w:p w14:paraId="31B6C6E4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08AB7461" w14:textId="44A57E4A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349C5ACC" w14:textId="77777777" w:rsidR="00343A35" w:rsidRPr="00343A35" w:rsidRDefault="00343A35" w:rsidP="00343A35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343A35">
              <w:rPr>
                <w:color w:val="000000" w:themeColor="text1"/>
                <w:sz w:val="22"/>
                <w:szCs w:val="22"/>
              </w:rPr>
              <w:t>Определение концентрации азота диоксида</w:t>
            </w:r>
          </w:p>
          <w:p w14:paraId="717321A1" w14:textId="77777777" w:rsidR="00343A35" w:rsidRDefault="00343A35" w:rsidP="00343A35">
            <w:pPr>
              <w:ind w:right="-112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343A35">
              <w:rPr>
                <w:color w:val="000000" w:themeColor="text1"/>
                <w:sz w:val="22"/>
                <w:szCs w:val="22"/>
              </w:rPr>
              <w:t>ДИ: (1-50) мг/м</w:t>
            </w:r>
            <w:r w:rsidRPr="00343A3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D54085E" w14:textId="1E7C9B31" w:rsidR="00343A35" w:rsidRPr="00343A35" w:rsidRDefault="00343A35" w:rsidP="00343A35">
            <w:pPr>
              <w:ind w:right="-1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14:paraId="27504B04" w14:textId="4E5A9226" w:rsid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>,</w:t>
            </w:r>
            <w:r w:rsidRPr="00E72B8D">
              <w:rPr>
                <w:sz w:val="22"/>
                <w:szCs w:val="22"/>
              </w:rPr>
              <w:t xml:space="preserve"> </w:t>
            </w:r>
          </w:p>
          <w:p w14:paraId="23654B0D" w14:textId="105EFE59" w:rsidR="00343A35" w:rsidRPr="00E72B8D" w:rsidRDefault="00343A35" w:rsidP="00343A35">
            <w:pPr>
              <w:ind w:right="-112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утв. Постановлением Минздрава от 11.10.2017 № 92</w:t>
            </w:r>
          </w:p>
          <w:p w14:paraId="4BD1EA32" w14:textId="7FFCE62B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  <w:r w:rsidRPr="00E72B8D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№ 37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4F12574E" w14:textId="7AA0FF92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A7518">
              <w:rPr>
                <w:sz w:val="22"/>
                <w:szCs w:val="22"/>
              </w:rPr>
              <w:t>ГОСТ 12.1.014-84</w:t>
            </w:r>
          </w:p>
        </w:tc>
      </w:tr>
      <w:tr w:rsidR="00343A35" w:rsidRPr="000F140B" w14:paraId="29FFBE4D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21881099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2.6***</w:t>
            </w:r>
          </w:p>
        </w:tc>
        <w:tc>
          <w:tcPr>
            <w:tcW w:w="1701" w:type="dxa"/>
            <w:vMerge/>
            <w:shd w:val="clear" w:color="auto" w:fill="auto"/>
          </w:tcPr>
          <w:p w14:paraId="7BF17E51" w14:textId="3707E33D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7067F8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4ABE9B60" w14:textId="1BEAC2A3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0D5B7CBB" w14:textId="593A4E3B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с</w:t>
            </w:r>
            <w:r w:rsidRPr="00343A35">
              <w:rPr>
                <w:sz w:val="22"/>
                <w:szCs w:val="22"/>
              </w:rPr>
              <w:t>ероводорода</w:t>
            </w:r>
          </w:p>
          <w:p w14:paraId="09CCD705" w14:textId="7E708DED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(2-120)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1261A06E" w14:textId="1E874864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654459F" w14:textId="61043CE5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0F140B" w14:paraId="67D8A3F8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53346C22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2.7***</w:t>
            </w:r>
          </w:p>
        </w:tc>
        <w:tc>
          <w:tcPr>
            <w:tcW w:w="1701" w:type="dxa"/>
            <w:vMerge/>
            <w:shd w:val="clear" w:color="auto" w:fill="auto"/>
          </w:tcPr>
          <w:p w14:paraId="1D253E3A" w14:textId="1C785800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FCCB67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458B82F3" w14:textId="1839B452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142B75F4" w14:textId="3331FAF0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ф</w:t>
            </w:r>
            <w:r w:rsidRPr="00343A35">
              <w:rPr>
                <w:sz w:val="22"/>
                <w:szCs w:val="22"/>
              </w:rPr>
              <w:t>ормальдегида</w:t>
            </w:r>
          </w:p>
          <w:p w14:paraId="6258C4AA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(0,2-5,0)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027DA25A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8C9FC16" w14:textId="77777777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0F140B" w14:paraId="461031D1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7D1758FA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2.8***</w:t>
            </w:r>
          </w:p>
        </w:tc>
        <w:tc>
          <w:tcPr>
            <w:tcW w:w="1701" w:type="dxa"/>
            <w:vMerge/>
            <w:shd w:val="clear" w:color="auto" w:fill="auto"/>
          </w:tcPr>
          <w:p w14:paraId="03BD60A4" w14:textId="4FD4A781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E150E7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5F359B72" w14:textId="78C75DBD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269959AE" w14:textId="4986431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х</w:t>
            </w:r>
            <w:r w:rsidRPr="00343A35">
              <w:rPr>
                <w:sz w:val="22"/>
                <w:szCs w:val="22"/>
              </w:rPr>
              <w:t xml:space="preserve">лора </w:t>
            </w:r>
          </w:p>
          <w:p w14:paraId="641225F3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(0,5-200)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2746CEE5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27BE515" w14:textId="77777777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0F140B" w14:paraId="287E5FFC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7653FAEF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2.9***</w:t>
            </w:r>
          </w:p>
        </w:tc>
        <w:tc>
          <w:tcPr>
            <w:tcW w:w="1701" w:type="dxa"/>
            <w:vMerge/>
            <w:shd w:val="clear" w:color="auto" w:fill="auto"/>
          </w:tcPr>
          <w:p w14:paraId="0ECEA521" w14:textId="2C2ADFD9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E3938D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595E2D2E" w14:textId="13642575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0CF8124F" w14:textId="4D9D5113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э</w:t>
            </w:r>
            <w:r w:rsidRPr="00343A35">
              <w:rPr>
                <w:sz w:val="22"/>
                <w:szCs w:val="22"/>
              </w:rPr>
              <w:t>танола</w:t>
            </w:r>
          </w:p>
          <w:p w14:paraId="23E316F3" w14:textId="2BD84CE0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(200-5000)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59F42F3C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07C4EB2A" w14:textId="77777777" w:rsidR="00343A35" w:rsidRPr="00A07A43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C57DAA" w14:paraId="471AF455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13350318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2.10***</w:t>
            </w:r>
          </w:p>
        </w:tc>
        <w:tc>
          <w:tcPr>
            <w:tcW w:w="1701" w:type="dxa"/>
            <w:vMerge/>
            <w:shd w:val="clear" w:color="auto" w:fill="auto"/>
          </w:tcPr>
          <w:p w14:paraId="73C45A33" w14:textId="03DA5576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B526AC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038EB668" w14:textId="03FDAE7B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449252BF" w14:textId="591BB690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т</w:t>
            </w:r>
            <w:r w:rsidRPr="00343A35">
              <w:rPr>
                <w:sz w:val="22"/>
                <w:szCs w:val="22"/>
              </w:rPr>
              <w:t xml:space="preserve">рихлорэтилена </w:t>
            </w:r>
          </w:p>
          <w:p w14:paraId="14F862FD" w14:textId="3C7D4420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 (2-150)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17FA4806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77A9C5EC" w14:textId="77777777" w:rsidR="00343A35" w:rsidRPr="00820032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343A35" w:rsidRPr="00C57DAA" w14:paraId="70CB6832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701C359F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2.11***</w:t>
            </w:r>
          </w:p>
        </w:tc>
        <w:tc>
          <w:tcPr>
            <w:tcW w:w="1701" w:type="dxa"/>
            <w:vMerge/>
            <w:shd w:val="clear" w:color="auto" w:fill="auto"/>
          </w:tcPr>
          <w:p w14:paraId="0541FF50" w14:textId="6A0D4A3C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4BE89C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3A029326" w14:textId="361B6845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2CAB5831" w14:textId="2519F44B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б</w:t>
            </w:r>
            <w:r w:rsidRPr="00343A35">
              <w:rPr>
                <w:sz w:val="22"/>
                <w:szCs w:val="22"/>
              </w:rPr>
              <w:t xml:space="preserve">ензола </w:t>
            </w:r>
          </w:p>
          <w:p w14:paraId="4F1C4C1E" w14:textId="2AE8EC94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 (5-1500)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0BA0E874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7025D8B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0C1551A3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46694A0A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2.12***</w:t>
            </w:r>
          </w:p>
        </w:tc>
        <w:tc>
          <w:tcPr>
            <w:tcW w:w="1701" w:type="dxa"/>
            <w:vMerge/>
            <w:shd w:val="clear" w:color="auto" w:fill="auto"/>
          </w:tcPr>
          <w:p w14:paraId="504A2F7C" w14:textId="1AE5CCBF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4F7266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7E4A655E" w14:textId="547BF2C3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071FCC86" w14:textId="56830798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ф</w:t>
            </w:r>
            <w:r w:rsidRPr="00343A35">
              <w:rPr>
                <w:sz w:val="22"/>
                <w:szCs w:val="22"/>
              </w:rPr>
              <w:t xml:space="preserve">енола ДИ </w:t>
            </w:r>
          </w:p>
          <w:p w14:paraId="28759B92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(0,3-30)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69F5F071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1B160EFF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84A0E5A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31B8C70E" w14:textId="77777777" w:rsidTr="00343A35">
        <w:trPr>
          <w:trHeight w:val="1555"/>
        </w:trPr>
        <w:tc>
          <w:tcPr>
            <w:tcW w:w="853" w:type="dxa"/>
            <w:shd w:val="clear" w:color="auto" w:fill="auto"/>
          </w:tcPr>
          <w:p w14:paraId="28E9A3DF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2.13***</w:t>
            </w:r>
          </w:p>
        </w:tc>
        <w:tc>
          <w:tcPr>
            <w:tcW w:w="1701" w:type="dxa"/>
            <w:vMerge/>
            <w:shd w:val="clear" w:color="auto" w:fill="auto"/>
          </w:tcPr>
          <w:p w14:paraId="26406AB2" w14:textId="7CEC72E8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1EC258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7E8F0413" w14:textId="321CF88F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0C4FD513" w14:textId="20D6D2C6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г</w:t>
            </w:r>
            <w:r w:rsidRPr="00343A35">
              <w:rPr>
                <w:sz w:val="22"/>
                <w:szCs w:val="22"/>
              </w:rPr>
              <w:t xml:space="preserve">ексана (суммы углеводородов нефти) </w:t>
            </w:r>
          </w:p>
          <w:p w14:paraId="01A175AC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(50-4000)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4F9C386C" w14:textId="6DADEE0D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372D7A40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6B7BC1E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3D14D6A4" w14:textId="77777777" w:rsidTr="00343A35">
        <w:trPr>
          <w:trHeight w:val="1226"/>
        </w:trPr>
        <w:tc>
          <w:tcPr>
            <w:tcW w:w="853" w:type="dxa"/>
            <w:shd w:val="clear" w:color="auto" w:fill="auto"/>
          </w:tcPr>
          <w:p w14:paraId="18B93D1A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lastRenderedPageBreak/>
              <w:t>2.14***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69E032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850" w:type="dxa"/>
            <w:shd w:val="clear" w:color="auto" w:fill="auto"/>
          </w:tcPr>
          <w:p w14:paraId="6AEDE9AD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0C3C2701" w14:textId="0CFDE3D8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39ADD761" w14:textId="171C2E18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м</w:t>
            </w:r>
            <w:r w:rsidRPr="00343A35">
              <w:rPr>
                <w:sz w:val="22"/>
                <w:szCs w:val="22"/>
              </w:rPr>
              <w:t xml:space="preserve">етилбензола (толуола) </w:t>
            </w:r>
          </w:p>
          <w:p w14:paraId="43D5995E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(20-2000)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7AB0F720" w14:textId="5D2C6C9E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14:paraId="79B46B89" w14:textId="77777777" w:rsid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>,</w:t>
            </w:r>
            <w:r w:rsidRPr="00E72B8D">
              <w:rPr>
                <w:sz w:val="22"/>
                <w:szCs w:val="22"/>
              </w:rPr>
              <w:t xml:space="preserve"> </w:t>
            </w:r>
          </w:p>
          <w:p w14:paraId="198E62A1" w14:textId="77777777" w:rsidR="00343A35" w:rsidRPr="00E72B8D" w:rsidRDefault="00343A35" w:rsidP="00343A35">
            <w:pPr>
              <w:ind w:right="-112"/>
              <w:rPr>
                <w:sz w:val="22"/>
                <w:szCs w:val="22"/>
              </w:rPr>
            </w:pPr>
            <w:r w:rsidRPr="00E72B8D">
              <w:rPr>
                <w:sz w:val="22"/>
                <w:szCs w:val="22"/>
              </w:rPr>
              <w:t>утв. Постановлением Минздрава от 11.10.2017 № 92</w:t>
            </w:r>
          </w:p>
          <w:p w14:paraId="72057571" w14:textId="066A77B5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  <w:r w:rsidRPr="00E72B8D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№ 37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567762C4" w14:textId="3B6FE964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  <w:r w:rsidRPr="008A7518">
              <w:rPr>
                <w:sz w:val="22"/>
                <w:szCs w:val="22"/>
              </w:rPr>
              <w:t>ГОСТ 12.1.014-84</w:t>
            </w:r>
          </w:p>
        </w:tc>
      </w:tr>
      <w:tr w:rsidR="00343A35" w:rsidRPr="00C57DAA" w14:paraId="2F72DCA4" w14:textId="77777777" w:rsidTr="00343A35">
        <w:trPr>
          <w:trHeight w:val="1605"/>
        </w:trPr>
        <w:tc>
          <w:tcPr>
            <w:tcW w:w="853" w:type="dxa"/>
            <w:shd w:val="clear" w:color="auto" w:fill="auto"/>
          </w:tcPr>
          <w:p w14:paraId="637B1875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2.15***</w:t>
            </w:r>
          </w:p>
        </w:tc>
        <w:tc>
          <w:tcPr>
            <w:tcW w:w="1701" w:type="dxa"/>
            <w:vMerge/>
            <w:shd w:val="clear" w:color="auto" w:fill="auto"/>
          </w:tcPr>
          <w:p w14:paraId="04663A44" w14:textId="2431D40A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F09456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0C466965" w14:textId="7D359E11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6C2808F2" w14:textId="48ABC2FB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г</w:t>
            </w:r>
            <w:r w:rsidRPr="00343A35">
              <w:rPr>
                <w:sz w:val="22"/>
                <w:szCs w:val="22"/>
              </w:rPr>
              <w:t xml:space="preserve">идрохлорида (хлористого водорода) </w:t>
            </w:r>
          </w:p>
          <w:p w14:paraId="0C317157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(1-150)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0445F5B4" w14:textId="4282B0CE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0AEF9BBD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5364E9E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3A413168" w14:textId="77777777" w:rsidTr="00343A35">
        <w:trPr>
          <w:trHeight w:val="1267"/>
        </w:trPr>
        <w:tc>
          <w:tcPr>
            <w:tcW w:w="853" w:type="dxa"/>
            <w:shd w:val="clear" w:color="auto" w:fill="auto"/>
          </w:tcPr>
          <w:p w14:paraId="64873FDD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2.16***</w:t>
            </w:r>
          </w:p>
        </w:tc>
        <w:tc>
          <w:tcPr>
            <w:tcW w:w="1701" w:type="dxa"/>
            <w:vMerge/>
            <w:shd w:val="clear" w:color="auto" w:fill="auto"/>
          </w:tcPr>
          <w:p w14:paraId="33A9FBA5" w14:textId="26A05C46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66AB1EA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5D37BD8C" w14:textId="031A9E14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10FCD337" w14:textId="320F5EA3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д</w:t>
            </w:r>
            <w:r w:rsidRPr="00343A35">
              <w:rPr>
                <w:sz w:val="22"/>
                <w:szCs w:val="22"/>
              </w:rPr>
              <w:t>иметилбензола</w:t>
            </w:r>
          </w:p>
          <w:p w14:paraId="7B29F6C1" w14:textId="77777777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(ксилола) </w:t>
            </w:r>
          </w:p>
          <w:p w14:paraId="27DE977E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(20-1500)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3E6F7B3A" w14:textId="13EC5290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55D731F7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BA4BF07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6B295554" w14:textId="77777777" w:rsidTr="00343A35">
        <w:trPr>
          <w:trHeight w:val="1259"/>
        </w:trPr>
        <w:tc>
          <w:tcPr>
            <w:tcW w:w="853" w:type="dxa"/>
            <w:shd w:val="clear" w:color="auto" w:fill="auto"/>
          </w:tcPr>
          <w:p w14:paraId="72112FA8" w14:textId="77777777" w:rsidR="00343A35" w:rsidRPr="00C31D06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2.17***</w:t>
            </w:r>
          </w:p>
        </w:tc>
        <w:tc>
          <w:tcPr>
            <w:tcW w:w="1701" w:type="dxa"/>
            <w:vMerge/>
            <w:shd w:val="clear" w:color="auto" w:fill="auto"/>
          </w:tcPr>
          <w:p w14:paraId="185E27CF" w14:textId="7100BEB2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650825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385D4F80" w14:textId="2F2F191E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44C8BAC3" w14:textId="0A96E088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э</w:t>
            </w:r>
            <w:r w:rsidRPr="00343A35">
              <w:rPr>
                <w:sz w:val="22"/>
                <w:szCs w:val="22"/>
              </w:rPr>
              <w:t xml:space="preserve">тенилбензола (стирола) </w:t>
            </w:r>
          </w:p>
          <w:p w14:paraId="74B5F8D9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(5-3000)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4918F198" w14:textId="330FC17A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5CF92092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5C635E66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670746C8" w14:textId="77777777" w:rsidTr="00343A35">
        <w:trPr>
          <w:trHeight w:val="1492"/>
        </w:trPr>
        <w:tc>
          <w:tcPr>
            <w:tcW w:w="853" w:type="dxa"/>
            <w:shd w:val="clear" w:color="auto" w:fill="auto"/>
          </w:tcPr>
          <w:p w14:paraId="2BBB7566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2.18***</w:t>
            </w:r>
          </w:p>
        </w:tc>
        <w:tc>
          <w:tcPr>
            <w:tcW w:w="1701" w:type="dxa"/>
            <w:vMerge/>
            <w:shd w:val="clear" w:color="auto" w:fill="auto"/>
          </w:tcPr>
          <w:p w14:paraId="51938386" w14:textId="44A0A7A1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CA6359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0CC89BE9" w14:textId="3CE3620D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0711FF7B" w14:textId="2889B9BA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п</w:t>
            </w:r>
            <w:r w:rsidRPr="00343A35">
              <w:rPr>
                <w:sz w:val="22"/>
                <w:szCs w:val="22"/>
              </w:rPr>
              <w:t>ропан-2-ол</w:t>
            </w:r>
          </w:p>
          <w:p w14:paraId="5882D03F" w14:textId="77777777" w:rsidR="00343A35" w:rsidRPr="00343A35" w:rsidRDefault="00343A35" w:rsidP="00343A35">
            <w:pPr>
              <w:ind w:right="-248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(спирта изопропилового)</w:t>
            </w:r>
          </w:p>
          <w:p w14:paraId="3B8D1F36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ДИ: (5-200)</w:t>
            </w:r>
            <w:r w:rsidRPr="00343A35">
              <w:rPr>
                <w:sz w:val="22"/>
                <w:szCs w:val="22"/>
                <w:lang w:val="en-US"/>
              </w:rPr>
              <w:t xml:space="preserve"> </w:t>
            </w:r>
            <w:r w:rsidRPr="00343A35">
              <w:rPr>
                <w:sz w:val="22"/>
                <w:szCs w:val="22"/>
              </w:rPr>
              <w:t>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2D7BF46D" w14:textId="5F444CB1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075CD6E3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0FAC7B6A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343A35" w:rsidRPr="00C57DAA" w14:paraId="74D00BCB" w14:textId="77777777" w:rsidTr="00343A35">
        <w:trPr>
          <w:trHeight w:val="1432"/>
        </w:trPr>
        <w:tc>
          <w:tcPr>
            <w:tcW w:w="853" w:type="dxa"/>
            <w:shd w:val="clear" w:color="auto" w:fill="auto"/>
          </w:tcPr>
          <w:p w14:paraId="1D33461E" w14:textId="77777777" w:rsidR="00343A35" w:rsidRPr="004366F2" w:rsidRDefault="00343A35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2.19***</w:t>
            </w:r>
          </w:p>
        </w:tc>
        <w:tc>
          <w:tcPr>
            <w:tcW w:w="1701" w:type="dxa"/>
            <w:vMerge/>
            <w:shd w:val="clear" w:color="auto" w:fill="auto"/>
          </w:tcPr>
          <w:p w14:paraId="5315B01C" w14:textId="624B93CB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11F964" w14:textId="77777777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</w:t>
            </w:r>
          </w:p>
          <w:p w14:paraId="0699354B" w14:textId="7A356882" w:rsidR="00343A35" w:rsidRPr="00343A35" w:rsidRDefault="00343A35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12.042</w:t>
            </w:r>
          </w:p>
        </w:tc>
        <w:tc>
          <w:tcPr>
            <w:tcW w:w="1978" w:type="dxa"/>
            <w:shd w:val="clear" w:color="auto" w:fill="auto"/>
          </w:tcPr>
          <w:p w14:paraId="7E7E2DB3" w14:textId="3F112518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м</w:t>
            </w:r>
            <w:r w:rsidRPr="00343A35">
              <w:rPr>
                <w:sz w:val="22"/>
                <w:szCs w:val="22"/>
              </w:rPr>
              <w:t xml:space="preserve">онооксида углерода </w:t>
            </w:r>
          </w:p>
          <w:p w14:paraId="20781AF2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(5-50)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  <w:p w14:paraId="51CB7EF4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4A8BF9FB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221B7915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25454190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73884864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280739B4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2B9D313D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0B23AC8E" w14:textId="77777777" w:rsidR="00343A35" w:rsidRDefault="00343A35" w:rsidP="00343A35">
            <w:pPr>
              <w:ind w:right="-112"/>
              <w:rPr>
                <w:sz w:val="22"/>
                <w:szCs w:val="22"/>
                <w:vertAlign w:val="superscript"/>
              </w:rPr>
            </w:pPr>
          </w:p>
          <w:p w14:paraId="54739F8E" w14:textId="6A16089D" w:rsidR="00343A35" w:rsidRPr="00343A35" w:rsidRDefault="00343A35" w:rsidP="00343A3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72BCEC84" w14:textId="77777777" w:rsidR="00343A35" w:rsidRPr="00820032" w:rsidRDefault="00343A35" w:rsidP="00343A35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54CA6D4D" w14:textId="77777777" w:rsidR="00343A35" w:rsidRPr="00820032" w:rsidRDefault="00343A35" w:rsidP="00343A35">
            <w:pPr>
              <w:ind w:right="-109"/>
              <w:rPr>
                <w:sz w:val="22"/>
                <w:szCs w:val="22"/>
              </w:rPr>
            </w:pPr>
          </w:p>
        </w:tc>
      </w:tr>
      <w:tr w:rsidR="00FC58F4" w:rsidRPr="00C57DAA" w14:paraId="70FA5677" w14:textId="77777777" w:rsidTr="00343A35">
        <w:trPr>
          <w:trHeight w:val="277"/>
        </w:trPr>
        <w:tc>
          <w:tcPr>
            <w:tcW w:w="9776" w:type="dxa"/>
            <w:gridSpan w:val="6"/>
            <w:shd w:val="clear" w:color="auto" w:fill="auto"/>
          </w:tcPr>
          <w:p w14:paraId="6C616F5E" w14:textId="77777777" w:rsidR="00FC58F4" w:rsidRPr="00C31D06" w:rsidRDefault="00FC58F4" w:rsidP="00343A35">
            <w:pPr>
              <w:ind w:right="-109"/>
              <w:jc w:val="center"/>
              <w:rPr>
                <w:sz w:val="22"/>
                <w:szCs w:val="22"/>
              </w:rPr>
            </w:pPr>
            <w:r w:rsidRPr="00C31D06">
              <w:rPr>
                <w:sz w:val="24"/>
                <w:szCs w:val="24"/>
              </w:rPr>
              <w:lastRenderedPageBreak/>
              <w:t>Гродненская область, Сморгонский р-н, Залесский с/с, п/о Михневичи</w:t>
            </w:r>
          </w:p>
        </w:tc>
      </w:tr>
      <w:tr w:rsidR="003F0757" w:rsidRPr="000F140B" w14:paraId="2D13DF0A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4ED41408" w14:textId="76596AAF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25243A">
              <w:rPr>
                <w:iCs/>
                <w:sz w:val="22"/>
                <w:szCs w:val="22"/>
              </w:rPr>
              <w:t>2.2</w:t>
            </w:r>
            <w:r>
              <w:rPr>
                <w:iCs/>
                <w:sz w:val="22"/>
                <w:szCs w:val="22"/>
              </w:rPr>
              <w:t>0</w:t>
            </w:r>
            <w:r w:rsidRPr="0025243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115A0A" w14:textId="77777777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850" w:type="dxa"/>
            <w:shd w:val="clear" w:color="auto" w:fill="auto"/>
          </w:tcPr>
          <w:p w14:paraId="69B7F105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100.10/42.000</w:t>
            </w:r>
          </w:p>
          <w:p w14:paraId="50A64048" w14:textId="77777777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</w:t>
            </w:r>
          </w:p>
          <w:p w14:paraId="14FCE07A" w14:textId="117ED344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shd w:val="clear" w:color="auto" w:fill="auto"/>
          </w:tcPr>
          <w:p w14:paraId="443C6563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Отбор проб и </w:t>
            </w:r>
          </w:p>
          <w:p w14:paraId="37355D8E" w14:textId="77777777" w:rsidR="003F0757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определение концентрации   марганца в сварочном </w:t>
            </w:r>
          </w:p>
          <w:p w14:paraId="5C0A623A" w14:textId="32566389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аэрозоле </w:t>
            </w:r>
          </w:p>
          <w:p w14:paraId="15672E0E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ДИ: от 0,05 до </w:t>
            </w:r>
          </w:p>
          <w:p w14:paraId="325E808A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1,25 мг/м</w:t>
            </w:r>
            <w:r w:rsidRPr="002524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 w:val="restart"/>
            <w:shd w:val="clear" w:color="auto" w:fill="auto"/>
          </w:tcPr>
          <w:p w14:paraId="6E6C661D" w14:textId="4F964BEA" w:rsidR="003F0757" w:rsidRPr="001168BC" w:rsidRDefault="003F0757" w:rsidP="0025243A">
            <w:pPr>
              <w:ind w:right="-105"/>
              <w:rPr>
                <w:sz w:val="22"/>
                <w:szCs w:val="22"/>
              </w:rPr>
            </w:pPr>
            <w:r w:rsidRPr="001168BC">
              <w:rPr>
                <w:sz w:val="22"/>
                <w:szCs w:val="22"/>
              </w:rPr>
              <w:t>СанПиН утв.</w:t>
            </w:r>
          </w:p>
          <w:p w14:paraId="4548B273" w14:textId="62263281" w:rsidR="003F0757" w:rsidRPr="0025243A" w:rsidRDefault="003F0757" w:rsidP="0025243A">
            <w:pPr>
              <w:ind w:right="-105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Постановлением Минздрава от 11.10.2017 № 92</w:t>
            </w:r>
          </w:p>
          <w:p w14:paraId="496986B3" w14:textId="77777777" w:rsidR="003F0757" w:rsidRDefault="003F0757" w:rsidP="0025243A">
            <w:pPr>
              <w:ind w:right="-105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Гигиенический норматив </w:t>
            </w:r>
          </w:p>
          <w:p w14:paraId="629160B0" w14:textId="77777777" w:rsidR="003F0757" w:rsidRDefault="003F0757" w:rsidP="0025243A">
            <w:pPr>
              <w:ind w:right="-105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</w:t>
            </w:r>
          </w:p>
          <w:p w14:paraId="26A4CDC6" w14:textId="77777777" w:rsidR="003F0757" w:rsidRDefault="003F0757" w:rsidP="0025243A">
            <w:pPr>
              <w:ind w:right="-105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вредных веществ в воздухе рабочей зоны и на кожных покровах работающих», </w:t>
            </w:r>
          </w:p>
          <w:p w14:paraId="407034E4" w14:textId="7E3732CD" w:rsidR="003F0757" w:rsidRPr="0025243A" w:rsidRDefault="003F0757" w:rsidP="0025243A">
            <w:pPr>
              <w:ind w:right="-105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3" w:type="dxa"/>
            <w:shd w:val="clear" w:color="auto" w:fill="auto"/>
          </w:tcPr>
          <w:p w14:paraId="2BA9D317" w14:textId="4B3EFF7B" w:rsidR="003F0757" w:rsidRPr="0025243A" w:rsidRDefault="003F0757" w:rsidP="00343A35">
            <w:pPr>
              <w:ind w:right="-109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МВИ.БР 319-2017 </w:t>
            </w:r>
          </w:p>
        </w:tc>
      </w:tr>
      <w:tr w:rsidR="003F0757" w:rsidRPr="000F140B" w14:paraId="2CFCA19B" w14:textId="77777777" w:rsidTr="00343A35">
        <w:trPr>
          <w:trHeight w:val="1914"/>
        </w:trPr>
        <w:tc>
          <w:tcPr>
            <w:tcW w:w="853" w:type="dxa"/>
            <w:shd w:val="clear" w:color="auto" w:fill="auto"/>
          </w:tcPr>
          <w:p w14:paraId="6E60599F" w14:textId="5081B12D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25243A">
              <w:rPr>
                <w:iCs/>
                <w:sz w:val="22"/>
                <w:szCs w:val="22"/>
              </w:rPr>
              <w:t>2.2</w:t>
            </w:r>
            <w:r>
              <w:rPr>
                <w:iCs/>
                <w:sz w:val="22"/>
                <w:szCs w:val="22"/>
              </w:rPr>
              <w:t>1</w:t>
            </w:r>
            <w:r w:rsidRPr="0025243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15B248C" w14:textId="089DEC1B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95C509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100.10/42.000</w:t>
            </w:r>
          </w:p>
          <w:p w14:paraId="2CB4AA43" w14:textId="77777777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</w:t>
            </w:r>
          </w:p>
          <w:p w14:paraId="29F48FF7" w14:textId="497B9704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shd w:val="clear" w:color="auto" w:fill="auto"/>
          </w:tcPr>
          <w:p w14:paraId="2643BABB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Отбор проб и </w:t>
            </w:r>
          </w:p>
          <w:p w14:paraId="0A5D24B8" w14:textId="77777777" w:rsidR="003F0757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определение концентрации   оксида железа в сварочном </w:t>
            </w:r>
          </w:p>
          <w:p w14:paraId="0F5F586A" w14:textId="255D60F4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аэрозоле</w:t>
            </w:r>
          </w:p>
          <w:p w14:paraId="57CF8661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ДИ: от 2,5 до</w:t>
            </w:r>
          </w:p>
          <w:p w14:paraId="25B717DF" w14:textId="77FFFDD8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 25,0 мг/м</w:t>
            </w:r>
            <w:r w:rsidRPr="002524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46C56E6D" w14:textId="3FE833BC" w:rsidR="003F0757" w:rsidRPr="0025243A" w:rsidRDefault="003F0757" w:rsidP="00343A3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1F2A188D" w14:textId="4ADBE1EE" w:rsidR="003F0757" w:rsidRPr="0025243A" w:rsidRDefault="003F0757" w:rsidP="00343A35">
            <w:pPr>
              <w:ind w:right="-24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МВИ.БР 318-2017 </w:t>
            </w:r>
          </w:p>
        </w:tc>
      </w:tr>
      <w:tr w:rsidR="003F0757" w:rsidRPr="000F140B" w14:paraId="33FC5FE9" w14:textId="77777777" w:rsidTr="00343A35">
        <w:trPr>
          <w:trHeight w:val="277"/>
        </w:trPr>
        <w:tc>
          <w:tcPr>
            <w:tcW w:w="853" w:type="dxa"/>
            <w:shd w:val="clear" w:color="auto" w:fill="auto"/>
          </w:tcPr>
          <w:p w14:paraId="72D07C9D" w14:textId="5CC4E54F" w:rsidR="003F0757" w:rsidRPr="0025243A" w:rsidRDefault="003F0757" w:rsidP="00343A3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25243A">
              <w:rPr>
                <w:iCs/>
                <w:sz w:val="22"/>
                <w:szCs w:val="22"/>
              </w:rPr>
              <w:t>2.2</w:t>
            </w:r>
            <w:r>
              <w:rPr>
                <w:iCs/>
                <w:sz w:val="22"/>
                <w:szCs w:val="22"/>
              </w:rPr>
              <w:t>2</w:t>
            </w:r>
            <w:r w:rsidRPr="0025243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8BC3BAA" w14:textId="77777777" w:rsidR="003F0757" w:rsidRPr="0025243A" w:rsidRDefault="003F0757" w:rsidP="003F07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49E9C8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100.10/42.000</w:t>
            </w:r>
          </w:p>
          <w:p w14:paraId="769A95C3" w14:textId="77777777" w:rsidR="003F0757" w:rsidRPr="0025243A" w:rsidRDefault="003F0757" w:rsidP="00343A35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100.10/08.052</w:t>
            </w:r>
          </w:p>
        </w:tc>
        <w:tc>
          <w:tcPr>
            <w:tcW w:w="1978" w:type="dxa"/>
          </w:tcPr>
          <w:p w14:paraId="23706090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Отбор проб и </w:t>
            </w:r>
          </w:p>
          <w:p w14:paraId="29353E91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определение </w:t>
            </w:r>
          </w:p>
          <w:p w14:paraId="7AAE1ABD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концентраций аэрозолей, </w:t>
            </w:r>
          </w:p>
          <w:p w14:paraId="0444AB3E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преимущественно фиброгенного </w:t>
            </w:r>
          </w:p>
          <w:p w14:paraId="596A1043" w14:textId="77777777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действия (пыль), гравиметрический метод</w:t>
            </w:r>
          </w:p>
          <w:p w14:paraId="54FEB0A8" w14:textId="5C55CA32" w:rsidR="003F0757" w:rsidRPr="0025243A" w:rsidRDefault="003F0757" w:rsidP="00343A35">
            <w:pPr>
              <w:ind w:right="-106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ДИ: (0,25-500,0) мг/м</w:t>
            </w:r>
            <w:r w:rsidRPr="002524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1" w:type="dxa"/>
            <w:vMerge/>
            <w:shd w:val="clear" w:color="auto" w:fill="auto"/>
          </w:tcPr>
          <w:p w14:paraId="323A8A22" w14:textId="4A157828" w:rsidR="003F0757" w:rsidRPr="0025243A" w:rsidRDefault="003F0757" w:rsidP="00343A3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0AD1F6F9" w14:textId="707755E7" w:rsidR="003F0757" w:rsidRPr="0025243A" w:rsidRDefault="003F0757" w:rsidP="00343A35">
            <w:pPr>
              <w:ind w:right="-109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МВИ.МН 5842-2017 </w:t>
            </w:r>
          </w:p>
        </w:tc>
      </w:tr>
    </w:tbl>
    <w:bookmarkEnd w:id="0"/>
    <w:p w14:paraId="3E10674E" w14:textId="77777777" w:rsidR="006C40A0" w:rsidRPr="006C40A0" w:rsidRDefault="00852574" w:rsidP="006C40A0">
      <w:pPr>
        <w:ind w:left="-142"/>
        <w:rPr>
          <w:bCs/>
        </w:rPr>
      </w:pPr>
      <w:r w:rsidRPr="006C40A0">
        <w:rPr>
          <w:bCs/>
        </w:rPr>
        <w:t xml:space="preserve">Примечание: </w:t>
      </w:r>
      <w:r w:rsidR="002C257D" w:rsidRPr="006C40A0">
        <w:rPr>
          <w:bCs/>
        </w:rPr>
        <w:t xml:space="preserve"> </w:t>
      </w:r>
    </w:p>
    <w:p w14:paraId="7A7BA9D9" w14:textId="7F496764" w:rsidR="00852574" w:rsidRPr="002C257D" w:rsidRDefault="00852574" w:rsidP="006C40A0">
      <w:pPr>
        <w:ind w:left="-142"/>
        <w:rPr>
          <w:b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030BADE" w14:textId="77777777" w:rsidR="006C40A0" w:rsidRDefault="006C40A0" w:rsidP="005722A1">
      <w:pPr>
        <w:rPr>
          <w:color w:val="000000"/>
          <w:sz w:val="28"/>
          <w:szCs w:val="28"/>
        </w:rPr>
      </w:pPr>
    </w:p>
    <w:p w14:paraId="04F69F79" w14:textId="06A19729" w:rsidR="005722A1" w:rsidRDefault="005722A1" w:rsidP="006C40A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6C40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C9E0052" w:rsidR="005722A1" w:rsidRDefault="005722A1" w:rsidP="006C40A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Беларусь –</w:t>
      </w:r>
      <w:r w:rsidR="006C40A0">
        <w:rPr>
          <w:color w:val="000000"/>
          <w:sz w:val="28"/>
          <w:szCs w:val="28"/>
        </w:rPr>
        <w:tab/>
      </w:r>
    </w:p>
    <w:p w14:paraId="56390769" w14:textId="77777777" w:rsidR="006C40A0" w:rsidRDefault="006C40A0" w:rsidP="006C40A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5722A1">
        <w:rPr>
          <w:color w:val="000000"/>
          <w:sz w:val="28"/>
          <w:szCs w:val="28"/>
        </w:rPr>
        <w:t>д</w:t>
      </w:r>
      <w:r w:rsidR="005722A1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572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аккредитации</w:t>
      </w:r>
    </w:p>
    <w:p w14:paraId="1CCFC406" w14:textId="1657FE78" w:rsidR="005722A1" w:rsidRPr="002C257D" w:rsidRDefault="005722A1" w:rsidP="006C40A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 w:rsidR="006C40A0">
        <w:rPr>
          <w:color w:val="000000"/>
          <w:sz w:val="28"/>
          <w:szCs w:val="28"/>
        </w:rPr>
        <w:tab/>
      </w:r>
      <w:r w:rsidR="006C40A0">
        <w:rPr>
          <w:color w:val="000000"/>
          <w:sz w:val="28"/>
          <w:szCs w:val="28"/>
        </w:rPr>
        <w:tab/>
      </w:r>
      <w:r w:rsidR="006C40A0">
        <w:rPr>
          <w:color w:val="000000"/>
          <w:sz w:val="28"/>
          <w:szCs w:val="28"/>
        </w:rPr>
        <w:tab/>
        <w:t xml:space="preserve"> О.В.Шабанова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sectPr w:rsidR="005722A1" w:rsidRPr="002C257D" w:rsidSect="002C25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BA75" w14:textId="77777777" w:rsidR="00620D1F" w:rsidRDefault="00620D1F" w:rsidP="0011070C">
      <w:r>
        <w:separator/>
      </w:r>
    </w:p>
  </w:endnote>
  <w:endnote w:type="continuationSeparator" w:id="0">
    <w:p w14:paraId="0B6C55EF" w14:textId="77777777" w:rsidR="00620D1F" w:rsidRDefault="00620D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03636548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6EC5E2C" w:rsidR="002667A7" w:rsidRPr="00CC669F" w:rsidRDefault="001168B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168BC"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52DC5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52DC5" w:rsidRPr="00F52DC5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41176703"/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AE0A734" w:rsidR="005D5C7B" w:rsidRPr="00CC669F" w:rsidRDefault="001168B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168BC"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52DC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52DC5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5639" w14:textId="77777777" w:rsidR="00620D1F" w:rsidRDefault="00620D1F" w:rsidP="0011070C">
      <w:r>
        <w:separator/>
      </w:r>
    </w:p>
  </w:footnote>
  <w:footnote w:type="continuationSeparator" w:id="0">
    <w:p w14:paraId="0F3BC26A" w14:textId="77777777" w:rsidR="00620D1F" w:rsidRDefault="00620D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65C556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FC58F4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1.1810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5400800">
    <w:abstractNumId w:val="6"/>
  </w:num>
  <w:num w:numId="2" w16cid:durableId="1074552979">
    <w:abstractNumId w:val="7"/>
  </w:num>
  <w:num w:numId="3" w16cid:durableId="591160031">
    <w:abstractNumId w:val="4"/>
  </w:num>
  <w:num w:numId="4" w16cid:durableId="361323090">
    <w:abstractNumId w:val="1"/>
  </w:num>
  <w:num w:numId="5" w16cid:durableId="1820732593">
    <w:abstractNumId w:val="11"/>
  </w:num>
  <w:num w:numId="6" w16cid:durableId="1050306040">
    <w:abstractNumId w:val="3"/>
  </w:num>
  <w:num w:numId="7" w16cid:durableId="1151412050">
    <w:abstractNumId w:val="8"/>
  </w:num>
  <w:num w:numId="8" w16cid:durableId="40591958">
    <w:abstractNumId w:val="5"/>
  </w:num>
  <w:num w:numId="9" w16cid:durableId="969089851">
    <w:abstractNumId w:val="9"/>
  </w:num>
  <w:num w:numId="10" w16cid:durableId="420639686">
    <w:abstractNumId w:val="2"/>
  </w:num>
  <w:num w:numId="11" w16cid:durableId="509681124">
    <w:abstractNumId w:val="0"/>
  </w:num>
  <w:num w:numId="12" w16cid:durableId="2075157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1710"/>
    <w:rsid w:val="000E2802"/>
    <w:rsid w:val="000E4AB6"/>
    <w:rsid w:val="0011070C"/>
    <w:rsid w:val="00114F4B"/>
    <w:rsid w:val="001168BC"/>
    <w:rsid w:val="00116AD0"/>
    <w:rsid w:val="00117059"/>
    <w:rsid w:val="00120BDA"/>
    <w:rsid w:val="00121649"/>
    <w:rsid w:val="00132246"/>
    <w:rsid w:val="00143C4B"/>
    <w:rsid w:val="00162213"/>
    <w:rsid w:val="00162D37"/>
    <w:rsid w:val="00194140"/>
    <w:rsid w:val="001956F7"/>
    <w:rsid w:val="001A31BA"/>
    <w:rsid w:val="001A3FF1"/>
    <w:rsid w:val="001A4BEA"/>
    <w:rsid w:val="001F7797"/>
    <w:rsid w:val="0020355B"/>
    <w:rsid w:val="00204777"/>
    <w:rsid w:val="002505FA"/>
    <w:rsid w:val="0025243A"/>
    <w:rsid w:val="002667A7"/>
    <w:rsid w:val="002877C8"/>
    <w:rsid w:val="002900DE"/>
    <w:rsid w:val="002C257D"/>
    <w:rsid w:val="003054C2"/>
    <w:rsid w:val="00305E11"/>
    <w:rsid w:val="0031023B"/>
    <w:rsid w:val="0032508A"/>
    <w:rsid w:val="0032721B"/>
    <w:rsid w:val="00343A35"/>
    <w:rsid w:val="00350D5F"/>
    <w:rsid w:val="003717D2"/>
    <w:rsid w:val="00374A27"/>
    <w:rsid w:val="003A10A8"/>
    <w:rsid w:val="003C130A"/>
    <w:rsid w:val="003E26A2"/>
    <w:rsid w:val="003E6D8A"/>
    <w:rsid w:val="003F0757"/>
    <w:rsid w:val="003F50C5"/>
    <w:rsid w:val="00401D49"/>
    <w:rsid w:val="004030B9"/>
    <w:rsid w:val="004366F2"/>
    <w:rsid w:val="00437E07"/>
    <w:rsid w:val="00457C9E"/>
    <w:rsid w:val="004824D2"/>
    <w:rsid w:val="004876DD"/>
    <w:rsid w:val="004A5E4C"/>
    <w:rsid w:val="004B31E2"/>
    <w:rsid w:val="004B3437"/>
    <w:rsid w:val="004B7419"/>
    <w:rsid w:val="004C53CA"/>
    <w:rsid w:val="004E5090"/>
    <w:rsid w:val="004E6BC8"/>
    <w:rsid w:val="004F5A1D"/>
    <w:rsid w:val="005061C5"/>
    <w:rsid w:val="00507CCF"/>
    <w:rsid w:val="00527F26"/>
    <w:rsid w:val="00543BD2"/>
    <w:rsid w:val="005547C0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171AF"/>
    <w:rsid w:val="00620D1F"/>
    <w:rsid w:val="00630BD9"/>
    <w:rsid w:val="006410F5"/>
    <w:rsid w:val="00641D44"/>
    <w:rsid w:val="00645468"/>
    <w:rsid w:val="00656EE2"/>
    <w:rsid w:val="006762B3"/>
    <w:rsid w:val="00683923"/>
    <w:rsid w:val="006938AF"/>
    <w:rsid w:val="006A336B"/>
    <w:rsid w:val="006C40A0"/>
    <w:rsid w:val="006D5481"/>
    <w:rsid w:val="006D5DCE"/>
    <w:rsid w:val="00702D5F"/>
    <w:rsid w:val="00731452"/>
    <w:rsid w:val="00734508"/>
    <w:rsid w:val="00741FBB"/>
    <w:rsid w:val="00750565"/>
    <w:rsid w:val="007B1BCB"/>
    <w:rsid w:val="007B3671"/>
    <w:rsid w:val="007D65F0"/>
    <w:rsid w:val="007E210E"/>
    <w:rsid w:val="007E2E1D"/>
    <w:rsid w:val="007E712B"/>
    <w:rsid w:val="007F5916"/>
    <w:rsid w:val="00805C5D"/>
    <w:rsid w:val="00834A57"/>
    <w:rsid w:val="0085179C"/>
    <w:rsid w:val="00852574"/>
    <w:rsid w:val="008667F8"/>
    <w:rsid w:val="00877224"/>
    <w:rsid w:val="00886D6D"/>
    <w:rsid w:val="008A7518"/>
    <w:rsid w:val="008B0D77"/>
    <w:rsid w:val="008B5528"/>
    <w:rsid w:val="008C7465"/>
    <w:rsid w:val="008E43A5"/>
    <w:rsid w:val="008E4C1C"/>
    <w:rsid w:val="00916038"/>
    <w:rsid w:val="00916696"/>
    <w:rsid w:val="00921A06"/>
    <w:rsid w:val="009503C7"/>
    <w:rsid w:val="0095347E"/>
    <w:rsid w:val="00953D62"/>
    <w:rsid w:val="009940B7"/>
    <w:rsid w:val="009A3A10"/>
    <w:rsid w:val="009A3E9D"/>
    <w:rsid w:val="009B6B80"/>
    <w:rsid w:val="009C5EA8"/>
    <w:rsid w:val="009D5A57"/>
    <w:rsid w:val="009E4075"/>
    <w:rsid w:val="009E74C3"/>
    <w:rsid w:val="009F7389"/>
    <w:rsid w:val="00A0063E"/>
    <w:rsid w:val="00A1100C"/>
    <w:rsid w:val="00A11034"/>
    <w:rsid w:val="00A47C62"/>
    <w:rsid w:val="00A641A6"/>
    <w:rsid w:val="00A755C7"/>
    <w:rsid w:val="00AB0EA7"/>
    <w:rsid w:val="00AD4B7A"/>
    <w:rsid w:val="00AE24D7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6DB3"/>
    <w:rsid w:val="00BB7AAD"/>
    <w:rsid w:val="00BC40FF"/>
    <w:rsid w:val="00BC6B2B"/>
    <w:rsid w:val="00C051C4"/>
    <w:rsid w:val="00C2541A"/>
    <w:rsid w:val="00C31D06"/>
    <w:rsid w:val="00C35E34"/>
    <w:rsid w:val="00C4751C"/>
    <w:rsid w:val="00C62C68"/>
    <w:rsid w:val="00C67ACE"/>
    <w:rsid w:val="00C80BF5"/>
    <w:rsid w:val="00C926BA"/>
    <w:rsid w:val="00C94B1C"/>
    <w:rsid w:val="00C97BC9"/>
    <w:rsid w:val="00CA0CA2"/>
    <w:rsid w:val="00CA3473"/>
    <w:rsid w:val="00CA53E3"/>
    <w:rsid w:val="00CC094B"/>
    <w:rsid w:val="00CC669F"/>
    <w:rsid w:val="00CE526E"/>
    <w:rsid w:val="00CF4334"/>
    <w:rsid w:val="00D2438B"/>
    <w:rsid w:val="00D74D90"/>
    <w:rsid w:val="00D811BF"/>
    <w:rsid w:val="00D876E6"/>
    <w:rsid w:val="00DA5E7A"/>
    <w:rsid w:val="00DA6561"/>
    <w:rsid w:val="00DB1FAE"/>
    <w:rsid w:val="00DB4A98"/>
    <w:rsid w:val="00DC5A22"/>
    <w:rsid w:val="00DE6F93"/>
    <w:rsid w:val="00DF7DAB"/>
    <w:rsid w:val="00E5357F"/>
    <w:rsid w:val="00E5411D"/>
    <w:rsid w:val="00E63726"/>
    <w:rsid w:val="00E72B8D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52DC5"/>
    <w:rsid w:val="00F62464"/>
    <w:rsid w:val="00F8255B"/>
    <w:rsid w:val="00F86DE9"/>
    <w:rsid w:val="00F874A1"/>
    <w:rsid w:val="00FC0729"/>
    <w:rsid w:val="00FC1A9B"/>
    <w:rsid w:val="00FC280E"/>
    <w:rsid w:val="00FC58F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13FEE"/>
    <w:rsid w:val="00330160"/>
    <w:rsid w:val="003B26CD"/>
    <w:rsid w:val="003F6D58"/>
    <w:rsid w:val="00477172"/>
    <w:rsid w:val="004824D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56A5A"/>
    <w:rsid w:val="00916696"/>
    <w:rsid w:val="00953D62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E255F"/>
    <w:rsid w:val="00EF7515"/>
    <w:rsid w:val="00F3033A"/>
    <w:rsid w:val="00F4226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67FD-962E-420D-A370-23D4C96B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2024-12-24T10:39:00Z</cp:lastPrinted>
  <dcterms:created xsi:type="dcterms:W3CDTF">2025-01-03T06:54:00Z</dcterms:created>
  <dcterms:modified xsi:type="dcterms:W3CDTF">2025-01-03T06:54:00Z</dcterms:modified>
</cp:coreProperties>
</file>