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33B2300" w14:textId="77777777" w:rsidTr="00F018EB">
        <w:tc>
          <w:tcPr>
            <w:tcW w:w="5848" w:type="dxa"/>
            <w:vMerge w:val="restart"/>
          </w:tcPr>
          <w:p w14:paraId="68F71A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CC85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38F705F" w14:textId="77777777" w:rsidTr="00F018EB">
        <w:tc>
          <w:tcPr>
            <w:tcW w:w="5848" w:type="dxa"/>
            <w:vMerge/>
          </w:tcPr>
          <w:p w14:paraId="4EBA9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2DCF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9EFCCF0" w14:textId="77777777" w:rsidTr="00F018EB">
        <w:tc>
          <w:tcPr>
            <w:tcW w:w="5848" w:type="dxa"/>
            <w:vMerge/>
          </w:tcPr>
          <w:p w14:paraId="10D6D7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0AFF4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2.4801</w:t>
            </w:r>
          </w:p>
        </w:tc>
      </w:tr>
      <w:tr w:rsidR="00A7420A" w:rsidRPr="003D539C" w14:paraId="7AE87C45" w14:textId="77777777" w:rsidTr="00F018EB">
        <w:tc>
          <w:tcPr>
            <w:tcW w:w="5848" w:type="dxa"/>
            <w:vMerge/>
          </w:tcPr>
          <w:p w14:paraId="0F95E8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17BE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13.05.2016 </w:t>
            </w:r>
          </w:p>
        </w:tc>
      </w:tr>
      <w:tr w:rsidR="00A7420A" w:rsidRPr="00131F6F" w14:paraId="20DC295F" w14:textId="77777777" w:rsidTr="00F018EB">
        <w:tc>
          <w:tcPr>
            <w:tcW w:w="5848" w:type="dxa"/>
            <w:vMerge/>
          </w:tcPr>
          <w:p w14:paraId="43F469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8B34A4" w14:textId="4A9D69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170BA8" w:rsidRPr="00170BA8">
                  <w:rPr>
                    <w:rFonts w:cs="Times New Roman"/>
                    <w:bCs/>
                    <w:sz w:val="28"/>
                    <w:szCs w:val="28"/>
                  </w:rPr>
                  <w:t>0008503</w:t>
                </w:r>
              </w:sdtContent>
            </w:sdt>
          </w:p>
          <w:p w14:paraId="016F2B48" w14:textId="3D1D9AC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0BA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4C4D96B" w14:textId="77777777" w:rsidTr="00F018EB">
        <w:tc>
          <w:tcPr>
            <w:tcW w:w="5848" w:type="dxa"/>
            <w:vMerge/>
          </w:tcPr>
          <w:p w14:paraId="392BEE8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6AFEFB" w14:textId="35DCA4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0BA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ED5CF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79E5991" w14:textId="77777777" w:rsidTr="00F018EB">
        <w:tc>
          <w:tcPr>
            <w:tcW w:w="9751" w:type="dxa"/>
          </w:tcPr>
          <w:p w14:paraId="0B932926" w14:textId="53689B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0BA8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E5A3F2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0DEE373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C8691B" w14:textId="58DDDF1C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>лаборатори</w:t>
            </w:r>
            <w:r w:rsidR="00170BA8">
              <w:rPr>
                <w:bCs/>
                <w:sz w:val="28"/>
                <w:szCs w:val="28"/>
                <w:lang w:val="ru-RU"/>
              </w:rPr>
              <w:t>и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неразрушающего контроля и технического диагностирования </w:t>
            </w:r>
          </w:p>
          <w:p w14:paraId="0074D860" w14:textId="42191F98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0BA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70BA8">
              <w:rPr>
                <w:bCs/>
                <w:sz w:val="28"/>
                <w:szCs w:val="28"/>
                <w:lang w:val="ru-RU"/>
              </w:rPr>
              <w:t>а</w:t>
            </w:r>
            <w:r w:rsidRPr="00170BA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"Альфа Квалитет"</w:t>
            </w:r>
          </w:p>
          <w:p w14:paraId="1D9D9641" w14:textId="77777777" w:rsidR="00A7420A" w:rsidRPr="00170B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A0FBB" w14:textId="77777777" w:rsidR="00A7420A" w:rsidRPr="00170BA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23CC54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736996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4A71D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A36679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3045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AD8A4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2AE3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C7765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7F93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413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FF8B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9C64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9D3C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17D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79362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4085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9C75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805EF" w14:paraId="523C5C7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510CFBC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FE408F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FF5896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2F63388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A23C0DB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AA8EFD" w14:textId="77777777" w:rsidR="00A805EF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805EF" w14:paraId="2DA0A8B0" w14:textId="77777777">
        <w:tc>
          <w:tcPr>
            <w:tcW w:w="4880" w:type="pct"/>
            <w:gridSpan w:val="6"/>
          </w:tcPr>
          <w:p w14:paraId="70B367C3" w14:textId="77777777" w:rsidR="00A805EF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Франциска Скорины, 51,  пом.301Б, 220084, г. Минск</w:t>
            </w:r>
          </w:p>
        </w:tc>
      </w:tr>
      <w:tr w:rsidR="00A805EF" w14:paraId="1C1DA8B3" w14:textId="77777777">
        <w:trPr>
          <w:trHeight w:val="230"/>
        </w:trPr>
        <w:tc>
          <w:tcPr>
            <w:tcW w:w="405" w:type="pct"/>
            <w:vMerge w:val="restart"/>
          </w:tcPr>
          <w:p w14:paraId="077443BA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256FD9B" w14:textId="77777777" w:rsidR="00A805EF" w:rsidRDefault="00000000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2E4BDE47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F9B21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D6AF2C1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3AEFC9CE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68A6705" w14:textId="77777777">
        <w:trPr>
          <w:trHeight w:val="230"/>
        </w:trPr>
        <w:tc>
          <w:tcPr>
            <w:tcW w:w="405" w:type="pct"/>
            <w:vMerge w:val="restart"/>
          </w:tcPr>
          <w:p w14:paraId="38DD8BBB" w14:textId="77777777" w:rsidR="00A805EF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 w:val="restart"/>
          </w:tcPr>
          <w:p w14:paraId="26466152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75105F34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1021349F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64EC6C6F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5D08D2C3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  <w:tr w:rsidR="00A805EF" w14:paraId="37F78870" w14:textId="77777777">
        <w:trPr>
          <w:trHeight w:val="230"/>
        </w:trPr>
        <w:tc>
          <w:tcPr>
            <w:tcW w:w="405" w:type="pct"/>
            <w:vMerge w:val="restart"/>
          </w:tcPr>
          <w:p w14:paraId="769EFF08" w14:textId="77777777" w:rsidR="00A805E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 w:val="restart"/>
          </w:tcPr>
          <w:p w14:paraId="4CAADC67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Магистральные трубопроводы, внутрипромысловые и местные распределительные трубопроводы, оборудование, предназначенное для транспортирования газа, нефти и других продуктов, и другое оборудование, используемое на станциях регулирования давления или на ком-прессорных станциях</w:t>
            </w:r>
            <w:r>
              <w:rPr>
                <w:sz w:val="22"/>
              </w:rPr>
              <w:br/>
              <w:t xml:space="preserve"> (сварные соединения и основной металл)</w:t>
            </w:r>
          </w:p>
        </w:tc>
        <w:tc>
          <w:tcPr>
            <w:tcW w:w="705" w:type="pct"/>
            <w:vMerge w:val="restart"/>
          </w:tcPr>
          <w:p w14:paraId="51D6370E" w14:textId="77777777" w:rsidR="00A805EF" w:rsidRDefault="00000000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45" w:type="pct"/>
            <w:vMerge w:val="restart"/>
          </w:tcPr>
          <w:p w14:paraId="220AF38C" w14:textId="77777777" w:rsidR="00A805EF" w:rsidRDefault="00000000">
            <w:pPr>
              <w:ind w:left="-84" w:right="-84"/>
            </w:pPr>
            <w:r>
              <w:rPr>
                <w:sz w:val="22"/>
              </w:rPr>
              <w:t>Магнитная память металла</w:t>
            </w:r>
          </w:p>
        </w:tc>
        <w:tc>
          <w:tcPr>
            <w:tcW w:w="945" w:type="pct"/>
            <w:vMerge w:val="restart"/>
          </w:tcPr>
          <w:p w14:paraId="192E0513" w14:textId="77777777" w:rsidR="00A805EF" w:rsidRDefault="00000000">
            <w:pPr>
              <w:ind w:left="-84" w:right="-84"/>
            </w:pPr>
            <w:r>
              <w:rPr>
                <w:sz w:val="22"/>
              </w:rPr>
              <w:t>ТР ТС 032/2013 приложение № 1,  таблица № 5;  приложение № 2 п.п. 27, 28, 34, 35, 36, 42, 43</w:t>
            </w:r>
          </w:p>
        </w:tc>
        <w:tc>
          <w:tcPr>
            <w:tcW w:w="1060" w:type="pct"/>
            <w:vMerge w:val="restart"/>
          </w:tcPr>
          <w:p w14:paraId="15855AC2" w14:textId="77777777" w:rsidR="00A805EF" w:rsidRDefault="00000000">
            <w:pPr>
              <w:ind w:left="-84" w:right="-84"/>
            </w:pPr>
            <w:r>
              <w:rPr>
                <w:sz w:val="22"/>
              </w:rPr>
              <w:t>ГОСТ Р 52330-2005;</w:t>
            </w:r>
            <w:r>
              <w:rPr>
                <w:sz w:val="22"/>
              </w:rPr>
              <w:br/>
              <w:t>ГОСТ Р ИСО 24497-1-2009;</w:t>
            </w:r>
            <w:r>
              <w:rPr>
                <w:sz w:val="22"/>
              </w:rPr>
              <w:br/>
              <w:t>ГОСТ Р ИСО 24497-2-2009;</w:t>
            </w:r>
            <w:r>
              <w:rPr>
                <w:sz w:val="22"/>
              </w:rPr>
              <w:br/>
              <w:t>ТР ТС 032/2013 п. 28</w:t>
            </w:r>
          </w:p>
        </w:tc>
      </w:tr>
    </w:tbl>
    <w:p w14:paraId="2E3A00DD" w14:textId="77777777" w:rsidR="00A7420A" w:rsidRPr="00582A8F" w:rsidRDefault="00A7420A" w:rsidP="00A7420A">
      <w:pPr>
        <w:rPr>
          <w:sz w:val="24"/>
          <w:szCs w:val="24"/>
        </w:rPr>
      </w:pPr>
    </w:p>
    <w:p w14:paraId="023FDF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76A1F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D597E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D46C851" w14:textId="77777777" w:rsidR="00A7420A" w:rsidRPr="00605AD3" w:rsidRDefault="00A7420A" w:rsidP="003D62BE">
      <w:pPr>
        <w:rPr>
          <w:color w:val="000000"/>
        </w:rPr>
      </w:pPr>
    </w:p>
    <w:p w14:paraId="3F7F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D2DC7D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57288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BB15E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43AAE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00A82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3EBAA7" w14:textId="77777777" w:rsidR="00A7420A" w:rsidRPr="00170BA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170BA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B983" w14:textId="77777777" w:rsidR="00BE4FDC" w:rsidRDefault="00BE4FDC" w:rsidP="0011070C">
      <w:r>
        <w:separator/>
      </w:r>
    </w:p>
  </w:endnote>
  <w:endnote w:type="continuationSeparator" w:id="0">
    <w:p w14:paraId="2845D1DE" w14:textId="77777777" w:rsidR="00BE4FDC" w:rsidRDefault="00BE4F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4DB958F" w14:textId="77777777" w:rsidTr="005E0063">
      <w:tc>
        <w:tcPr>
          <w:tcW w:w="3399" w:type="dxa"/>
          <w:vAlign w:val="center"/>
          <w:hideMark/>
        </w:tcPr>
        <w:p w14:paraId="4895A16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5F0C6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6C50B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12607EC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EB6DA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0577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D99AA8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3D55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0F47A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3C54D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98EA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FD79C7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B3043E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5E7F1" w14:textId="77777777" w:rsidR="00BE4FDC" w:rsidRDefault="00BE4FDC" w:rsidP="0011070C">
      <w:r>
        <w:separator/>
      </w:r>
    </w:p>
  </w:footnote>
  <w:footnote w:type="continuationSeparator" w:id="0">
    <w:p w14:paraId="78796ACA" w14:textId="77777777" w:rsidR="00BE4FDC" w:rsidRDefault="00BE4F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94C9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164E2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0FED50A" wp14:editId="3B3FBD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22F1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2.4801</w:t>
          </w:r>
        </w:p>
      </w:tc>
    </w:tr>
  </w:tbl>
  <w:p w14:paraId="3BF435E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952C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29CDB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4900FA" wp14:editId="66B72E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AA1F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91948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FC796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78B21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336"/>
    <w:rsid w:val="00123A31"/>
    <w:rsid w:val="00132246"/>
    <w:rsid w:val="00140C4D"/>
    <w:rsid w:val="00162213"/>
    <w:rsid w:val="00162D37"/>
    <w:rsid w:val="00170BA8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805EF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E4FDC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83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23336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689B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15</cp:revision>
  <cp:lastPrinted>2021-06-17T06:40:00Z</cp:lastPrinted>
  <dcterms:created xsi:type="dcterms:W3CDTF">2022-04-14T08:26:00Z</dcterms:created>
  <dcterms:modified xsi:type="dcterms:W3CDTF">2024-08-30T06:09:00Z</dcterms:modified>
</cp:coreProperties>
</file>