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3D02C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B65DB88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DA3EF6A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05B8F0B" w14:textId="77777777" w:rsidTr="005C4B0E">
        <w:tc>
          <w:tcPr>
            <w:tcW w:w="291" w:type="pct"/>
            <w:vAlign w:val="center"/>
          </w:tcPr>
          <w:p w14:paraId="6524647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02FE4FB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870354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3B95C5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918EE4C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C7A87EB" w14:textId="77777777" w:rsidR="00156E05" w:rsidRPr="002C4150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3BCFF9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4A606B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38B4B33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CA340C" w14:paraId="7011B1F5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1D0B1D4" w14:textId="77777777" w:rsidR="00156E05" w:rsidRPr="00DD1A87" w:rsidRDefault="00395FF9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E42E4BD" w14:textId="77777777" w:rsidR="00CA340C" w:rsidRDefault="00395FF9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574DEE84" w14:textId="77777777" w:rsidR="00CA340C" w:rsidRDefault="00395FF9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3C41F35" w14:textId="77777777" w:rsidR="00CA340C" w:rsidRDefault="00395FF9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5EE2B9D" w14:textId="77777777" w:rsidR="00CA340C" w:rsidRDefault="00395FF9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D0C0D70" w14:textId="77777777" w:rsidR="00CA340C" w:rsidRDefault="00395FF9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26C4EA3" w14:textId="77777777" w:rsidR="00CA340C" w:rsidRDefault="00395FF9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CA340C" w14:paraId="6C26F674" w14:textId="77777777">
        <w:trPr>
          <w:trHeight w:val="230"/>
        </w:trPr>
        <w:tc>
          <w:tcPr>
            <w:tcW w:w="290" w:type="pct"/>
            <w:vMerge w:val="restart"/>
          </w:tcPr>
          <w:p w14:paraId="71E4EFAC" w14:textId="77777777" w:rsidR="00CA340C" w:rsidRDefault="00395FF9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76CB9A6F" w14:textId="77777777" w:rsidR="00CA340C" w:rsidRDefault="00395FF9">
            <w:pPr>
              <w:ind w:left="-84" w:right="-84"/>
            </w:pPr>
            <w:r>
              <w:rPr>
                <w:sz w:val="22"/>
              </w:rPr>
              <w:t>Здания и сооружения (дымовые каналы, дымовые трубы)</w:t>
            </w:r>
          </w:p>
        </w:tc>
        <w:tc>
          <w:tcPr>
            <w:tcW w:w="530" w:type="pct"/>
            <w:vMerge w:val="restart"/>
          </w:tcPr>
          <w:p w14:paraId="7BF08563" w14:textId="77777777" w:rsidR="00CA340C" w:rsidRDefault="00395FF9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553A2AEA" w14:textId="77777777" w:rsidR="00CA340C" w:rsidRDefault="00395FF9">
            <w:pPr>
              <w:ind w:left="-84" w:right="-84"/>
            </w:pPr>
            <w:r>
              <w:rPr>
                <w:sz w:val="22"/>
              </w:rPr>
              <w:t>Наличие тяги</w:t>
            </w:r>
          </w:p>
        </w:tc>
        <w:tc>
          <w:tcPr>
            <w:tcW w:w="1070" w:type="pct"/>
            <w:vMerge w:val="restart"/>
          </w:tcPr>
          <w:p w14:paraId="338D27E7" w14:textId="77777777" w:rsidR="00CA340C" w:rsidRDefault="00395FF9">
            <w:pPr>
              <w:ind w:left="-84" w:right="-84"/>
            </w:pPr>
            <w:r>
              <w:rPr>
                <w:sz w:val="22"/>
              </w:rPr>
              <w:t>АМИ.МН 0006-2021 п.10.4</w:t>
            </w:r>
          </w:p>
        </w:tc>
        <w:tc>
          <w:tcPr>
            <w:tcW w:w="730" w:type="pct"/>
            <w:vMerge w:val="restart"/>
          </w:tcPr>
          <w:p w14:paraId="49409B0A" w14:textId="77777777" w:rsidR="00CA340C" w:rsidRDefault="00395FF9">
            <w:pPr>
              <w:ind w:left="-84" w:right="-84"/>
            </w:pPr>
            <w:r>
              <w:rPr>
                <w:sz w:val="22"/>
              </w:rPr>
              <w:t>ул. Сикорского, 5, 225295, г. Ивацевичи , Ивацевичский район, Брестская область</w:t>
            </w:r>
          </w:p>
        </w:tc>
        <w:tc>
          <w:tcPr>
            <w:tcW w:w="815" w:type="pct"/>
            <w:vMerge w:val="restart"/>
          </w:tcPr>
          <w:p w14:paraId="4E88AB78" w14:textId="77777777" w:rsidR="00CA340C" w:rsidRDefault="00CA340C">
            <w:pPr>
              <w:ind w:left="-84" w:right="-84"/>
            </w:pPr>
          </w:p>
        </w:tc>
      </w:tr>
      <w:tr w:rsidR="00CA340C" w14:paraId="494022EE" w14:textId="77777777">
        <w:tc>
          <w:tcPr>
            <w:tcW w:w="290" w:type="pct"/>
          </w:tcPr>
          <w:p w14:paraId="2DC9B481" w14:textId="77777777" w:rsidR="00CA340C" w:rsidRDefault="00395FF9">
            <w:pPr>
              <w:ind w:left="-84" w:right="-84"/>
            </w:pPr>
            <w:r>
              <w:rPr>
                <w:sz w:val="22"/>
              </w:rPr>
              <w:t>2.1.1**</w:t>
            </w:r>
          </w:p>
        </w:tc>
        <w:tc>
          <w:tcPr>
            <w:tcW w:w="680" w:type="pct"/>
            <w:vMerge w:val="restart"/>
          </w:tcPr>
          <w:p w14:paraId="2E1E9627" w14:textId="77777777" w:rsidR="00CA340C" w:rsidRDefault="00395FF9">
            <w:pPr>
              <w:ind w:left="-84" w:right="-84"/>
            </w:pPr>
            <w:r>
              <w:rPr>
                <w:sz w:val="22"/>
              </w:rPr>
              <w:t>Системы вентиляции с естественным побуждением воздушных потоков</w:t>
            </w:r>
          </w:p>
        </w:tc>
        <w:tc>
          <w:tcPr>
            <w:tcW w:w="530" w:type="pct"/>
            <w:vMerge w:val="restart"/>
          </w:tcPr>
          <w:p w14:paraId="66730F1D" w14:textId="77777777" w:rsidR="00CA340C" w:rsidRDefault="00395FF9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6717A72C" w14:textId="77777777" w:rsidR="00CA340C" w:rsidRDefault="00395FF9">
            <w:pPr>
              <w:ind w:left="-84" w:right="-84"/>
            </w:pPr>
            <w:r>
              <w:rPr>
                <w:sz w:val="22"/>
              </w:rPr>
              <w:t>Скорость потока воздуха</w:t>
            </w:r>
          </w:p>
        </w:tc>
        <w:tc>
          <w:tcPr>
            <w:tcW w:w="1070" w:type="pct"/>
          </w:tcPr>
          <w:p w14:paraId="11752272" w14:textId="77777777" w:rsidR="00CA340C" w:rsidRDefault="00395FF9">
            <w:pPr>
              <w:ind w:left="-84" w:right="-84"/>
            </w:pPr>
            <w:r>
              <w:rPr>
                <w:sz w:val="22"/>
              </w:rPr>
              <w:t>АМИ.МН 0006-2021 п.10.1</w:t>
            </w:r>
          </w:p>
        </w:tc>
        <w:tc>
          <w:tcPr>
            <w:tcW w:w="730" w:type="pct"/>
            <w:vMerge w:val="restart"/>
          </w:tcPr>
          <w:p w14:paraId="55B732A0" w14:textId="77777777" w:rsidR="00CA340C" w:rsidRDefault="00395FF9">
            <w:pPr>
              <w:ind w:left="-84" w:right="-84"/>
            </w:pPr>
            <w:r>
              <w:rPr>
                <w:sz w:val="22"/>
              </w:rPr>
              <w:t>ул. Сикорского, 5, 225295, г. Ивацевичи , Ивацевичский район, Брестская область</w:t>
            </w:r>
          </w:p>
        </w:tc>
        <w:tc>
          <w:tcPr>
            <w:tcW w:w="815" w:type="pct"/>
            <w:vMerge w:val="restart"/>
          </w:tcPr>
          <w:p w14:paraId="701DFB57" w14:textId="77777777" w:rsidR="00CA340C" w:rsidRDefault="00CA340C">
            <w:pPr>
              <w:ind w:left="-84" w:right="-84"/>
            </w:pPr>
          </w:p>
        </w:tc>
      </w:tr>
      <w:tr w:rsidR="00CA340C" w14:paraId="0173764F" w14:textId="77777777">
        <w:tc>
          <w:tcPr>
            <w:tcW w:w="290" w:type="pct"/>
          </w:tcPr>
          <w:p w14:paraId="3C88D4B6" w14:textId="77777777" w:rsidR="00CA340C" w:rsidRDefault="00395FF9">
            <w:pPr>
              <w:ind w:left="-84" w:right="-84"/>
            </w:pPr>
            <w:r>
              <w:rPr>
                <w:sz w:val="22"/>
              </w:rPr>
              <w:t>2.1.2**</w:t>
            </w:r>
          </w:p>
        </w:tc>
        <w:tc>
          <w:tcPr>
            <w:tcW w:w="680" w:type="pct"/>
            <w:vMerge/>
          </w:tcPr>
          <w:p w14:paraId="68551232" w14:textId="77777777" w:rsidR="00CA340C" w:rsidRDefault="00CA340C"/>
        </w:tc>
        <w:tc>
          <w:tcPr>
            <w:tcW w:w="530" w:type="pct"/>
            <w:vMerge/>
          </w:tcPr>
          <w:p w14:paraId="22A7FE54" w14:textId="77777777" w:rsidR="00CA340C" w:rsidRDefault="00CA340C"/>
        </w:tc>
        <w:tc>
          <w:tcPr>
            <w:tcW w:w="870" w:type="pct"/>
          </w:tcPr>
          <w:p w14:paraId="21D4A127" w14:textId="77777777" w:rsidR="00CA340C" w:rsidRDefault="00395FF9">
            <w:pPr>
              <w:ind w:left="-84" w:right="-84"/>
            </w:pPr>
            <w:r>
              <w:rPr>
                <w:sz w:val="22"/>
              </w:rPr>
              <w:t>Количество удаляемого воздуха</w:t>
            </w:r>
          </w:p>
        </w:tc>
        <w:tc>
          <w:tcPr>
            <w:tcW w:w="1070" w:type="pct"/>
          </w:tcPr>
          <w:p w14:paraId="75371754" w14:textId="77777777" w:rsidR="00CA340C" w:rsidRDefault="00395FF9">
            <w:pPr>
              <w:ind w:left="-84" w:right="-84"/>
            </w:pPr>
            <w:r>
              <w:rPr>
                <w:sz w:val="22"/>
              </w:rPr>
              <w:t>АМИ.МН 0006-2021 п.11.1,п. 11.2</w:t>
            </w:r>
          </w:p>
        </w:tc>
        <w:tc>
          <w:tcPr>
            <w:tcW w:w="730" w:type="pct"/>
            <w:vMerge/>
          </w:tcPr>
          <w:p w14:paraId="5D86DA44" w14:textId="77777777" w:rsidR="00CA340C" w:rsidRDefault="00CA340C"/>
        </w:tc>
        <w:tc>
          <w:tcPr>
            <w:tcW w:w="815" w:type="pct"/>
            <w:vMerge/>
          </w:tcPr>
          <w:p w14:paraId="19703A26" w14:textId="77777777" w:rsidR="00CA340C" w:rsidRDefault="00CA340C"/>
        </w:tc>
      </w:tr>
      <w:tr w:rsidR="00CA340C" w14:paraId="7CBBDA04" w14:textId="77777777">
        <w:trPr>
          <w:trHeight w:val="230"/>
        </w:trPr>
        <w:tc>
          <w:tcPr>
            <w:tcW w:w="290" w:type="pct"/>
            <w:vMerge w:val="restart"/>
          </w:tcPr>
          <w:p w14:paraId="458E7882" w14:textId="77777777" w:rsidR="00CA340C" w:rsidRDefault="00395FF9">
            <w:pPr>
              <w:ind w:left="-84" w:right="-84"/>
            </w:pPr>
            <w:r>
              <w:rPr>
                <w:sz w:val="22"/>
              </w:rPr>
              <w:t>2.1.3**</w:t>
            </w:r>
          </w:p>
        </w:tc>
        <w:tc>
          <w:tcPr>
            <w:tcW w:w="680" w:type="pct"/>
            <w:vMerge/>
          </w:tcPr>
          <w:p w14:paraId="05B1FBD5" w14:textId="77777777" w:rsidR="00CA340C" w:rsidRDefault="00CA340C"/>
        </w:tc>
        <w:tc>
          <w:tcPr>
            <w:tcW w:w="530" w:type="pct"/>
            <w:vMerge w:val="restart"/>
          </w:tcPr>
          <w:p w14:paraId="1816C8D6" w14:textId="77777777" w:rsidR="00CA340C" w:rsidRDefault="00395FF9">
            <w:pPr>
              <w:ind w:left="-84" w:right="-84"/>
            </w:pPr>
            <w:r>
              <w:rPr>
                <w:sz w:val="22"/>
              </w:rPr>
              <w:t>100.13/29.061</w:t>
            </w:r>
          </w:p>
        </w:tc>
        <w:tc>
          <w:tcPr>
            <w:tcW w:w="870" w:type="pct"/>
            <w:vMerge w:val="restart"/>
          </w:tcPr>
          <w:p w14:paraId="3D2384E5" w14:textId="77777777" w:rsidR="00CA340C" w:rsidRDefault="00395FF9">
            <w:pPr>
              <w:ind w:left="-84" w:right="-84"/>
            </w:pPr>
            <w:r>
              <w:rPr>
                <w:sz w:val="22"/>
              </w:rPr>
              <w:t>Геометрические размеры сечения вентиляционного канала</w:t>
            </w:r>
          </w:p>
        </w:tc>
        <w:tc>
          <w:tcPr>
            <w:tcW w:w="1070" w:type="pct"/>
            <w:vMerge w:val="restart"/>
          </w:tcPr>
          <w:p w14:paraId="16AE2627" w14:textId="77777777" w:rsidR="00CA340C" w:rsidRDefault="00395FF9">
            <w:pPr>
              <w:ind w:left="-84" w:right="-84"/>
            </w:pPr>
            <w:r>
              <w:rPr>
                <w:sz w:val="22"/>
              </w:rPr>
              <w:t>АМИ.МН 0006-2021 10.2</w:t>
            </w:r>
          </w:p>
        </w:tc>
        <w:tc>
          <w:tcPr>
            <w:tcW w:w="730" w:type="pct"/>
            <w:vMerge/>
          </w:tcPr>
          <w:p w14:paraId="31FA5B4B" w14:textId="77777777" w:rsidR="00CA340C" w:rsidRDefault="00CA340C"/>
        </w:tc>
        <w:tc>
          <w:tcPr>
            <w:tcW w:w="815" w:type="pct"/>
            <w:vMerge/>
          </w:tcPr>
          <w:p w14:paraId="6C8D1DC4" w14:textId="77777777" w:rsidR="00CA340C" w:rsidRDefault="00CA340C"/>
        </w:tc>
      </w:tr>
    </w:tbl>
    <w:p w14:paraId="4DA7C85C" w14:textId="77777777" w:rsidR="00103679" w:rsidRPr="00DD1A87" w:rsidRDefault="00103679">
      <w:pPr>
        <w:rPr>
          <w:noProof/>
          <w:sz w:val="24"/>
          <w:szCs w:val="24"/>
        </w:rPr>
      </w:pPr>
    </w:p>
    <w:p w14:paraId="38BE4378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036E8" w14:textId="77777777" w:rsidR="00395FF9" w:rsidRDefault="00395FF9" w:rsidP="0011070C">
      <w:r>
        <w:separator/>
      </w:r>
    </w:p>
  </w:endnote>
  <w:endnote w:type="continuationSeparator" w:id="0">
    <w:p w14:paraId="34A2C797" w14:textId="77777777" w:rsidR="00395FF9" w:rsidRDefault="00395FF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7C5CADB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3343D33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28.08.2026.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61CBE8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A042BE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D651218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D3DED31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28.08.2026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BC16C82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66C8CDE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973D658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720D0" w14:textId="77777777" w:rsidR="00395FF9" w:rsidRDefault="00395FF9" w:rsidP="0011070C">
      <w:r>
        <w:separator/>
      </w:r>
    </w:p>
  </w:footnote>
  <w:footnote w:type="continuationSeparator" w:id="0">
    <w:p w14:paraId="11A97FBF" w14:textId="77777777" w:rsidR="00395FF9" w:rsidRDefault="00395FF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2AFC430E" w14:textId="77777777" w:rsidTr="004108B8">
      <w:trPr>
        <w:trHeight w:val="221"/>
      </w:trPr>
      <w:tc>
        <w:tcPr>
          <w:tcW w:w="12328" w:type="dxa"/>
          <w:vAlign w:val="center"/>
        </w:tcPr>
        <w:p w14:paraId="371C469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52CD59D6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9.0124</w:t>
          </w:r>
        </w:p>
      </w:tc>
    </w:tr>
  </w:tbl>
  <w:p w14:paraId="2AA54189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97946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110E709" w14:textId="77777777" w:rsidTr="002C4150">
      <w:trPr>
        <w:trHeight w:val="221"/>
      </w:trPr>
      <w:tc>
        <w:tcPr>
          <w:tcW w:w="12186" w:type="dxa"/>
          <w:vAlign w:val="center"/>
        </w:tcPr>
        <w:p w14:paraId="50AE64C5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унитарное производственное предприятие "Ивацевичское ЖКХ",</w:t>
          </w:r>
        </w:p>
        <w:p w14:paraId="4D5CBA99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измерительная лаборатория</w:t>
          </w:r>
        </w:p>
      </w:tc>
      <w:tc>
        <w:tcPr>
          <w:tcW w:w="2353" w:type="dxa"/>
          <w:vAlign w:val="center"/>
        </w:tcPr>
        <w:p w14:paraId="796F6209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9.0124</w:t>
          </w:r>
        </w:p>
      </w:tc>
    </w:tr>
  </w:tbl>
  <w:p w14:paraId="407C102C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C4150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95FF9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0DA0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0C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9B63A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2026-08-31T07:27:00Z</dcterms:created>
  <dcterms:modified xsi:type="dcterms:W3CDTF">2026-08-31T07:27:00Z</dcterms:modified>
</cp:coreProperties>
</file>