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7EA696BA" w14:textId="77777777" w:rsidTr="007F66CA">
        <w:tc>
          <w:tcPr>
            <w:tcW w:w="6379" w:type="dxa"/>
            <w:vMerge w:val="restart"/>
          </w:tcPr>
          <w:p w14:paraId="09FE877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9FB9C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0B57F7CB" w14:textId="77777777" w:rsidTr="007F66CA">
        <w:tc>
          <w:tcPr>
            <w:tcW w:w="6379" w:type="dxa"/>
            <w:vMerge/>
          </w:tcPr>
          <w:p w14:paraId="57F1477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E4EAD3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AD8228F" w14:textId="77777777" w:rsidTr="007F66CA">
        <w:tc>
          <w:tcPr>
            <w:tcW w:w="6379" w:type="dxa"/>
            <w:vMerge/>
          </w:tcPr>
          <w:p w14:paraId="48C9CDE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0EE2398" w14:textId="46E13E3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8F1425" w:rsidRPr="008F1425">
              <w:rPr>
                <w:rFonts w:cs="Times New Roman"/>
                <w:bCs/>
                <w:sz w:val="28"/>
                <w:szCs w:val="28"/>
                <w:lang w:val="en-US"/>
              </w:rPr>
              <w:t>9.0049</w:t>
            </w:r>
          </w:p>
        </w:tc>
      </w:tr>
      <w:tr w:rsidR="00F40980" w:rsidRPr="007F66CA" w14:paraId="686FC754" w14:textId="77777777" w:rsidTr="007F66CA">
        <w:tc>
          <w:tcPr>
            <w:tcW w:w="6379" w:type="dxa"/>
            <w:vMerge/>
          </w:tcPr>
          <w:p w14:paraId="60B2A57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082792F" w14:textId="6AB21BC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16FAD">
              <w:rPr>
                <w:bCs/>
                <w:sz w:val="28"/>
                <w:szCs w:val="28"/>
              </w:rPr>
              <w:t>17.05.2024</w:t>
            </w:r>
          </w:p>
        </w:tc>
      </w:tr>
      <w:tr w:rsidR="00F40980" w:rsidRPr="007F66CA" w14:paraId="1AC1B93B" w14:textId="77777777" w:rsidTr="007F66CA">
        <w:tc>
          <w:tcPr>
            <w:tcW w:w="6379" w:type="dxa"/>
            <w:vMerge/>
          </w:tcPr>
          <w:p w14:paraId="233ED7C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CE7D2B7" w14:textId="1FDC0DA7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216FAD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48B9AE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027E3">
              <w:rPr>
                <w:rFonts w:cs="Times New Roman"/>
                <w:bCs/>
                <w:sz w:val="28"/>
                <w:szCs w:val="28"/>
              </w:rPr>
              <w:t>н</w:t>
            </w:r>
            <w:r w:rsidRPr="007027E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 w:rsidRPr="007027E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027E3">
              <w:rPr>
                <w:rFonts w:eastAsia="Calibri"/>
                <w:sz w:val="28"/>
                <w:szCs w:val="28"/>
              </w:rPr>
              <w:t xml:space="preserve"> </w:t>
            </w:r>
            <w:r w:rsidRPr="007027E3">
              <w:rPr>
                <w:bCs/>
                <w:sz w:val="28"/>
                <w:szCs w:val="28"/>
              </w:rPr>
              <w:t>ли</w:t>
            </w:r>
            <w:r w:rsidRPr="007F66CA">
              <w:rPr>
                <w:bCs/>
                <w:sz w:val="28"/>
                <w:szCs w:val="28"/>
              </w:rPr>
              <w:t>стах</w:t>
            </w:r>
          </w:p>
        </w:tc>
      </w:tr>
      <w:tr w:rsidR="00F40980" w:rsidRPr="007F66CA" w14:paraId="272CBEAC" w14:textId="77777777" w:rsidTr="007F66CA">
        <w:tc>
          <w:tcPr>
            <w:tcW w:w="6379" w:type="dxa"/>
            <w:vMerge/>
          </w:tcPr>
          <w:p w14:paraId="14EBB9D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24549C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9BA2B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D8E9071" w14:textId="77777777" w:rsidTr="00F40980">
        <w:tc>
          <w:tcPr>
            <w:tcW w:w="9751" w:type="dxa"/>
            <w:gridSpan w:val="2"/>
          </w:tcPr>
          <w:p w14:paraId="3FBE9608" w14:textId="3EC92EE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5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16FAD">
                  <w:rPr>
                    <w:rStyle w:val="38"/>
                    <w:szCs w:val="28"/>
                  </w:rPr>
                  <w:t>17 мая 2024 года</w:t>
                </w:r>
              </w:sdtContent>
            </w:sdt>
            <w:bookmarkEnd w:id="1"/>
          </w:p>
        </w:tc>
      </w:tr>
      <w:tr w:rsidR="00D223F7" w:rsidRPr="007F66CA" w14:paraId="406FF8BE" w14:textId="77777777" w:rsidTr="00F40980">
        <w:tc>
          <w:tcPr>
            <w:tcW w:w="5678" w:type="dxa"/>
          </w:tcPr>
          <w:p w14:paraId="3148093B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396EF8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22DDD0A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7ADB049" w14:textId="73DA8CE1" w:rsidR="00216FAD" w:rsidRDefault="008F1425" w:rsidP="00D50B4E">
            <w:pPr>
              <w:pStyle w:val="af6"/>
              <w:spacing w:line="276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и</w:t>
            </w:r>
            <w:r w:rsidR="00216FAD" w:rsidRPr="00216FAD">
              <w:rPr>
                <w:rStyle w:val="fontstyle01"/>
                <w:lang w:val="ru-RU"/>
              </w:rPr>
              <w:t>змерительн</w:t>
            </w:r>
            <w:r w:rsidR="00216FAD">
              <w:rPr>
                <w:rStyle w:val="fontstyle01"/>
                <w:lang w:val="ru-RU"/>
              </w:rPr>
              <w:t>ой</w:t>
            </w:r>
            <w:r w:rsidR="00216FAD" w:rsidRPr="00216FAD">
              <w:rPr>
                <w:rStyle w:val="fontstyle01"/>
                <w:lang w:val="ru-RU"/>
              </w:rPr>
              <w:t xml:space="preserve"> лаборатори</w:t>
            </w:r>
            <w:r w:rsidR="00216FAD">
              <w:rPr>
                <w:rStyle w:val="fontstyle01"/>
                <w:lang w:val="ru-RU"/>
              </w:rPr>
              <w:t xml:space="preserve">и </w:t>
            </w:r>
            <w:r w:rsidR="00216FAD" w:rsidRPr="00216FAD">
              <w:rPr>
                <w:rStyle w:val="fontstyle01"/>
                <w:lang w:val="ru-RU"/>
              </w:rPr>
              <w:t>М</w:t>
            </w:r>
            <w:r w:rsidR="00216FAD" w:rsidRPr="00216FAD">
              <w:rPr>
                <w:rStyle w:val="fontstyle01"/>
                <w:rFonts w:hint="eastAsia"/>
                <w:lang w:val="ru-RU"/>
              </w:rPr>
              <w:t>олодечненского</w:t>
            </w:r>
            <w:r w:rsidR="00216FAD" w:rsidRPr="00216FAD">
              <w:rPr>
                <w:rStyle w:val="fontstyle01"/>
                <w:lang w:val="ru-RU"/>
              </w:rPr>
              <w:t xml:space="preserve"> </w:t>
            </w:r>
            <w:r w:rsidR="00216FAD" w:rsidRPr="00216FAD">
              <w:rPr>
                <w:rStyle w:val="fontstyle01"/>
                <w:rFonts w:hint="eastAsia"/>
                <w:lang w:val="ru-RU"/>
              </w:rPr>
              <w:t>городского</w:t>
            </w:r>
            <w:r w:rsidR="00216FAD" w:rsidRPr="00216FAD">
              <w:rPr>
                <w:rStyle w:val="fontstyle01"/>
                <w:lang w:val="ru-RU"/>
              </w:rPr>
              <w:t xml:space="preserve"> </w:t>
            </w:r>
          </w:p>
          <w:p w14:paraId="636488B7" w14:textId="69022895" w:rsidR="007A4485" w:rsidRPr="00216FAD" w:rsidRDefault="007027E3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27D09">
              <w:rPr>
                <w:rStyle w:val="fontstyle01"/>
                <w:rFonts w:hint="eastAsia"/>
                <w:lang w:val="ru-RU"/>
              </w:rPr>
              <w:t>п</w:t>
            </w:r>
            <w:r w:rsidR="00216FAD" w:rsidRPr="00216FAD">
              <w:rPr>
                <w:rStyle w:val="fontstyle01"/>
                <w:rFonts w:hint="eastAsia"/>
                <w:lang w:val="ru-RU"/>
              </w:rPr>
              <w:t>роизводственного</w:t>
            </w:r>
            <w:r>
              <w:rPr>
                <w:rStyle w:val="fontstyle01"/>
                <w:lang w:val="ru-RU"/>
              </w:rPr>
              <w:t xml:space="preserve"> </w:t>
            </w:r>
            <w:r w:rsidR="00216FAD" w:rsidRPr="00216FAD">
              <w:rPr>
                <w:rStyle w:val="fontstyle01"/>
                <w:rFonts w:hint="eastAsia"/>
                <w:lang w:val="ru-RU"/>
              </w:rPr>
              <w:t>унитарного</w:t>
            </w:r>
            <w:r w:rsidR="00216FAD" w:rsidRPr="00216FAD">
              <w:rPr>
                <w:rStyle w:val="fontstyle01"/>
                <w:lang w:val="ru-RU"/>
              </w:rPr>
              <w:t xml:space="preserve"> </w:t>
            </w:r>
            <w:r w:rsidR="00216FAD" w:rsidRPr="00216FAD">
              <w:rPr>
                <w:rStyle w:val="fontstyle01"/>
                <w:rFonts w:hint="eastAsia"/>
                <w:lang w:val="ru-RU"/>
              </w:rPr>
              <w:t>предприятия</w:t>
            </w:r>
            <w:r w:rsidR="00216FAD" w:rsidRPr="00216FAD">
              <w:rPr>
                <w:rStyle w:val="fontstyle01"/>
                <w:lang w:val="ru-RU"/>
              </w:rPr>
              <w:t xml:space="preserve"> «КОММУНАЛЬНИК»</w:t>
            </w:r>
          </w:p>
        </w:tc>
      </w:tr>
    </w:tbl>
    <w:p w14:paraId="3299D63B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843"/>
        <w:gridCol w:w="2268"/>
        <w:gridCol w:w="1701"/>
      </w:tblGrid>
      <w:tr w:rsidR="00F40980" w:rsidRPr="007A4175" w14:paraId="02A570EC" w14:textId="77777777" w:rsidTr="00216FAD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2BC672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CF301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3ECA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4A421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CD574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3F626E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FB56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1EF4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94DD4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F9F69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5B3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7DD6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8B2E8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85131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3B15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54695C2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E9C58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4CBEC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4032E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EED5B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898D9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AD2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FCD16E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C1ACE" w14:textId="5935D02B" w:rsidR="0090767F" w:rsidRPr="00216FAD" w:rsidRDefault="008F1425" w:rsidP="00216FAD">
            <w:pP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8F1425">
              <w:rPr>
                <w:rStyle w:val="fontstyle01"/>
                <w:sz w:val="22"/>
                <w:szCs w:val="22"/>
              </w:rPr>
              <w:t xml:space="preserve">ул. Франциска Скорины, д. 4А, </w:t>
            </w:r>
            <w:proofErr w:type="spellStart"/>
            <w:r w:rsidRPr="008F1425">
              <w:rPr>
                <w:rStyle w:val="fontstyle01"/>
                <w:sz w:val="22"/>
                <w:szCs w:val="22"/>
              </w:rPr>
              <w:t>каб</w:t>
            </w:r>
            <w:proofErr w:type="spellEnd"/>
            <w:r w:rsidRPr="008F1425">
              <w:rPr>
                <w:rStyle w:val="fontstyle01"/>
                <w:sz w:val="22"/>
                <w:szCs w:val="22"/>
              </w:rPr>
              <w:t>. 2, 222307, г. Молодечно, Молодечненский район</w:t>
            </w:r>
          </w:p>
        </w:tc>
      </w:tr>
      <w:tr w:rsidR="00216FAD" w:rsidRPr="0038569C" w14:paraId="236F7879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29492" w14:textId="5B98F58E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1.1</w:t>
            </w:r>
            <w:r w:rsidRPr="00216FAD">
              <w:rPr>
                <w:rStyle w:val="fontstyle01"/>
                <w:sz w:val="22"/>
                <w:szCs w:val="22"/>
              </w:rPr>
              <w:br/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4776C" w14:textId="77777777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Аппараты, силовые и осветительные сети,</w:t>
            </w:r>
            <w:r w:rsidRPr="00216FAD">
              <w:rPr>
                <w:rStyle w:val="fontstyle01"/>
                <w:sz w:val="22"/>
                <w:szCs w:val="22"/>
              </w:rPr>
              <w:br/>
              <w:t>вторичные цепи</w:t>
            </w:r>
            <w:r w:rsidRPr="00216FAD">
              <w:rPr>
                <w:rStyle w:val="fontstyle01"/>
                <w:sz w:val="22"/>
                <w:szCs w:val="22"/>
              </w:rPr>
              <w:br/>
              <w:t>переменного и</w:t>
            </w:r>
            <w:r w:rsidRPr="00216FAD">
              <w:rPr>
                <w:rStyle w:val="fontstyle01"/>
                <w:sz w:val="22"/>
                <w:szCs w:val="22"/>
              </w:rPr>
              <w:br/>
              <w:t>постоянного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 xml:space="preserve">тока напряжением до </w:t>
            </w:r>
          </w:p>
          <w:p w14:paraId="506A8373" w14:textId="48E615F0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1000 В,</w:t>
            </w:r>
            <w:r w:rsidRPr="00216FAD">
              <w:rPr>
                <w:rStyle w:val="fontstyle01"/>
                <w:sz w:val="22"/>
                <w:szCs w:val="22"/>
              </w:rPr>
              <w:br/>
              <w:t>силовые кабельные линии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1A786" w14:textId="659B945A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27.12/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  <w:r w:rsidRPr="00216FAD">
              <w:rPr>
                <w:rStyle w:val="fontstyle01"/>
                <w:sz w:val="22"/>
                <w:szCs w:val="22"/>
              </w:rPr>
              <w:br/>
              <w:t>27.32/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  <w:r w:rsidRPr="00216FAD">
              <w:rPr>
                <w:rStyle w:val="fontstyle01"/>
                <w:sz w:val="22"/>
                <w:szCs w:val="22"/>
              </w:rPr>
              <w:br/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483DD" w14:textId="05D71B59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Сопротивление изоляции с применением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216FAD">
              <w:rPr>
                <w:rStyle w:val="fontstyle01"/>
                <w:sz w:val="22"/>
                <w:szCs w:val="22"/>
              </w:rPr>
              <w:t>мегаомметра</w:t>
            </w:r>
            <w:proofErr w:type="spellEnd"/>
            <w:r w:rsidRPr="00216FAD">
              <w:rPr>
                <w:rStyle w:val="fontstyle01"/>
                <w:sz w:val="22"/>
                <w:szCs w:val="22"/>
              </w:rPr>
              <w:t xml:space="preserve"> Е6-31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39A5E" w14:textId="7156CC96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216FAD">
              <w:rPr>
                <w:rStyle w:val="fontstyle01"/>
                <w:sz w:val="22"/>
                <w:szCs w:val="22"/>
              </w:rPr>
              <w:t>339-2022</w:t>
            </w:r>
            <w:proofErr w:type="gramEnd"/>
            <w:r w:rsidRPr="00216FAD">
              <w:rPr>
                <w:rStyle w:val="fontstyle01"/>
                <w:sz w:val="22"/>
                <w:szCs w:val="22"/>
              </w:rPr>
              <w:t xml:space="preserve"> п. 4.4.26.1, п. 4.4.29.2;</w:t>
            </w:r>
            <w:r w:rsidRPr="00216FAD">
              <w:rPr>
                <w:rStyle w:val="fontstyle01"/>
                <w:sz w:val="22"/>
                <w:szCs w:val="22"/>
              </w:rPr>
              <w:br/>
              <w:t>ТКП 181-2009 п. 5.5.42</w:t>
            </w:r>
            <w:r w:rsidRPr="00216FAD">
              <w:rPr>
                <w:rStyle w:val="fontstyle01"/>
                <w:sz w:val="22"/>
                <w:szCs w:val="22"/>
              </w:rPr>
              <w:br/>
              <w:t>Приложение Б п. Б.27.1, п.Б.30.1</w:t>
            </w:r>
            <w:r w:rsidRPr="00216FAD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 w:rsidRPr="00216FAD">
              <w:rPr>
                <w:rStyle w:val="fontstyle01"/>
                <w:sz w:val="22"/>
                <w:szCs w:val="22"/>
              </w:rPr>
              <w:br/>
              <w:t>эксплуатационная</w:t>
            </w:r>
            <w:r w:rsidRPr="00216FAD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5BCFA" w14:textId="6AEFECB9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16FAD" w:rsidRPr="0038569C" w14:paraId="59EC1219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0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C8960" w14:textId="2886D5DA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2.1</w:t>
            </w:r>
            <w:r w:rsidRPr="00216FAD">
              <w:rPr>
                <w:rStyle w:val="fontstyle01"/>
                <w:sz w:val="22"/>
                <w:szCs w:val="22"/>
              </w:rPr>
              <w:br/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F00F8" w14:textId="7FAE0FE7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Заземляющие</w:t>
            </w:r>
            <w:r w:rsidRPr="00216FAD">
              <w:rPr>
                <w:rStyle w:val="fontstyle01"/>
                <w:sz w:val="22"/>
                <w:szCs w:val="22"/>
              </w:rPr>
              <w:br/>
              <w:t>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4DC72" w14:textId="7C809B99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9DDA6" w14:textId="37552E59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 xml:space="preserve">Сопротивление заземляющих </w:t>
            </w:r>
            <w:r>
              <w:rPr>
                <w:rStyle w:val="fontstyle01"/>
                <w:sz w:val="22"/>
                <w:szCs w:val="22"/>
              </w:rPr>
              <w:t>у</w:t>
            </w:r>
            <w:r w:rsidRPr="00216FAD">
              <w:rPr>
                <w:rStyle w:val="fontstyle01"/>
                <w:sz w:val="22"/>
                <w:szCs w:val="22"/>
              </w:rPr>
              <w:t>стройств с</w:t>
            </w:r>
            <w:r w:rsidRPr="00216FAD">
              <w:rPr>
                <w:rStyle w:val="fontstyle01"/>
                <w:sz w:val="22"/>
                <w:szCs w:val="22"/>
              </w:rPr>
              <w:br/>
              <w:t>применением измерителя сопротивления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заземления ИС-20.</w:t>
            </w:r>
            <w:r w:rsidRPr="00216FAD">
              <w:rPr>
                <w:rStyle w:val="fontstyle01"/>
                <w:sz w:val="22"/>
                <w:szCs w:val="22"/>
              </w:rPr>
              <w:br/>
              <w:t>Удельное сопротивление грунта (расчетное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значение, связанное с</w:t>
            </w:r>
            <w:r w:rsidRPr="00216FAD">
              <w:rPr>
                <w:rStyle w:val="fontstyle01"/>
                <w:sz w:val="22"/>
                <w:szCs w:val="22"/>
              </w:rPr>
              <w:br/>
              <w:t>диапазонами измерений сопротивления заземляющих устройств)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91A26" w14:textId="32668D4C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216FAD">
              <w:rPr>
                <w:rStyle w:val="fontstyle01"/>
                <w:sz w:val="22"/>
                <w:szCs w:val="22"/>
              </w:rPr>
              <w:t>181-2009</w:t>
            </w:r>
            <w:proofErr w:type="gramEnd"/>
            <w:r w:rsidRPr="00216FAD">
              <w:rPr>
                <w:rStyle w:val="fontstyle01"/>
                <w:sz w:val="22"/>
                <w:szCs w:val="22"/>
              </w:rPr>
              <w:t xml:space="preserve"> п. Б.29.4</w:t>
            </w:r>
            <w:r w:rsidRPr="00216FAD">
              <w:rPr>
                <w:rStyle w:val="fontstyle01"/>
                <w:sz w:val="22"/>
                <w:szCs w:val="22"/>
              </w:rPr>
              <w:br/>
              <w:t>ТКП 339-2022 п. 4.4.28.6, п. 4.3.8.2</w:t>
            </w:r>
            <w:r w:rsidRPr="00216FAD">
              <w:rPr>
                <w:rStyle w:val="fontstyle01"/>
                <w:sz w:val="22"/>
                <w:szCs w:val="22"/>
              </w:rPr>
              <w:br/>
              <w:t>СН 4.04.03-2020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30339-95 п.4.3.3, п.4.3.4</w:t>
            </w:r>
            <w:r w:rsidRPr="00216FAD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 w:rsidRPr="00216FAD">
              <w:rPr>
                <w:rStyle w:val="fontstyle01"/>
                <w:sz w:val="22"/>
                <w:szCs w:val="22"/>
              </w:rPr>
              <w:br/>
              <w:t>эксплуатационная</w:t>
            </w:r>
            <w:r w:rsidRPr="00216FAD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CEC8F" w14:textId="1992635C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16FAD" w:rsidRPr="0038569C" w14:paraId="270B4886" w14:textId="77777777" w:rsidTr="005E234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80E831" w14:textId="42E585D3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586111" w14:textId="7A4BBE19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9084AB" w14:textId="46C8CC1A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3E7680" w14:textId="204AE793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54F94C" w14:textId="74A2BBFB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CA88F" w14:textId="22127443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216FAD" w:rsidRPr="0038569C" w14:paraId="35761AFC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7BF722" w14:textId="77777777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2.2</w:t>
            </w:r>
          </w:p>
          <w:p w14:paraId="0089BF0C" w14:textId="61823D71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2D6D9" w14:textId="40588CAF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Заземляющие</w:t>
            </w:r>
            <w:r w:rsidRPr="00216FAD">
              <w:rPr>
                <w:rStyle w:val="fontstyle01"/>
                <w:sz w:val="22"/>
                <w:szCs w:val="22"/>
              </w:rPr>
              <w:br/>
              <w:t>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9121C" w14:textId="7DDA2E5E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2881DA" w14:textId="7A8F000F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Проверка соединений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заземлителей с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заземляемыми элементами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и измерением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переходного сопротивления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контакта с применением измерителя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со</w:t>
            </w:r>
            <w:r w:rsidRPr="00216FAD">
              <w:rPr>
                <w:rStyle w:val="fontstyle01"/>
                <w:sz w:val="22"/>
                <w:szCs w:val="22"/>
              </w:rPr>
              <w:br/>
              <w:t>противления заземления ИС-20 и измерителя сопротивления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петли «фаза-нуль»,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«фаза-фаза» ИФН-300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A858D" w14:textId="2E48B827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216FAD">
              <w:rPr>
                <w:rStyle w:val="fontstyle01"/>
                <w:sz w:val="22"/>
                <w:szCs w:val="22"/>
              </w:rPr>
              <w:t>181-2009</w:t>
            </w:r>
            <w:proofErr w:type="gramEnd"/>
            <w:r w:rsidRPr="00216FAD">
              <w:rPr>
                <w:rStyle w:val="fontstyle01"/>
                <w:sz w:val="22"/>
                <w:szCs w:val="22"/>
              </w:rPr>
              <w:t xml:space="preserve"> п. Б.29.2</w:t>
            </w:r>
            <w:r w:rsidRPr="00216FAD">
              <w:rPr>
                <w:rStyle w:val="fontstyle01"/>
                <w:sz w:val="22"/>
                <w:szCs w:val="22"/>
              </w:rPr>
              <w:br/>
              <w:t>ТКП 339-2022 п. 4.4.28.2</w:t>
            </w:r>
            <w:r w:rsidRPr="00216FAD">
              <w:rPr>
                <w:rStyle w:val="fontstyle01"/>
                <w:sz w:val="22"/>
                <w:szCs w:val="22"/>
              </w:rPr>
              <w:br/>
              <w:t>СН 4.04.03-2020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30339-95 п.4.3.3, п.4.3.4</w:t>
            </w:r>
            <w:r w:rsidRPr="00216FAD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 w:rsidRPr="00216FAD">
              <w:rPr>
                <w:rStyle w:val="fontstyle01"/>
                <w:sz w:val="22"/>
                <w:szCs w:val="22"/>
              </w:rPr>
              <w:br/>
              <w:t>эксплуатационная</w:t>
            </w:r>
            <w:r w:rsidRPr="00216FAD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247B7" w14:textId="209F5597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16FAD" w:rsidRPr="0038569C" w14:paraId="6FFF85A1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CA09C" w14:textId="77777777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2.3</w:t>
            </w:r>
          </w:p>
          <w:p w14:paraId="7A862187" w14:textId="0D0D6AF2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C13780" w14:textId="77777777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ADBED" w14:textId="28EB6E5C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53F64E" w14:textId="171FDACE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Проверка цепи «фаза</w:t>
            </w:r>
            <w:r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</w:rPr>
              <w:t>нуль» (цепи зануления) в электроустановках до 1000 В с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глухим заземлением</w:t>
            </w:r>
            <w:r w:rsidRPr="00216FAD">
              <w:rPr>
                <w:rStyle w:val="fontstyle01"/>
                <w:sz w:val="22"/>
                <w:szCs w:val="22"/>
              </w:rPr>
              <w:br/>
              <w:t>нейтрали с применением измерителя со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противления петли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«фаза-нуль», «фаза</w:t>
            </w:r>
            <w:r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</w:rPr>
              <w:t>фаза» ИФН-300 и измерителя сопротивления заземления ИС-20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CD4B3" w14:textId="53DFCBC7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216FAD">
              <w:rPr>
                <w:rStyle w:val="fontstyle01"/>
                <w:sz w:val="22"/>
                <w:szCs w:val="22"/>
              </w:rPr>
              <w:t>181-2009</w:t>
            </w:r>
            <w:proofErr w:type="gramEnd"/>
            <w:r w:rsidRPr="00216FAD">
              <w:rPr>
                <w:rStyle w:val="fontstyle01"/>
                <w:sz w:val="22"/>
                <w:szCs w:val="22"/>
              </w:rPr>
              <w:t xml:space="preserve"> п. Б.29.8, п.Б.27.3;</w:t>
            </w:r>
            <w:r w:rsidRPr="00216FAD">
              <w:rPr>
                <w:rStyle w:val="fontstyle01"/>
                <w:sz w:val="22"/>
                <w:szCs w:val="22"/>
              </w:rPr>
              <w:br/>
              <w:t>ТКП 339-2022 п. 4.4.28.5, п.4.4.26.3;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30331.3-95 п.413.1.3.3,</w:t>
            </w:r>
            <w:r w:rsidRPr="00216FAD">
              <w:rPr>
                <w:rStyle w:val="fontstyle01"/>
                <w:sz w:val="22"/>
                <w:szCs w:val="22"/>
              </w:rPr>
              <w:br/>
              <w:t>п.413.1.3.4, п.413.1.3.5, п.413.1.3.6</w:t>
            </w:r>
            <w:r w:rsidRPr="00216FAD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эксплуатационная</w:t>
            </w:r>
            <w:r w:rsidRPr="00216FAD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79A5" w14:textId="21C53A43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16FAD" w:rsidRPr="0038569C" w14:paraId="4579312F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9FDCF1" w14:textId="45C4AEB8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3.1</w:t>
            </w:r>
            <w:r w:rsidRPr="00216FAD">
              <w:rPr>
                <w:rStyle w:val="fontstyle01"/>
                <w:sz w:val="22"/>
                <w:szCs w:val="22"/>
              </w:rPr>
              <w:br/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BE6EA" w14:textId="6E9514FB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65EEC" w14:textId="46D50457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45B41" w14:textId="3CC4B758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Сопротивление изоляции с применением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216FAD">
              <w:rPr>
                <w:rStyle w:val="fontstyle01"/>
                <w:sz w:val="22"/>
                <w:szCs w:val="22"/>
              </w:rPr>
              <w:t>мегаомметра</w:t>
            </w:r>
            <w:proofErr w:type="spellEnd"/>
            <w:r w:rsidRPr="00216FAD">
              <w:rPr>
                <w:rStyle w:val="fontstyle01"/>
                <w:sz w:val="22"/>
                <w:szCs w:val="22"/>
              </w:rPr>
              <w:t xml:space="preserve"> Е6-31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D8615" w14:textId="2D832CAA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216FAD">
              <w:rPr>
                <w:rStyle w:val="fontstyle01"/>
                <w:sz w:val="22"/>
                <w:szCs w:val="22"/>
              </w:rPr>
              <w:t>181-2009</w:t>
            </w:r>
            <w:proofErr w:type="gramEnd"/>
            <w:r w:rsidRPr="00216FAD">
              <w:rPr>
                <w:rStyle w:val="fontstyle01"/>
                <w:sz w:val="22"/>
                <w:szCs w:val="22"/>
              </w:rPr>
              <w:t xml:space="preserve"> п.Б.27.1, п.В.4.61.4</w:t>
            </w:r>
            <w:r w:rsidRPr="00216FAD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эксплуатационная</w:t>
            </w:r>
            <w:r w:rsidRPr="00216FAD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B9AF" w14:textId="72223529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16FAD" w:rsidRPr="0038569C" w14:paraId="0D259FD2" w14:textId="77777777" w:rsidTr="00216F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3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FDBA45" w14:textId="77777777" w:rsid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3.2</w:t>
            </w:r>
          </w:p>
          <w:p w14:paraId="1DA139C7" w14:textId="5423FB5C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25272" w14:textId="77777777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060" w14:textId="18286CA2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DD7FF" w14:textId="502A59C0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Отключающий дифференциальный ток с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применением измерителя параметров УЗО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ПЗО-510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44985" w14:textId="4AB1199C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ТКП 181-2009 п.В.4.61.4</w:t>
            </w:r>
            <w:r w:rsidRPr="00216FAD">
              <w:rPr>
                <w:rStyle w:val="fontstyle01"/>
                <w:sz w:val="22"/>
                <w:szCs w:val="22"/>
              </w:rPr>
              <w:br/>
              <w:t>ТКП 339-2022 п.4.4.26.7 г)</w:t>
            </w:r>
            <w:r w:rsidRPr="00216FAD">
              <w:rPr>
                <w:rStyle w:val="fontstyle01"/>
                <w:sz w:val="22"/>
                <w:szCs w:val="22"/>
              </w:rPr>
              <w:br/>
              <w:t>СТБ ГОСТ Р 50807-2003 п. 5.3, п. 5.4;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IEC TR 60755-2017 п.8.3.1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IEC 61009-1-2020 п.D.2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IEC 61008-1-2020 п.D.2</w:t>
            </w:r>
            <w:r w:rsidRPr="00216FAD">
              <w:rPr>
                <w:rStyle w:val="fontstyle01"/>
                <w:sz w:val="22"/>
                <w:szCs w:val="22"/>
              </w:rPr>
              <w:br/>
              <w:t>ГОСТ 30339-95 п.4.2.9</w:t>
            </w:r>
            <w:r w:rsidRPr="00216FAD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 w:rsidR="007027E3"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эксплуатационная</w:t>
            </w:r>
            <w:r w:rsidRPr="00216FAD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56522" w14:textId="38609A6F" w:rsidR="00216FAD" w:rsidRPr="00216FAD" w:rsidRDefault="00216FAD" w:rsidP="00216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16FAD" w:rsidRPr="0038569C" w14:paraId="51A83ABE" w14:textId="77777777" w:rsidTr="006850A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3030B" w14:textId="6D43F31D" w:rsidR="00216FAD" w:rsidRDefault="00216FAD" w:rsidP="0067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08A30D" w14:textId="62D28091" w:rsidR="00216FAD" w:rsidRPr="00216FAD" w:rsidRDefault="00216FAD" w:rsidP="0067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63EC56" w14:textId="409B1D35" w:rsidR="00216FAD" w:rsidRPr="00216FAD" w:rsidRDefault="00216FAD" w:rsidP="0067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6E6513" w14:textId="19BC4EA0" w:rsidR="00216FAD" w:rsidRPr="00216FAD" w:rsidRDefault="00216FAD" w:rsidP="0067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86ED4" w14:textId="682117D4" w:rsidR="00216FAD" w:rsidRPr="00216FAD" w:rsidRDefault="00216FAD" w:rsidP="0067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30AEA1" w14:textId="589C19B3" w:rsidR="00216FAD" w:rsidRPr="00216FAD" w:rsidRDefault="00216FAD" w:rsidP="0067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fontstyle01"/>
                <w:sz w:val="22"/>
                <w:szCs w:val="22"/>
              </w:rPr>
            </w:pPr>
            <w:r w:rsidRPr="00216F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27E3" w:rsidRPr="0038569C" w14:paraId="2389AA1F" w14:textId="77777777" w:rsidTr="00702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86AF3E" w14:textId="77777777" w:rsidR="007027E3" w:rsidRPr="007027E3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027E3">
              <w:rPr>
                <w:sz w:val="22"/>
                <w:szCs w:val="22"/>
              </w:rPr>
              <w:br w:type="page"/>
              <w:t>3.3</w:t>
            </w:r>
          </w:p>
          <w:p w14:paraId="787972AD" w14:textId="46E0845F" w:rsidR="007027E3" w:rsidRPr="007027E3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7027E3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14810" w14:textId="0694A618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16FAD">
              <w:rPr>
                <w:rStyle w:val="fontstyle01"/>
                <w:sz w:val="22"/>
                <w:szCs w:val="22"/>
              </w:rPr>
              <w:t>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67957" w14:textId="304DD6B0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9A4D3" w14:textId="3B951D5D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7027E3">
              <w:rPr>
                <w:rStyle w:val="fontstyle01"/>
                <w:sz w:val="22"/>
                <w:szCs w:val="22"/>
              </w:rPr>
              <w:t>Отключающий дифференциальный ток с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применением измерителя параметров УЗО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ПЗО-510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4D832" w14:textId="6F3E1547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7027E3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7027E3">
              <w:rPr>
                <w:rStyle w:val="fontstyle01"/>
                <w:sz w:val="22"/>
                <w:szCs w:val="22"/>
              </w:rPr>
              <w:t>181-2009</w:t>
            </w:r>
            <w:proofErr w:type="gramEnd"/>
            <w:r w:rsidRPr="007027E3">
              <w:rPr>
                <w:rStyle w:val="fontstyle01"/>
                <w:sz w:val="22"/>
                <w:szCs w:val="22"/>
              </w:rPr>
              <w:t xml:space="preserve"> п.В.4.61.4</w:t>
            </w:r>
            <w:r w:rsidRPr="007027E3">
              <w:rPr>
                <w:rStyle w:val="fontstyle01"/>
                <w:sz w:val="22"/>
                <w:szCs w:val="22"/>
              </w:rPr>
              <w:br/>
              <w:t>ТКП 339-2022 п.4.4.26.7 д)</w:t>
            </w:r>
            <w:r w:rsidRPr="007027E3">
              <w:rPr>
                <w:rStyle w:val="fontstyle01"/>
                <w:sz w:val="22"/>
                <w:szCs w:val="22"/>
              </w:rPr>
              <w:br/>
              <w:t>ГОСТ IEC TR 60755-2017 п.8.3.2</w:t>
            </w:r>
            <w:r w:rsidRPr="007027E3">
              <w:rPr>
                <w:rStyle w:val="fontstyle01"/>
                <w:sz w:val="22"/>
                <w:szCs w:val="22"/>
              </w:rPr>
              <w:br/>
              <w:t>СТБ ГОСТ Р 50807-2003 п.5.14</w:t>
            </w:r>
            <w:r w:rsidRPr="007027E3">
              <w:rPr>
                <w:rStyle w:val="fontstyle01"/>
                <w:sz w:val="22"/>
                <w:szCs w:val="22"/>
              </w:rPr>
              <w:br/>
              <w:t>ГОСТ IEC 61009-1-2020 п.5.3.8</w:t>
            </w:r>
            <w:r w:rsidRPr="007027E3">
              <w:rPr>
                <w:rStyle w:val="fontstyle01"/>
                <w:sz w:val="22"/>
                <w:szCs w:val="22"/>
              </w:rPr>
              <w:br/>
              <w:t>ГОСТ IEC 61008-1-2020 п.5.3.12</w:t>
            </w:r>
            <w:r w:rsidRPr="007027E3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эксплуатационная</w:t>
            </w:r>
            <w:r w:rsidRPr="007027E3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6A9B7" w14:textId="49CF5AFF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7027E3" w:rsidRPr="0038569C" w14:paraId="19E8FA6F" w14:textId="77777777" w:rsidTr="00702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0EE417" w14:textId="77777777" w:rsidR="007027E3" w:rsidRPr="007027E3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027E3">
              <w:rPr>
                <w:sz w:val="22"/>
                <w:szCs w:val="22"/>
              </w:rPr>
              <w:t>3.4</w:t>
            </w:r>
          </w:p>
          <w:p w14:paraId="729F2579" w14:textId="7202008A" w:rsidR="007027E3" w:rsidRPr="007027E3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027E3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D7B8E" w14:textId="77777777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E64E" w14:textId="40C713C2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27.90/</w:t>
            </w:r>
            <w:r w:rsidRPr="00216FAD">
              <w:rPr>
                <w:rStyle w:val="fontstyle01"/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51182" w14:textId="46F03E73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7027E3">
              <w:rPr>
                <w:rStyle w:val="fontstyle01"/>
                <w:sz w:val="22"/>
                <w:szCs w:val="22"/>
              </w:rPr>
              <w:t>Ток утечки защищаемой электроустановки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(расчетное значение,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связанное с диапазонами измерений от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7027E3">
              <w:rPr>
                <w:rStyle w:val="fontstyle01"/>
                <w:sz w:val="22"/>
                <w:szCs w:val="22"/>
              </w:rPr>
              <w:t>ключающего</w:t>
            </w:r>
            <w:proofErr w:type="spellEnd"/>
            <w:r w:rsidRPr="007027E3">
              <w:rPr>
                <w:rStyle w:val="fontstyle01"/>
                <w:sz w:val="22"/>
                <w:szCs w:val="22"/>
              </w:rPr>
              <w:t xml:space="preserve"> дифференциального тока)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D7387" w14:textId="40A7B646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7027E3">
              <w:rPr>
                <w:rStyle w:val="fontstyle01"/>
                <w:sz w:val="22"/>
                <w:szCs w:val="22"/>
              </w:rPr>
              <w:t xml:space="preserve">ТКП </w:t>
            </w:r>
            <w:proofErr w:type="gramStart"/>
            <w:r w:rsidRPr="007027E3">
              <w:rPr>
                <w:rStyle w:val="fontstyle01"/>
                <w:sz w:val="22"/>
                <w:szCs w:val="22"/>
              </w:rPr>
              <w:t>181-2009</w:t>
            </w:r>
            <w:proofErr w:type="gramEnd"/>
            <w:r w:rsidRPr="007027E3">
              <w:rPr>
                <w:rStyle w:val="fontstyle01"/>
                <w:sz w:val="22"/>
                <w:szCs w:val="22"/>
              </w:rPr>
              <w:t xml:space="preserve"> п.В.4.61.4</w:t>
            </w:r>
            <w:r w:rsidRPr="007027E3">
              <w:rPr>
                <w:rStyle w:val="fontstyle01"/>
                <w:sz w:val="22"/>
                <w:szCs w:val="22"/>
              </w:rPr>
              <w:br/>
              <w:t>СН 4.04.01-2019 п. 16.3.7</w:t>
            </w:r>
            <w:r w:rsidRPr="007027E3">
              <w:rPr>
                <w:rStyle w:val="fontstyle01"/>
                <w:sz w:val="22"/>
                <w:szCs w:val="22"/>
              </w:rPr>
              <w:br/>
              <w:t>НПА, ТНПА, проектная,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эксплуатационная</w:t>
            </w:r>
            <w:r w:rsidRPr="007027E3">
              <w:rPr>
                <w:rStyle w:val="fontstyle01"/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5F0EF" w14:textId="32E2B896" w:rsidR="007027E3" w:rsidRPr="00216FAD" w:rsidRDefault="007027E3" w:rsidP="0070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01"/>
                <w:sz w:val="22"/>
                <w:szCs w:val="22"/>
              </w:rPr>
            </w:pPr>
            <w:r w:rsidRPr="00216FAD">
              <w:rPr>
                <w:rStyle w:val="fontstyle01"/>
                <w:sz w:val="22"/>
                <w:szCs w:val="22"/>
              </w:rPr>
              <w:t>-</w:t>
            </w:r>
            <w:r w:rsidRPr="00216FAD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</w:tbl>
    <w:p w14:paraId="2F7C58F6" w14:textId="77777777" w:rsidR="00E41B5C" w:rsidRDefault="00E41B5C" w:rsidP="00D50B4E">
      <w:pPr>
        <w:rPr>
          <w:b/>
        </w:rPr>
      </w:pPr>
    </w:p>
    <w:p w14:paraId="506D991A" w14:textId="77777777" w:rsidR="00D50B4E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599B62B8" w14:textId="4819CD19" w:rsidR="007027E3" w:rsidRPr="007027E3" w:rsidRDefault="007027E3" w:rsidP="00D50B4E">
      <w:pPr>
        <w:rPr>
          <w:bCs/>
        </w:rPr>
      </w:pPr>
      <w:r w:rsidRPr="007027E3">
        <w:rPr>
          <w:bCs/>
        </w:rPr>
        <w:br/>
        <w:t>–</w:t>
      </w:r>
      <w:r>
        <w:rPr>
          <w:bCs/>
        </w:rPr>
        <w:t xml:space="preserve"> </w:t>
      </w:r>
      <w:r w:rsidRPr="007027E3">
        <w:rPr>
          <w:bCs/>
          <w:vertAlign w:val="superscript"/>
        </w:rPr>
        <w:t>1)</w:t>
      </w:r>
      <w:r w:rsidRPr="007027E3">
        <w:rPr>
          <w:bCs/>
        </w:rPr>
        <w:t xml:space="preserve">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</w:t>
      </w:r>
      <w:r>
        <w:rPr>
          <w:bCs/>
        </w:rPr>
        <w:t xml:space="preserve"> </w:t>
      </w:r>
      <w:r w:rsidRPr="007027E3">
        <w:rPr>
          <w:bCs/>
        </w:rPr>
        <w:t>от 05.09.1995 Об обеспечении единства измерений (в редакции Закона Республики Беларусь</w:t>
      </w:r>
      <w:r w:rsidRPr="007027E3">
        <w:rPr>
          <w:bCs/>
        </w:rPr>
        <w:br/>
        <w:t>№254-З от 11.11.2019);</w:t>
      </w:r>
    </w:p>
    <w:p w14:paraId="7E2C6391" w14:textId="77777777" w:rsidR="007027E3" w:rsidRPr="006D33D8" w:rsidRDefault="007027E3" w:rsidP="00D50B4E">
      <w:pPr>
        <w:rPr>
          <w:b/>
        </w:rPr>
      </w:pPr>
    </w:p>
    <w:p w14:paraId="17975C14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B438B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0F1A3D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267E1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C0FBA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83C6DC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470A39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6C92" w14:textId="77777777" w:rsidR="005021DA" w:rsidRDefault="005021DA" w:rsidP="0011070C">
      <w:r>
        <w:separator/>
      </w:r>
    </w:p>
  </w:endnote>
  <w:endnote w:type="continuationSeparator" w:id="0">
    <w:p w14:paraId="2FC7D9CB" w14:textId="77777777" w:rsidR="005021DA" w:rsidRDefault="005021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FACC938" w14:textId="77777777" w:rsidTr="00092EA6">
      <w:trPr>
        <w:trHeight w:val="106"/>
      </w:trPr>
      <w:tc>
        <w:tcPr>
          <w:tcW w:w="3686" w:type="dxa"/>
          <w:hideMark/>
        </w:tcPr>
        <w:p w14:paraId="69363EE2" w14:textId="0D27DFD0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11764A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E355C" w14:textId="3C99F93E" w:rsidR="00124809" w:rsidRPr="006D33D8" w:rsidRDefault="007027E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59D1F591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6C6B223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52B067BF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37D06433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33F8C34" w14:textId="1FE6DFFC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F28E10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410096" w14:textId="415657DF" w:rsidR="00A417E3" w:rsidRPr="009E4D11" w:rsidRDefault="007027E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6BC04F3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BAC9B5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0A0BB3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5901" w14:textId="77777777" w:rsidR="005021DA" w:rsidRDefault="005021DA" w:rsidP="0011070C">
      <w:r>
        <w:separator/>
      </w:r>
    </w:p>
  </w:footnote>
  <w:footnote w:type="continuationSeparator" w:id="0">
    <w:p w14:paraId="6C2E7A83" w14:textId="77777777" w:rsidR="005021DA" w:rsidRDefault="005021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6CB502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2455082" w14:textId="609E00F0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E07F8C8" wp14:editId="72DFEA6B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2E6450" w14:textId="6ADCD99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BY/112 </w:t>
          </w:r>
          <w:r w:rsidR="00427D09" w:rsidRPr="00594F56"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DF2616">
            <w:rPr>
              <w:rFonts w:ascii="Times New Roman" w:hAnsi="Times New Roman"/>
              <w:sz w:val="24"/>
              <w:szCs w:val="24"/>
            </w:rPr>
            <w:t>.0049</w:t>
          </w:r>
        </w:p>
      </w:tc>
    </w:tr>
  </w:tbl>
  <w:p w14:paraId="60CE5150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8FF561E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520BA4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330FBF1" wp14:editId="593E03C6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397905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89ED58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630D3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97940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6720077">
    <w:abstractNumId w:val="6"/>
  </w:num>
  <w:num w:numId="2" w16cid:durableId="770704621">
    <w:abstractNumId w:val="7"/>
  </w:num>
  <w:num w:numId="3" w16cid:durableId="716440089">
    <w:abstractNumId w:val="4"/>
  </w:num>
  <w:num w:numId="4" w16cid:durableId="986669001">
    <w:abstractNumId w:val="1"/>
  </w:num>
  <w:num w:numId="5" w16cid:durableId="267977224">
    <w:abstractNumId w:val="11"/>
  </w:num>
  <w:num w:numId="6" w16cid:durableId="1505508888">
    <w:abstractNumId w:val="3"/>
  </w:num>
  <w:num w:numId="7" w16cid:durableId="1600720964">
    <w:abstractNumId w:val="8"/>
  </w:num>
  <w:num w:numId="8" w16cid:durableId="1514419455">
    <w:abstractNumId w:val="5"/>
  </w:num>
  <w:num w:numId="9" w16cid:durableId="699743116">
    <w:abstractNumId w:val="9"/>
  </w:num>
  <w:num w:numId="10" w16cid:durableId="2004233336">
    <w:abstractNumId w:val="2"/>
  </w:num>
  <w:num w:numId="11" w16cid:durableId="958994919">
    <w:abstractNumId w:val="0"/>
  </w:num>
  <w:num w:numId="12" w16cid:durableId="126310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545C3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37367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5319"/>
    <w:rsid w:val="0020355B"/>
    <w:rsid w:val="00216FAD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0FC0"/>
    <w:rsid w:val="003E26A2"/>
    <w:rsid w:val="00401D49"/>
    <w:rsid w:val="00407988"/>
    <w:rsid w:val="00410274"/>
    <w:rsid w:val="00416870"/>
    <w:rsid w:val="00427D09"/>
    <w:rsid w:val="00436D0B"/>
    <w:rsid w:val="00437E07"/>
    <w:rsid w:val="00460ECA"/>
    <w:rsid w:val="004627D9"/>
    <w:rsid w:val="00481260"/>
    <w:rsid w:val="004A5E4C"/>
    <w:rsid w:val="004E5090"/>
    <w:rsid w:val="004F6AAB"/>
    <w:rsid w:val="005021DA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F56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70C52"/>
    <w:rsid w:val="00693805"/>
    <w:rsid w:val="00697905"/>
    <w:rsid w:val="006A336B"/>
    <w:rsid w:val="006A4791"/>
    <w:rsid w:val="006B450F"/>
    <w:rsid w:val="006D1CDB"/>
    <w:rsid w:val="006D33D8"/>
    <w:rsid w:val="006D5DCE"/>
    <w:rsid w:val="007027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25CC8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1425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70418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2616"/>
    <w:rsid w:val="00DF59A1"/>
    <w:rsid w:val="00DF7DAB"/>
    <w:rsid w:val="00E12F21"/>
    <w:rsid w:val="00E16A62"/>
    <w:rsid w:val="00E200BB"/>
    <w:rsid w:val="00E264E5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6BE7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216F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0">
    <w:name w:val="List Paragraph"/>
    <w:basedOn w:val="a"/>
    <w:uiPriority w:val="34"/>
    <w:qFormat/>
    <w:rsid w:val="0070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B07316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B07316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B07316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B07316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B07316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137367"/>
    <w:rsid w:val="005E38FE"/>
    <w:rsid w:val="00B07316"/>
    <w:rsid w:val="00B70418"/>
    <w:rsid w:val="00DB1549"/>
    <w:rsid w:val="00E264E5"/>
    <w:rsid w:val="00E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1258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Трофимова Елена Павловна new</cp:lastModifiedBy>
  <cp:revision>5</cp:revision>
  <cp:lastPrinted>2024-05-23T06:59:00Z</cp:lastPrinted>
  <dcterms:created xsi:type="dcterms:W3CDTF">2022-04-14T11:21:00Z</dcterms:created>
  <dcterms:modified xsi:type="dcterms:W3CDTF">2024-05-28T06:12:00Z</dcterms:modified>
</cp:coreProperties>
</file>