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77777777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DA1BBF">
        <w:rPr>
          <w:rFonts w:eastAsia="Calibri"/>
          <w:sz w:val="28"/>
          <w:szCs w:val="28"/>
          <w:lang w:val="en-US"/>
        </w:rPr>
        <w:t xml:space="preserve">/112 </w:t>
      </w:r>
      <w:r w:rsidR="009D0178" w:rsidRPr="00DA1BBF">
        <w:rPr>
          <w:rFonts w:eastAsia="Calibri"/>
          <w:sz w:val="28"/>
          <w:szCs w:val="28"/>
          <w:lang w:val="en-US"/>
        </w:rPr>
        <w:t>00</w:t>
      </w:r>
      <w:r w:rsidR="00BF3E86" w:rsidRPr="00DA1BBF">
        <w:rPr>
          <w:rFonts w:eastAsia="Calibri"/>
          <w:sz w:val="28"/>
          <w:szCs w:val="28"/>
          <w:lang w:val="en-US"/>
        </w:rPr>
        <w:t>3</w:t>
      </w:r>
      <w:r w:rsidR="009D0178" w:rsidRPr="00DA1BBF">
        <w:rPr>
          <w:rFonts w:eastAsia="Calibri"/>
          <w:sz w:val="28"/>
          <w:szCs w:val="28"/>
          <w:lang w:val="en-US"/>
        </w:rPr>
        <w:t xml:space="preserve">-Н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A6B86" w:rsidRPr="00DA1BBF">
        <w:rPr>
          <w:rFonts w:eastAsia="Calibri"/>
          <w:sz w:val="28"/>
          <w:szCs w:val="28"/>
          <w:lang w:val="en-US"/>
        </w:rPr>
        <w:t>01.11.2022</w:t>
      </w:r>
    </w:p>
    <w:p w14:paraId="1451379C" w14:textId="5ADDF31F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№ </w:t>
      </w:r>
      <w:r w:rsidR="00F01045" w:rsidRPr="00DA1BBF">
        <w:rPr>
          <w:rFonts w:eastAsia="Calibri"/>
          <w:sz w:val="28"/>
          <w:szCs w:val="28"/>
        </w:rPr>
        <w:t>0</w:t>
      </w:r>
      <w:r w:rsidR="00F01045" w:rsidRPr="00061C94">
        <w:rPr>
          <w:rFonts w:eastAsia="Calibri"/>
          <w:sz w:val="28"/>
          <w:szCs w:val="28"/>
        </w:rPr>
        <w:t>010027</w:t>
      </w:r>
    </w:p>
    <w:p w14:paraId="0ACF190B" w14:textId="11048131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E70CDE" w:rsidRPr="00CB630E">
        <w:rPr>
          <w:rFonts w:eastAsia="Calibri"/>
          <w:sz w:val="28"/>
          <w:szCs w:val="28"/>
          <w:lang w:val="en-US"/>
        </w:rPr>
        <w:t>three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46006568" w14:textId="77777777" w:rsidR="00BD7D5C" w:rsidRPr="00DA1BBF" w:rsidRDefault="00994A2B" w:rsidP="00A74BBF">
      <w:pPr>
        <w:ind w:left="11199"/>
        <w:rPr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>Edition</w:t>
      </w:r>
      <w:r w:rsidR="00C15342" w:rsidRPr="00CB630E">
        <w:rPr>
          <w:rFonts w:eastAsia="Calibri"/>
          <w:sz w:val="28"/>
          <w:szCs w:val="28"/>
          <w:lang w:val="en-US"/>
        </w:rPr>
        <w:t xml:space="preserve"> </w:t>
      </w:r>
      <w:r w:rsidR="00A37878" w:rsidRPr="00CB630E">
        <w:rPr>
          <w:rFonts w:eastAsia="Calibri"/>
          <w:sz w:val="28"/>
          <w:szCs w:val="28"/>
          <w:lang w:val="en-US"/>
        </w:rPr>
        <w:t>0</w:t>
      </w:r>
      <w:r w:rsidR="00795791" w:rsidRPr="00CB630E">
        <w:rPr>
          <w:rFonts w:eastAsia="Calibri"/>
          <w:sz w:val="28"/>
          <w:szCs w:val="28"/>
          <w:lang w:val="en-US"/>
        </w:rPr>
        <w:t>2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77777777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Pr="00DA1BBF">
        <w:rPr>
          <w:sz w:val="28"/>
          <w:szCs w:val="28"/>
          <w:lang w:val="en-US"/>
        </w:rPr>
        <w:t xml:space="preserve">dated November </w:t>
      </w:r>
      <w:r w:rsidR="00BF3E86" w:rsidRPr="00DA1BBF">
        <w:rPr>
          <w:sz w:val="28"/>
          <w:szCs w:val="28"/>
          <w:lang w:val="en-US"/>
        </w:rPr>
        <w:t>1</w:t>
      </w:r>
      <w:r w:rsidRPr="00DA1BBF">
        <w:rPr>
          <w:sz w:val="28"/>
          <w:szCs w:val="28"/>
          <w:lang w:val="en-US"/>
        </w:rPr>
        <w:t xml:space="preserve">1, </w:t>
      </w:r>
      <w:r w:rsidR="009A6B86" w:rsidRPr="00DA1BBF">
        <w:rPr>
          <w:sz w:val="28"/>
          <w:szCs w:val="28"/>
          <w:lang w:val="en-US"/>
        </w:rPr>
        <w:t>2022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77777777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>f 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  <w:r w:rsidR="00EE12D0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</w:t>
      </w:r>
      <w:r w:rsidR="00770D0A" w:rsidRPr="00DA1BBF">
        <w:rPr>
          <w:sz w:val="28"/>
          <w:szCs w:val="28"/>
          <w:lang w:val="en-US"/>
        </w:rPr>
        <w:t>ERTIN</w:t>
      </w:r>
      <w:r w:rsidR="00EE2DA7" w:rsidRPr="00DA1BBF">
        <w:rPr>
          <w:sz w:val="28"/>
          <w:szCs w:val="28"/>
          <w:lang w:val="en-US"/>
        </w:rPr>
        <w:t xml:space="preserve"> HALAL</w:t>
      </w:r>
      <w:r w:rsidR="00EE12D0" w:rsidRPr="00DA1BBF">
        <w:rPr>
          <w:sz w:val="28"/>
          <w:szCs w:val="28"/>
          <w:lang w:val="en-US"/>
        </w:rPr>
        <w:t>»</w:t>
      </w:r>
    </w:p>
    <w:p w14:paraId="34BB62D6" w14:textId="3FC9E6BE" w:rsidR="008D14F4" w:rsidRPr="00DA1BBF" w:rsidRDefault="00994A2B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 xml:space="preserve">Limited liability </w:t>
      </w:r>
      <w:r w:rsidR="004211F5" w:rsidRPr="00DA1BBF">
        <w:rPr>
          <w:sz w:val="28"/>
          <w:szCs w:val="28"/>
          <w:lang w:val="en-US"/>
        </w:rPr>
        <w:t>company</w:t>
      </w:r>
      <w:r w:rsidRPr="00DA1BBF">
        <w:rPr>
          <w:sz w:val="28"/>
          <w:szCs w:val="28"/>
          <w:lang w:val="en-US"/>
        </w:rPr>
        <w:t xml:space="preserve"> </w:t>
      </w:r>
      <w:r w:rsidR="008D14F4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CERT International</w:t>
      </w:r>
      <w:r w:rsidR="008D14F4" w:rsidRPr="00DA1BBF">
        <w:rPr>
          <w:sz w:val="28"/>
          <w:szCs w:val="28"/>
          <w:lang w:val="en-US"/>
        </w:rPr>
        <w:t>»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91"/>
        <w:gridCol w:w="1251"/>
        <w:gridCol w:w="653"/>
        <w:gridCol w:w="1577"/>
        <w:gridCol w:w="662"/>
        <w:gridCol w:w="1682"/>
        <w:gridCol w:w="3220"/>
        <w:gridCol w:w="1417"/>
        <w:gridCol w:w="1418"/>
        <w:gridCol w:w="1563"/>
        <w:gridCol w:w="1842"/>
      </w:tblGrid>
      <w:tr w:rsidR="008A0B8D" w:rsidRPr="00061C94" w14:paraId="7D4CA2E7" w14:textId="52D6BE5F" w:rsidTr="008A0B8D">
        <w:tc>
          <w:tcPr>
            <w:tcW w:w="591" w:type="dxa"/>
            <w:vMerge w:val="restart"/>
            <w:vAlign w:val="center"/>
          </w:tcPr>
          <w:p w14:paraId="197941FA" w14:textId="368AA646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1251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30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44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220" w:type="dxa"/>
            <w:vMerge w:val="restart"/>
            <w:vAlign w:val="center"/>
          </w:tcPr>
          <w:p w14:paraId="7FF1641A" w14:textId="6152DF78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Included activities</w:t>
            </w:r>
          </w:p>
        </w:tc>
        <w:tc>
          <w:tcPr>
            <w:tcW w:w="2835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842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8A0B8D">
        <w:tc>
          <w:tcPr>
            <w:tcW w:w="591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3" w:type="dxa"/>
            <w:vAlign w:val="center"/>
          </w:tcPr>
          <w:p w14:paraId="6EDF7A63" w14:textId="1CD57D4A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577" w:type="dxa"/>
            <w:vAlign w:val="center"/>
          </w:tcPr>
          <w:p w14:paraId="0E672506" w14:textId="4534344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662" w:type="dxa"/>
            <w:vAlign w:val="center"/>
          </w:tcPr>
          <w:p w14:paraId="260410CD" w14:textId="1479A6AB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682" w:type="dxa"/>
            <w:vAlign w:val="center"/>
          </w:tcPr>
          <w:p w14:paraId="0505561A" w14:textId="19FBA20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220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7E6181" w14:textId="4B4E936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object of conformity assessment</w:t>
            </w:r>
          </w:p>
        </w:tc>
        <w:tc>
          <w:tcPr>
            <w:tcW w:w="1418" w:type="dxa"/>
            <w:vAlign w:val="center"/>
          </w:tcPr>
          <w:p w14:paraId="526F961C" w14:textId="2078F2F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451"/>
        <w:gridCol w:w="1462"/>
        <w:gridCol w:w="1481"/>
        <w:gridCol w:w="1843"/>
      </w:tblGrid>
      <w:tr w:rsidR="00C348F2" w:rsidRPr="00E70CDE" w14:paraId="3A3C22F1" w14:textId="1CCA2680" w:rsidTr="00E16A08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5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E16A08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31E4902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2B09D51C" w14:textId="77777777" w:rsidR="00153DBB" w:rsidRPr="001D4F9F" w:rsidRDefault="00153DBB" w:rsidP="00C348F2">
            <w:pPr>
              <w:pStyle w:val="TableParagraph"/>
              <w:kinsoku w:val="0"/>
              <w:overflowPunct w:val="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Farming of Animals</w:t>
            </w:r>
          </w:p>
          <w:p w14:paraId="7E03AD06" w14:textId="334161C6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for Meat/ Milk/ Eggs/ Honey</w:t>
            </w:r>
          </w:p>
        </w:tc>
        <w:tc>
          <w:tcPr>
            <w:tcW w:w="3198" w:type="dxa"/>
            <w:gridSpan w:val="2"/>
          </w:tcPr>
          <w:p w14:paraId="6E50B128" w14:textId="3B757F02" w:rsidR="00153DBB" w:rsidRPr="001D4F9F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 animals (other than fish and seafood) used for meat production, egg production, milk production or honey production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2491BAA0" w14:textId="25964FDD" w:rsidR="00153DBB" w:rsidRPr="00E16A08" w:rsidRDefault="00153DBB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 xml:space="preserve">Growing, keeping, trapping and hunting (slaughtering at point of </w:t>
            </w:r>
            <w:r w:rsidRPr="00E16A08">
              <w:rPr>
                <w:color w:val="221F1F"/>
                <w:spacing w:val="3"/>
                <w:lang w:val="en-US"/>
              </w:rPr>
              <w:t>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E16A08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29FFEDA6" w14:textId="417BED93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Fish and Seafood</w:t>
            </w:r>
          </w:p>
        </w:tc>
        <w:tc>
          <w:tcPr>
            <w:tcW w:w="3198" w:type="dxa"/>
            <w:gridSpan w:val="2"/>
          </w:tcPr>
          <w:p w14:paraId="4A5608DA" w14:textId="7A948BB5" w:rsidR="00153DBB" w:rsidRPr="00A6316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</w:t>
            </w:r>
            <w:r w:rsidRPr="00A63167">
              <w:rPr>
                <w:color w:val="221F1F"/>
                <w:spacing w:val="3"/>
                <w:lang w:val="en-US"/>
              </w:rPr>
              <w:t xml:space="preserve"> fish </w:t>
            </w:r>
            <w:r w:rsidRPr="001D4F9F">
              <w:rPr>
                <w:color w:val="221F1F"/>
                <w:spacing w:val="3"/>
                <w:lang w:val="en-US"/>
              </w:rPr>
              <w:t>used</w:t>
            </w:r>
            <w:r w:rsidRPr="00A63167">
              <w:rPr>
                <w:color w:val="221F1F"/>
                <w:spacing w:val="3"/>
                <w:lang w:val="en-US"/>
              </w:rPr>
              <w:t xml:space="preserve"> for meat production</w:t>
            </w:r>
          </w:p>
          <w:p w14:paraId="339876BE" w14:textId="1282867D" w:rsidR="00153DBB" w:rsidRPr="00A6316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Growing, trapping and fishing (slaughtering at point 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lastRenderedPageBreak/>
              <w:t>Associated farm packing and storage</w:t>
            </w:r>
          </w:p>
        </w:tc>
        <w:tc>
          <w:tcPr>
            <w:tcW w:w="145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39B8DC15" w14:textId="2A8A61B8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>r</w:t>
            </w: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aising </w:t>
            </w:r>
            <w:r w:rsidR="00A63167" w:rsidRPr="00A63167">
              <w:rPr>
                <w:color w:val="221F1F"/>
                <w:spacing w:val="3"/>
                <w:sz w:val="20"/>
                <w:szCs w:val="20"/>
                <w:lang w:val="en-US"/>
              </w:rPr>
              <w:t>seafood</w:t>
            </w: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6C0E982" w14:textId="07C33676" w:rsidTr="00E16A08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4D796E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0DB25B0B" w14:textId="10EAF7E3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 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354508B" w14:textId="312723CE" w:rsidR="00951332" w:rsidRPr="002445A5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 xml:space="preserve">Growing or harvesting of plants </w:t>
            </w:r>
            <w:r w:rsidR="00951332" w:rsidRPr="002445A5">
              <w:rPr>
                <w:color w:val="221F1F"/>
                <w:spacing w:val="3"/>
                <w:lang w:val="en-US"/>
              </w:rPr>
              <w:t>(other than grains and pulses): horticultural products (fruits, vegetables, spices;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45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61AC31AB" w14:textId="5664D8B4" w:rsidR="00951332" w:rsidRDefault="00951332" w:rsidP="00951332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mushrooms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and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>hydrophytes for food</w:t>
            </w:r>
          </w:p>
          <w:p w14:paraId="670D116D" w14:textId="457C3735" w:rsidR="00153DBB" w:rsidRPr="001D4F9F" w:rsidRDefault="00153DBB" w:rsidP="00951332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C348F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1650D4BC" w14:textId="213482D4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 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1A8F227" w14:textId="77777777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5214F5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35FDE5B9" w14:textId="559552E5" w:rsidR="005214F5" w:rsidRPr="00EB0A07" w:rsidRDefault="005214F5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5422A045" w14:textId="5A326BA0" w:rsidTr="00E16A08">
        <w:tc>
          <w:tcPr>
            <w:tcW w:w="564" w:type="dxa"/>
            <w:vMerge w:val="restart"/>
          </w:tcPr>
          <w:p w14:paraId="4DB76748" w14:textId="32FF55B5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vMerge w:val="restart"/>
          </w:tcPr>
          <w:p w14:paraId="02135CCD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7E179E81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1002263A" w14:textId="3BDBE61C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2109D032" w14:textId="291BED6E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Food 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661B333E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3C89B04F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E6E2013" w14:textId="093D97ED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animal products including fish and seafood, meat, eggs, dairy and fish products</w:t>
            </w:r>
          </w:p>
        </w:tc>
        <w:tc>
          <w:tcPr>
            <w:tcW w:w="1451" w:type="dxa"/>
            <w:shd w:val="clear" w:color="auto" w:fill="auto"/>
          </w:tcPr>
          <w:p w14:paraId="1AFA0EAE" w14:textId="77777777" w:rsidR="00153DBB" w:rsidRPr="001D4F9F" w:rsidRDefault="00153DBB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8377F7D" w14:textId="0611E9CE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B57AE8B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D0701DE" w14:textId="4DCFE708" w:rsidTr="00E16A08">
        <w:tc>
          <w:tcPr>
            <w:tcW w:w="564" w:type="dxa"/>
            <w:vMerge/>
          </w:tcPr>
          <w:p w14:paraId="620B3995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33B25ED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4F2ADE85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1C6835B" w14:textId="3AA783F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plant products including fruits and fresh juices, vegetables, grains, nuts, and pulses</w:t>
            </w:r>
          </w:p>
        </w:tc>
        <w:tc>
          <w:tcPr>
            <w:tcW w:w="1451" w:type="dxa"/>
            <w:shd w:val="clear" w:color="auto" w:fill="auto"/>
          </w:tcPr>
          <w:p w14:paraId="477E409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843" w:type="dxa"/>
          </w:tcPr>
          <w:p w14:paraId="3BDF044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D55F5C5" w14:textId="75B33675" w:rsidTr="00E16A08">
        <w:tc>
          <w:tcPr>
            <w:tcW w:w="564" w:type="dxa"/>
            <w:vMerge/>
          </w:tcPr>
          <w:p w14:paraId="532D707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03E08BB3" w14:textId="022C25BC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 animal and plant products (mixed 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85BFC23" w14:textId="72B05DCF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mixed animal and plant products including pizza, lasagne, sandwich, dumpling, ready- to-eat meals</w:t>
            </w:r>
          </w:p>
        </w:tc>
        <w:tc>
          <w:tcPr>
            <w:tcW w:w="1451" w:type="dxa"/>
            <w:shd w:val="clear" w:color="auto" w:fill="auto"/>
          </w:tcPr>
          <w:p w14:paraId="5BE4A7B3" w14:textId="730BB71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843" w:type="dxa"/>
          </w:tcPr>
          <w:p w14:paraId="773D289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0EFA4655" w14:textId="004A9C32" w:rsidTr="00E16A08">
        <w:tc>
          <w:tcPr>
            <w:tcW w:w="564" w:type="dxa"/>
            <w:vMerge/>
          </w:tcPr>
          <w:p w14:paraId="79C7BB49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4EE0D750" w14:textId="6C9292BE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 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451" w:type="dxa"/>
            <w:shd w:val="clear" w:color="auto" w:fill="auto"/>
          </w:tcPr>
          <w:p w14:paraId="04799421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7AA16C8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1DCE50B1" w14:textId="47347A7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843" w:type="dxa"/>
          </w:tcPr>
          <w:p w14:paraId="4956E95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27F0DEF" w14:textId="26421A14" w:rsidTr="00E16A08">
        <w:tc>
          <w:tcPr>
            <w:tcW w:w="564" w:type="dxa"/>
            <w:vMerge/>
          </w:tcPr>
          <w:p w14:paraId="0F6AF4A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451" w:type="dxa"/>
            <w:shd w:val="clear" w:color="auto" w:fill="auto"/>
          </w:tcPr>
          <w:p w14:paraId="4B8C429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153DBB" w:rsidRPr="002445A5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0EF3BF8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05D6D37" w14:textId="04DC769C" w:rsidTr="00E16A08">
        <w:tc>
          <w:tcPr>
            <w:tcW w:w="564" w:type="dxa"/>
          </w:tcPr>
          <w:p w14:paraId="4E55462E" w14:textId="6D1D500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</w:tcPr>
          <w:p w14:paraId="38723FBB" w14:textId="19E37E91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Catering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1203CDCA" w14:textId="477B3E57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929" w:type="dxa"/>
            <w:gridSpan w:val="4"/>
          </w:tcPr>
          <w:p w14:paraId="566EC746" w14:textId="2C408462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3188" w:type="dxa"/>
            <w:shd w:val="clear" w:color="auto" w:fill="auto"/>
          </w:tcPr>
          <w:p w14:paraId="72DFA796" w14:textId="53B7FDB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Preparation, storage and, where appropriate, delivery of food for consumption, at the place of preparation or at a satellite unit</w:t>
            </w:r>
          </w:p>
        </w:tc>
        <w:tc>
          <w:tcPr>
            <w:tcW w:w="1451" w:type="dxa"/>
            <w:shd w:val="clear" w:color="auto" w:fill="auto"/>
          </w:tcPr>
          <w:p w14:paraId="092D198F" w14:textId="548D6C63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23A445D" w14:textId="5083E50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614A4D4E" w14:textId="76AFF6EA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843" w:type="dxa"/>
          </w:tcPr>
          <w:p w14:paraId="18BEE629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4A50E6F5" w14:textId="6E90822B" w:rsidTr="00E16A08">
        <w:tc>
          <w:tcPr>
            <w:tcW w:w="564" w:type="dxa"/>
          </w:tcPr>
          <w:p w14:paraId="5F4D8D31" w14:textId="3A767D0B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</w:tcPr>
          <w:p w14:paraId="6EF75B25" w14:textId="77777777" w:rsidR="00153DBB" w:rsidRPr="001D4F9F" w:rsidRDefault="00153DBB" w:rsidP="004F3E19">
            <w:pPr>
              <w:rPr>
                <w:color w:val="221F1F"/>
                <w:sz w:val="22"/>
                <w:szCs w:val="22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Auxiliary</w:t>
            </w:r>
            <w:proofErr w:type="spellEnd"/>
          </w:p>
          <w:p w14:paraId="3D2E6ADD" w14:textId="22708D75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8C686DD" w14:textId="52EF9473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929" w:type="dxa"/>
            <w:gridSpan w:val="4"/>
          </w:tcPr>
          <w:p w14:paraId="5190DF3B" w14:textId="77777777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</w:p>
          <w:p w14:paraId="5A83E0B2" w14:textId="3DD0BC3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75A83C4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 xml:space="preserve">Production of </w:t>
            </w:r>
            <w:r w:rsidR="00C348F2" w:rsidRPr="00EB0A07">
              <w:rPr>
                <w:color w:val="221F1F"/>
                <w:spacing w:val="3"/>
                <w:lang w:val="en-US"/>
              </w:rPr>
              <w:t>food packaging and packaging material</w:t>
            </w:r>
          </w:p>
        </w:tc>
        <w:tc>
          <w:tcPr>
            <w:tcW w:w="1451" w:type="dxa"/>
            <w:shd w:val="clear" w:color="auto" w:fill="auto"/>
          </w:tcPr>
          <w:p w14:paraId="0CB3A5A2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15C26B9E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28D68FA1" w14:textId="2A03215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</w:tcPr>
          <w:p w14:paraId="38DE8C34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7CDE8EE" w14:textId="4CB585F9" w:rsidTr="000A3969">
        <w:tc>
          <w:tcPr>
            <w:tcW w:w="564" w:type="dxa"/>
          </w:tcPr>
          <w:p w14:paraId="2BBB5695" w14:textId="1A1533F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</w:tcPr>
          <w:p w14:paraId="4CF55CD5" w14:textId="5523F2E8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3A2FACB5" w14:textId="3E3CBA3E" w:rsidR="00153DBB" w:rsidRPr="00EB0A0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Microbiology,</w:t>
            </w:r>
            <w:r w:rsidR="000A3969" w:rsidRPr="00EB0A07">
              <w:rPr>
                <w:color w:val="221F1F"/>
                <w:spacing w:val="3"/>
                <w:lang w:val="en-US"/>
              </w:rPr>
              <w:t xml:space="preserve"> p</w:t>
            </w:r>
            <w:r w:rsidRPr="00EB0A07">
              <w:rPr>
                <w:color w:val="221F1F"/>
                <w:spacing w:val="3"/>
                <w:lang w:val="en-US"/>
              </w:rPr>
              <w:t>roduction of food, vitamins, minerals, bio-cultures, flavourings, enzymes and processing aids</w:t>
            </w:r>
            <w:r w:rsidR="00C348F2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0000A864" w14:textId="1B5F17D7" w:rsidR="000A3969" w:rsidRPr="00A63167" w:rsidRDefault="000A3969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</w:rPr>
            </w:pPr>
            <w:proofErr w:type="spellStart"/>
            <w:r w:rsidRPr="00A63167">
              <w:rPr>
                <w:color w:val="221F1F"/>
                <w:spacing w:val="3"/>
              </w:rPr>
              <w:t>c</w:t>
            </w:r>
            <w:r w:rsidR="00153DBB" w:rsidRPr="00A63167">
              <w:rPr>
                <w:color w:val="221F1F"/>
                <w:spacing w:val="3"/>
              </w:rPr>
              <w:t>leaning</w:t>
            </w:r>
            <w:proofErr w:type="spellEnd"/>
            <w:r w:rsidR="00153DBB" w:rsidRPr="00A63167">
              <w:rPr>
                <w:color w:val="221F1F"/>
                <w:spacing w:val="3"/>
              </w:rPr>
              <w:t xml:space="preserve"> </w:t>
            </w:r>
            <w:proofErr w:type="spellStart"/>
            <w:r w:rsidR="00153DBB" w:rsidRPr="00A63167">
              <w:rPr>
                <w:color w:val="221F1F"/>
                <w:spacing w:val="3"/>
              </w:rPr>
              <w:t>agents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14:paraId="3448C478" w14:textId="1CAD1E0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153DBB" w:rsidRPr="00A63167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</w:t>
            </w:r>
            <w:r w:rsidR="00A63167">
              <w:rPr>
                <w:color w:val="221F1F"/>
                <w:spacing w:val="3"/>
                <w:sz w:val="22"/>
                <w:szCs w:val="22"/>
                <w:lang w:val="en-US"/>
              </w:rPr>
              <w:t>/F/N</w:t>
            </w:r>
          </w:p>
        </w:tc>
        <w:tc>
          <w:tcPr>
            <w:tcW w:w="1843" w:type="dxa"/>
          </w:tcPr>
          <w:p w14:paraId="6AE18E8D" w14:textId="15872194" w:rsidR="00153DBB" w:rsidRPr="001D4F9F" w:rsidRDefault="000A3969" w:rsidP="000A3969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production of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feed, p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esticides, drugs, fertilizers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,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cosmetics, 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BBE1" w14:textId="77777777" w:rsidR="008A0324" w:rsidRDefault="008A0324">
      <w:r>
        <w:separator/>
      </w:r>
    </w:p>
  </w:endnote>
  <w:endnote w:type="continuationSeparator" w:id="0">
    <w:p w14:paraId="2039BA86" w14:textId="77777777" w:rsidR="008A0324" w:rsidRDefault="008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714" w14:textId="77777777" w:rsidR="008A0324" w:rsidRDefault="008A0324">
      <w:r>
        <w:separator/>
      </w:r>
    </w:p>
  </w:footnote>
  <w:footnote w:type="continuationSeparator" w:id="0">
    <w:p w14:paraId="3945C99D" w14:textId="77777777" w:rsidR="008A0324" w:rsidRDefault="008A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EB0A07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77777777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FE0B06" w:rsidRPr="00FE0B06">
            <w:rPr>
              <w:rFonts w:ascii="Times New Roman" w:hAnsi="Times New Roman" w:cs="Times New Roman"/>
              <w:sz w:val="28"/>
              <w:szCs w:val="28"/>
              <w:lang w:val="en-US"/>
            </w:rPr>
            <w:t>3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EB0A07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FB23070" w:rsidR="008F5854" w:rsidRPr="00994A2B" w:rsidRDefault="00994A2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«BELARUSIAN STATE CENTRE FOR ACCREDITATION»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95791"/>
    <w:rsid w:val="007A7A99"/>
    <w:rsid w:val="007B607A"/>
    <w:rsid w:val="007C5DF4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1332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17A31"/>
    <w:rsid w:val="00D20BAA"/>
    <w:rsid w:val="00D42A30"/>
    <w:rsid w:val="00D538BB"/>
    <w:rsid w:val="00D63AF2"/>
    <w:rsid w:val="00D70ADF"/>
    <w:rsid w:val="00D777BC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2022-11-18T06:11:00Z</cp:lastPrinted>
  <dcterms:created xsi:type="dcterms:W3CDTF">2022-11-23T11:59:00Z</dcterms:created>
  <dcterms:modified xsi:type="dcterms:W3CDTF">2022-11-23T11:59:00Z</dcterms:modified>
</cp:coreProperties>
</file>