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461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FC2C3F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E54AC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3122"/>
        <w:gridCol w:w="2545"/>
        <w:gridCol w:w="2129"/>
        <w:gridCol w:w="2379"/>
      </w:tblGrid>
      <w:tr w:rsidR="00156E05" w14:paraId="18CC78F2" w14:textId="77777777" w:rsidTr="00A10B42">
        <w:tc>
          <w:tcPr>
            <w:tcW w:w="292" w:type="pct"/>
            <w:vAlign w:val="center"/>
          </w:tcPr>
          <w:p w14:paraId="207373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81F744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39BCF9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72" w:type="pct"/>
            <w:vAlign w:val="center"/>
          </w:tcPr>
          <w:p w14:paraId="21A93E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4" w:type="pct"/>
            <w:vAlign w:val="center"/>
          </w:tcPr>
          <w:p w14:paraId="74D85B9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3E4031" w14:textId="77777777" w:rsidR="00156E05" w:rsidRPr="00A10B4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0E3162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17970C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748AA7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3125"/>
        <w:gridCol w:w="2542"/>
        <w:gridCol w:w="2132"/>
        <w:gridCol w:w="2379"/>
      </w:tblGrid>
      <w:tr w:rsidR="00715D34" w14:paraId="5E647866" w14:textId="77777777" w:rsidTr="00A10B42">
        <w:trPr>
          <w:trHeight w:val="276"/>
          <w:tblHeader/>
        </w:trPr>
        <w:tc>
          <w:tcPr>
            <w:tcW w:w="291" w:type="pct"/>
            <w:vAlign w:val="center"/>
          </w:tcPr>
          <w:p w14:paraId="39BF7250" w14:textId="77777777" w:rsidR="00156E05" w:rsidRPr="00DD1A87" w:rsidRDefault="00A10B4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09148FF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60AA219F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3" w:type="pct"/>
            <w:vAlign w:val="center"/>
          </w:tcPr>
          <w:p w14:paraId="79D8B96F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3" w:type="pct"/>
            <w:vAlign w:val="center"/>
          </w:tcPr>
          <w:p w14:paraId="0A4ED97A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0DF9E46E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6BD11E6" w14:textId="77777777" w:rsidR="00715D34" w:rsidRDefault="00A10B4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15D34" w14:paraId="24FB89FD" w14:textId="77777777" w:rsidTr="00A10B42">
        <w:tc>
          <w:tcPr>
            <w:tcW w:w="291" w:type="pct"/>
          </w:tcPr>
          <w:p w14:paraId="4F6BC4B5" w14:textId="77777777" w:rsidR="00715D34" w:rsidRDefault="00A10B4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746643EB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2" w:type="pct"/>
          </w:tcPr>
          <w:p w14:paraId="12488B5B" w14:textId="77777777" w:rsidR="00715D34" w:rsidRDefault="00A10B4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73" w:type="pct"/>
          </w:tcPr>
          <w:p w14:paraId="0416D4A4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3" w:type="pct"/>
          </w:tcPr>
          <w:p w14:paraId="7AE83BFD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2" w:type="pct"/>
            <w:vMerge w:val="restart"/>
          </w:tcPr>
          <w:p w14:paraId="3A5263C1" w14:textId="77777777" w:rsidR="00715D34" w:rsidRDefault="00A10B42">
            <w:pPr>
              <w:ind w:left="-84" w:right="-84"/>
            </w:pPr>
            <w:r>
              <w:rPr>
                <w:sz w:val="22"/>
              </w:rPr>
              <w:t>ул. Максима Горького, 87, 5, 230015, г. Гродно , 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  <w:vMerge w:val="restart"/>
          </w:tcPr>
          <w:p w14:paraId="05C9ACEC" w14:textId="77777777" w:rsidR="00715D34" w:rsidRDefault="00715D34">
            <w:pPr>
              <w:ind w:left="-84" w:right="-84"/>
            </w:pPr>
          </w:p>
        </w:tc>
      </w:tr>
      <w:tr w:rsidR="00715D34" w14:paraId="037CB1A8" w14:textId="77777777" w:rsidTr="00A10B42">
        <w:trPr>
          <w:trHeight w:val="230"/>
        </w:trPr>
        <w:tc>
          <w:tcPr>
            <w:tcW w:w="291" w:type="pct"/>
          </w:tcPr>
          <w:p w14:paraId="60E987D9" w14:textId="77777777" w:rsidR="00715D34" w:rsidRDefault="00A10B4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7A0D80F8" w14:textId="77777777" w:rsidR="00715D34" w:rsidRDefault="00715D34"/>
        </w:tc>
        <w:tc>
          <w:tcPr>
            <w:tcW w:w="532" w:type="pct"/>
          </w:tcPr>
          <w:p w14:paraId="7319B4EF" w14:textId="77777777" w:rsidR="00715D34" w:rsidRDefault="00A10B42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1073" w:type="pct"/>
          </w:tcPr>
          <w:p w14:paraId="3C3F24FE" w14:textId="77777777" w:rsidR="00715D34" w:rsidRDefault="00A10B4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3" w:type="pct"/>
          </w:tcPr>
          <w:p w14:paraId="5D7AFAF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2" w:type="pct"/>
            <w:vMerge/>
          </w:tcPr>
          <w:p w14:paraId="51FAB5A3" w14:textId="77777777" w:rsidR="00715D34" w:rsidRDefault="00715D34"/>
        </w:tc>
        <w:tc>
          <w:tcPr>
            <w:tcW w:w="817" w:type="pct"/>
            <w:vMerge/>
          </w:tcPr>
          <w:p w14:paraId="1A171B3D" w14:textId="77777777" w:rsidR="00715D34" w:rsidRDefault="00715D34"/>
        </w:tc>
      </w:tr>
      <w:tr w:rsidR="00715D34" w14:paraId="7BACE495" w14:textId="77777777" w:rsidTr="00A10B42">
        <w:tc>
          <w:tcPr>
            <w:tcW w:w="291" w:type="pct"/>
          </w:tcPr>
          <w:p w14:paraId="61B819E0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6EC587C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532" w:type="pct"/>
            <w:vMerge w:val="restart"/>
          </w:tcPr>
          <w:p w14:paraId="2AF6E298" w14:textId="77777777" w:rsidR="00715D34" w:rsidRDefault="00A10B42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1073" w:type="pct"/>
          </w:tcPr>
          <w:p w14:paraId="5C5F9A1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Затухание ЭКУ приведённое к длине 1 км</w:t>
            </w:r>
          </w:p>
        </w:tc>
        <w:tc>
          <w:tcPr>
            <w:tcW w:w="873" w:type="pct"/>
            <w:vMerge w:val="restart"/>
          </w:tcPr>
          <w:p w14:paraId="5AA73906" w14:textId="77777777" w:rsidR="00715D34" w:rsidRDefault="00A10B42">
            <w:pPr>
              <w:ind w:left="-84" w:right="-84"/>
            </w:pPr>
            <w:r>
              <w:rPr>
                <w:sz w:val="22"/>
              </w:rPr>
              <w:t>ЛАМИ 0042-2025</w:t>
            </w:r>
          </w:p>
        </w:tc>
        <w:tc>
          <w:tcPr>
            <w:tcW w:w="732" w:type="pct"/>
            <w:vMerge w:val="restart"/>
          </w:tcPr>
          <w:p w14:paraId="5C437EC2" w14:textId="77777777" w:rsidR="00715D34" w:rsidRDefault="00A10B42">
            <w:pPr>
              <w:ind w:left="-84" w:right="-84"/>
            </w:pPr>
            <w:r>
              <w:rPr>
                <w:sz w:val="22"/>
              </w:rPr>
              <w:t xml:space="preserve">ул. Телеграфная, 24, 230025, г. Гродно, Гродненский район, Гродненская область (Центральная производственная лаборатория электросвязи </w:t>
            </w:r>
            <w:r>
              <w:rPr>
                <w:sz w:val="22"/>
              </w:rPr>
              <w:lastRenderedPageBreak/>
              <w:t>Гродненского филиала РУП "Белтелеком" );</w:t>
            </w:r>
            <w:r>
              <w:rPr>
                <w:sz w:val="22"/>
              </w:rPr>
              <w:br/>
              <w:t>б-р Князя Гедимина, 3, 231281, г. Лида, Лидский район, Гродненская область (Центральная производственная лаборатория электросвязи Гродненского филиала РУП "Белтелеком" );</w:t>
            </w:r>
            <w:r>
              <w:rPr>
                <w:sz w:val="22"/>
              </w:rPr>
              <w:br/>
              <w:t>ул. Маяковского, 5, 231799, г. Слоним, Слонимский район, Гродненская область (Центральная производственная лаборатория электросвязи Гродненского филиала РУП "Белтелеком" );</w:t>
            </w:r>
            <w:r>
              <w:rPr>
                <w:sz w:val="22"/>
              </w:rPr>
              <w:br/>
              <w:t>ул. Советская, 13А, 231896, г. Волковыск, Волковысский район, Гродненская область (Центральная производственная лаборатория эле</w:t>
            </w:r>
            <w:r>
              <w:rPr>
                <w:sz w:val="22"/>
              </w:rPr>
              <w:t>ктросвязи Гродненского филиала РУП "Белтелеком"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Танкистов, 1А, 231042, г. Сморгонь , Сморгонский район, Гродненская область (Центральная производственная лаборатория электросвязи Гродненского филиала РУП "Белтелеком" );</w:t>
            </w:r>
            <w:r>
              <w:rPr>
                <w:sz w:val="22"/>
              </w:rPr>
              <w:br/>
              <w:t>ул. Максима Горького, 87, 5, 230015, г. Гродно , 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  <w:vMerge w:val="restart"/>
          </w:tcPr>
          <w:p w14:paraId="2462C1AE" w14:textId="77777777" w:rsidR="00715D34" w:rsidRDefault="00715D34">
            <w:pPr>
              <w:ind w:left="-84" w:right="-84"/>
            </w:pPr>
          </w:p>
        </w:tc>
      </w:tr>
      <w:tr w:rsidR="00715D34" w14:paraId="2896BBFF" w14:textId="77777777" w:rsidTr="00A10B42">
        <w:tc>
          <w:tcPr>
            <w:tcW w:w="291" w:type="pct"/>
          </w:tcPr>
          <w:p w14:paraId="32CA270F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104938E7" w14:textId="77777777" w:rsidR="00715D34" w:rsidRDefault="00715D34"/>
        </w:tc>
        <w:tc>
          <w:tcPr>
            <w:tcW w:w="532" w:type="pct"/>
            <w:vMerge/>
          </w:tcPr>
          <w:p w14:paraId="6418B036" w14:textId="77777777" w:rsidR="00715D34" w:rsidRDefault="00715D34"/>
        </w:tc>
        <w:tc>
          <w:tcPr>
            <w:tcW w:w="1073" w:type="pct"/>
          </w:tcPr>
          <w:p w14:paraId="222CED99" w14:textId="77777777" w:rsidR="00715D34" w:rsidRDefault="00A10B42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 Коэффициент затухания</w:t>
            </w:r>
          </w:p>
        </w:tc>
        <w:tc>
          <w:tcPr>
            <w:tcW w:w="873" w:type="pct"/>
            <w:vMerge/>
          </w:tcPr>
          <w:p w14:paraId="30A3C23A" w14:textId="77777777" w:rsidR="00715D34" w:rsidRDefault="00715D34"/>
        </w:tc>
        <w:tc>
          <w:tcPr>
            <w:tcW w:w="732" w:type="pct"/>
            <w:vMerge/>
          </w:tcPr>
          <w:p w14:paraId="155EF507" w14:textId="77777777" w:rsidR="00715D34" w:rsidRDefault="00715D34"/>
        </w:tc>
        <w:tc>
          <w:tcPr>
            <w:tcW w:w="817" w:type="pct"/>
            <w:vMerge/>
          </w:tcPr>
          <w:p w14:paraId="76EACBBB" w14:textId="77777777" w:rsidR="00715D34" w:rsidRDefault="00715D34"/>
        </w:tc>
      </w:tr>
      <w:tr w:rsidR="00715D34" w14:paraId="20277107" w14:textId="77777777" w:rsidTr="00A10B42">
        <w:tc>
          <w:tcPr>
            <w:tcW w:w="291" w:type="pct"/>
          </w:tcPr>
          <w:p w14:paraId="39B6F13D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3A519591" w14:textId="77777777" w:rsidR="00715D34" w:rsidRDefault="00715D34"/>
        </w:tc>
        <w:tc>
          <w:tcPr>
            <w:tcW w:w="532" w:type="pct"/>
            <w:vMerge/>
          </w:tcPr>
          <w:p w14:paraId="66E39E6F" w14:textId="77777777" w:rsidR="00715D34" w:rsidRDefault="00715D34"/>
        </w:tc>
        <w:tc>
          <w:tcPr>
            <w:tcW w:w="1073" w:type="pct"/>
          </w:tcPr>
          <w:p w14:paraId="45420275" w14:textId="77777777" w:rsidR="00715D34" w:rsidRDefault="00A10B42">
            <w:pPr>
              <w:ind w:left="-84" w:right="-84"/>
            </w:pPr>
            <w:r>
              <w:rPr>
                <w:sz w:val="22"/>
              </w:rPr>
              <w:t xml:space="preserve">Общее затухание на участке. Затухание элементарного кабельного участка. Общее </w:t>
            </w:r>
            <w:r>
              <w:rPr>
                <w:sz w:val="22"/>
              </w:rPr>
              <w:lastRenderedPageBreak/>
              <w:t>затухание на распределительно- абонентском участке сети РОN</w:t>
            </w:r>
          </w:p>
        </w:tc>
        <w:tc>
          <w:tcPr>
            <w:tcW w:w="873" w:type="pct"/>
            <w:vMerge/>
          </w:tcPr>
          <w:p w14:paraId="10651F32" w14:textId="77777777" w:rsidR="00715D34" w:rsidRDefault="00715D34"/>
        </w:tc>
        <w:tc>
          <w:tcPr>
            <w:tcW w:w="732" w:type="pct"/>
            <w:vMerge/>
          </w:tcPr>
          <w:p w14:paraId="126A68BB" w14:textId="77777777" w:rsidR="00715D34" w:rsidRDefault="00715D34"/>
        </w:tc>
        <w:tc>
          <w:tcPr>
            <w:tcW w:w="817" w:type="pct"/>
            <w:vMerge/>
          </w:tcPr>
          <w:p w14:paraId="17407DD1" w14:textId="77777777" w:rsidR="00715D34" w:rsidRDefault="00715D34"/>
        </w:tc>
      </w:tr>
      <w:tr w:rsidR="00715D34" w14:paraId="1B808621" w14:textId="77777777" w:rsidTr="00A10B42">
        <w:tc>
          <w:tcPr>
            <w:tcW w:w="291" w:type="pct"/>
          </w:tcPr>
          <w:p w14:paraId="2427D291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26C5C0EC" w14:textId="77777777" w:rsidR="00715D34" w:rsidRDefault="00715D34"/>
        </w:tc>
        <w:tc>
          <w:tcPr>
            <w:tcW w:w="532" w:type="pct"/>
            <w:vMerge/>
          </w:tcPr>
          <w:p w14:paraId="0B86D2B6" w14:textId="77777777" w:rsidR="00715D34" w:rsidRDefault="00715D34"/>
        </w:tc>
        <w:tc>
          <w:tcPr>
            <w:tcW w:w="1073" w:type="pct"/>
          </w:tcPr>
          <w:p w14:paraId="4E4E53B4" w14:textId="77777777" w:rsidR="00715D34" w:rsidRDefault="00A10B42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873" w:type="pct"/>
            <w:vMerge/>
          </w:tcPr>
          <w:p w14:paraId="2DEDF416" w14:textId="77777777" w:rsidR="00715D34" w:rsidRDefault="00715D34"/>
        </w:tc>
        <w:tc>
          <w:tcPr>
            <w:tcW w:w="732" w:type="pct"/>
            <w:vMerge/>
          </w:tcPr>
          <w:p w14:paraId="1CB9C5B6" w14:textId="77777777" w:rsidR="00715D34" w:rsidRDefault="00715D34"/>
        </w:tc>
        <w:tc>
          <w:tcPr>
            <w:tcW w:w="817" w:type="pct"/>
            <w:vMerge/>
          </w:tcPr>
          <w:p w14:paraId="1DE2A92B" w14:textId="77777777" w:rsidR="00715D34" w:rsidRDefault="00715D34"/>
        </w:tc>
      </w:tr>
      <w:tr w:rsidR="00715D34" w14:paraId="2CDC22F0" w14:textId="77777777" w:rsidTr="00A10B42">
        <w:tc>
          <w:tcPr>
            <w:tcW w:w="291" w:type="pct"/>
          </w:tcPr>
          <w:p w14:paraId="2CA6599C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04C8834D" w14:textId="77777777" w:rsidR="00715D34" w:rsidRDefault="00715D34"/>
        </w:tc>
        <w:tc>
          <w:tcPr>
            <w:tcW w:w="532" w:type="pct"/>
            <w:vMerge/>
          </w:tcPr>
          <w:p w14:paraId="1B61DB58" w14:textId="77777777" w:rsidR="00715D34" w:rsidRDefault="00715D34"/>
        </w:tc>
        <w:tc>
          <w:tcPr>
            <w:tcW w:w="1073" w:type="pct"/>
          </w:tcPr>
          <w:p w14:paraId="1428858E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Потери (затухания) в неразъемных соединениях</w:t>
            </w:r>
          </w:p>
        </w:tc>
        <w:tc>
          <w:tcPr>
            <w:tcW w:w="873" w:type="pct"/>
            <w:vMerge/>
          </w:tcPr>
          <w:p w14:paraId="7198501B" w14:textId="77777777" w:rsidR="00715D34" w:rsidRDefault="00715D34"/>
        </w:tc>
        <w:tc>
          <w:tcPr>
            <w:tcW w:w="732" w:type="pct"/>
            <w:vMerge/>
          </w:tcPr>
          <w:p w14:paraId="7B460C7F" w14:textId="77777777" w:rsidR="00715D34" w:rsidRDefault="00715D34"/>
        </w:tc>
        <w:tc>
          <w:tcPr>
            <w:tcW w:w="817" w:type="pct"/>
            <w:vMerge/>
          </w:tcPr>
          <w:p w14:paraId="495A6B88" w14:textId="77777777" w:rsidR="00715D34" w:rsidRDefault="00715D34"/>
        </w:tc>
      </w:tr>
      <w:tr w:rsidR="00715D34" w14:paraId="259B8E98" w14:textId="77777777" w:rsidTr="00A10B42">
        <w:tc>
          <w:tcPr>
            <w:tcW w:w="291" w:type="pct"/>
          </w:tcPr>
          <w:p w14:paraId="1435258F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55EEA6A8" w14:textId="77777777" w:rsidR="00715D34" w:rsidRDefault="00715D34"/>
        </w:tc>
        <w:tc>
          <w:tcPr>
            <w:tcW w:w="532" w:type="pct"/>
            <w:vMerge/>
          </w:tcPr>
          <w:p w14:paraId="3F7C4E5A" w14:textId="77777777" w:rsidR="00715D34" w:rsidRDefault="00715D34"/>
        </w:tc>
        <w:tc>
          <w:tcPr>
            <w:tcW w:w="1073" w:type="pct"/>
          </w:tcPr>
          <w:p w14:paraId="1ED6ABF0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873" w:type="pct"/>
            <w:vMerge/>
          </w:tcPr>
          <w:p w14:paraId="2C8ED67A" w14:textId="77777777" w:rsidR="00715D34" w:rsidRDefault="00715D34"/>
        </w:tc>
        <w:tc>
          <w:tcPr>
            <w:tcW w:w="732" w:type="pct"/>
            <w:vMerge/>
          </w:tcPr>
          <w:p w14:paraId="7EC6DA50" w14:textId="77777777" w:rsidR="00715D34" w:rsidRDefault="00715D34"/>
        </w:tc>
        <w:tc>
          <w:tcPr>
            <w:tcW w:w="817" w:type="pct"/>
            <w:vMerge/>
          </w:tcPr>
          <w:p w14:paraId="2DB220A8" w14:textId="77777777" w:rsidR="00715D34" w:rsidRDefault="00715D34"/>
        </w:tc>
      </w:tr>
      <w:tr w:rsidR="00715D34" w14:paraId="1BFB5874" w14:textId="77777777" w:rsidTr="00A10B42">
        <w:trPr>
          <w:trHeight w:val="230"/>
        </w:trPr>
        <w:tc>
          <w:tcPr>
            <w:tcW w:w="291" w:type="pct"/>
          </w:tcPr>
          <w:p w14:paraId="5BBA3495" w14:textId="77777777" w:rsidR="00715D34" w:rsidRDefault="00A10B42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2" w:type="pct"/>
            <w:vMerge/>
          </w:tcPr>
          <w:p w14:paraId="11803064" w14:textId="77777777" w:rsidR="00715D34" w:rsidRDefault="00715D34"/>
        </w:tc>
        <w:tc>
          <w:tcPr>
            <w:tcW w:w="532" w:type="pct"/>
          </w:tcPr>
          <w:p w14:paraId="7DCD3441" w14:textId="77777777" w:rsidR="00715D34" w:rsidRDefault="00A10B42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1073" w:type="pct"/>
          </w:tcPr>
          <w:p w14:paraId="445AB034" w14:textId="77777777" w:rsidR="00715D34" w:rsidRDefault="00A10B42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 между металлической броней и землёй</w:t>
            </w:r>
          </w:p>
        </w:tc>
        <w:tc>
          <w:tcPr>
            <w:tcW w:w="873" w:type="pct"/>
          </w:tcPr>
          <w:p w14:paraId="662687D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2" w:type="pct"/>
            <w:vMerge/>
          </w:tcPr>
          <w:p w14:paraId="6F3631D9" w14:textId="77777777" w:rsidR="00715D34" w:rsidRDefault="00715D34"/>
        </w:tc>
        <w:tc>
          <w:tcPr>
            <w:tcW w:w="817" w:type="pct"/>
            <w:vMerge/>
          </w:tcPr>
          <w:p w14:paraId="0D233D82" w14:textId="77777777" w:rsidR="00715D34" w:rsidRDefault="00715D34"/>
        </w:tc>
      </w:tr>
      <w:tr w:rsidR="00715D34" w14:paraId="5654A68D" w14:textId="77777777" w:rsidTr="00A10B42">
        <w:tc>
          <w:tcPr>
            <w:tcW w:w="291" w:type="pct"/>
          </w:tcPr>
          <w:p w14:paraId="147D24C6" w14:textId="77777777" w:rsidR="00715D34" w:rsidRDefault="00A10B4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1FF8701C" w14:textId="77777777" w:rsidR="00715D34" w:rsidRDefault="00A10B4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18F1B425" w14:textId="77777777" w:rsidR="00715D34" w:rsidRDefault="00A10B4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73" w:type="pct"/>
          </w:tcPr>
          <w:p w14:paraId="0B98BE58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3" w:type="pct"/>
          </w:tcPr>
          <w:p w14:paraId="7DCAF3B5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2" w:type="pct"/>
            <w:vMerge w:val="restart"/>
          </w:tcPr>
          <w:p w14:paraId="6DF45A5E" w14:textId="77777777" w:rsidR="00715D34" w:rsidRDefault="00A10B42">
            <w:pPr>
              <w:ind w:left="-84" w:right="-84"/>
            </w:pPr>
            <w:r>
              <w:rPr>
                <w:sz w:val="22"/>
              </w:rPr>
              <w:t>ул. Максима Горького, 87, 5, 230015, г. Гродно , 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  <w:vMerge w:val="restart"/>
          </w:tcPr>
          <w:p w14:paraId="523BAC7A" w14:textId="77777777" w:rsidR="00715D34" w:rsidRDefault="00715D34">
            <w:pPr>
              <w:ind w:left="-84" w:right="-84"/>
            </w:pPr>
          </w:p>
        </w:tc>
      </w:tr>
      <w:tr w:rsidR="00715D34" w14:paraId="3A9A5D91" w14:textId="77777777" w:rsidTr="00A10B42">
        <w:tc>
          <w:tcPr>
            <w:tcW w:w="291" w:type="pct"/>
          </w:tcPr>
          <w:p w14:paraId="08864E16" w14:textId="77777777" w:rsidR="00715D34" w:rsidRDefault="00A10B4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236E53D2" w14:textId="77777777" w:rsidR="00715D34" w:rsidRDefault="00715D34"/>
        </w:tc>
        <w:tc>
          <w:tcPr>
            <w:tcW w:w="532" w:type="pct"/>
            <w:vMerge/>
          </w:tcPr>
          <w:p w14:paraId="5A92711C" w14:textId="77777777" w:rsidR="00715D34" w:rsidRDefault="00715D34"/>
        </w:tc>
        <w:tc>
          <w:tcPr>
            <w:tcW w:w="1073" w:type="pct"/>
          </w:tcPr>
          <w:p w14:paraId="3F0A2680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3" w:type="pct"/>
          </w:tcPr>
          <w:p w14:paraId="0373C27D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2" w:type="pct"/>
            <w:vMerge/>
          </w:tcPr>
          <w:p w14:paraId="0AF8DB8D" w14:textId="77777777" w:rsidR="00715D34" w:rsidRDefault="00715D34"/>
        </w:tc>
        <w:tc>
          <w:tcPr>
            <w:tcW w:w="817" w:type="pct"/>
            <w:vMerge/>
          </w:tcPr>
          <w:p w14:paraId="080B7529" w14:textId="77777777" w:rsidR="00715D34" w:rsidRDefault="00715D34"/>
        </w:tc>
      </w:tr>
      <w:tr w:rsidR="00715D34" w14:paraId="6BDE65D9" w14:textId="77777777" w:rsidTr="00A10B42">
        <w:trPr>
          <w:trHeight w:val="230"/>
        </w:trPr>
        <w:tc>
          <w:tcPr>
            <w:tcW w:w="291" w:type="pct"/>
          </w:tcPr>
          <w:p w14:paraId="4F045BF1" w14:textId="77777777" w:rsidR="00715D34" w:rsidRDefault="00A10B4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75480556" w14:textId="77777777" w:rsidR="00715D34" w:rsidRDefault="00715D34"/>
        </w:tc>
        <w:tc>
          <w:tcPr>
            <w:tcW w:w="532" w:type="pct"/>
            <w:vMerge/>
          </w:tcPr>
          <w:p w14:paraId="6701BDCF" w14:textId="77777777" w:rsidR="00715D34" w:rsidRDefault="00715D34"/>
        </w:tc>
        <w:tc>
          <w:tcPr>
            <w:tcW w:w="1073" w:type="pct"/>
          </w:tcPr>
          <w:p w14:paraId="48DB9AEC" w14:textId="77777777" w:rsidR="00715D34" w:rsidRDefault="00A10B4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873" w:type="pct"/>
          </w:tcPr>
          <w:p w14:paraId="2BD318B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2" w:type="pct"/>
            <w:vMerge/>
          </w:tcPr>
          <w:p w14:paraId="5C67FB2C" w14:textId="77777777" w:rsidR="00715D34" w:rsidRDefault="00715D34"/>
        </w:tc>
        <w:tc>
          <w:tcPr>
            <w:tcW w:w="817" w:type="pct"/>
            <w:vMerge/>
          </w:tcPr>
          <w:p w14:paraId="1C1BA6E5" w14:textId="77777777" w:rsidR="00715D34" w:rsidRDefault="00715D34"/>
        </w:tc>
      </w:tr>
      <w:tr w:rsidR="00715D34" w14:paraId="2D610542" w14:textId="77777777" w:rsidTr="00A10B42">
        <w:trPr>
          <w:trHeight w:val="230"/>
        </w:trPr>
        <w:tc>
          <w:tcPr>
            <w:tcW w:w="291" w:type="pct"/>
          </w:tcPr>
          <w:p w14:paraId="4DF61AAF" w14:textId="77777777" w:rsidR="00715D34" w:rsidRDefault="00A10B42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</w:tcPr>
          <w:p w14:paraId="756A984B" w14:textId="77777777" w:rsidR="00715D34" w:rsidRDefault="00A10B42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2" w:type="pct"/>
          </w:tcPr>
          <w:p w14:paraId="15616498" w14:textId="77777777" w:rsidR="00715D34" w:rsidRDefault="00A10B4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1073" w:type="pct"/>
          </w:tcPr>
          <w:p w14:paraId="545CCBB2" w14:textId="77777777" w:rsidR="00715D34" w:rsidRDefault="00A10B42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</w:t>
            </w:r>
          </w:p>
        </w:tc>
        <w:tc>
          <w:tcPr>
            <w:tcW w:w="873" w:type="pct"/>
          </w:tcPr>
          <w:p w14:paraId="06FF5983" w14:textId="77777777" w:rsidR="00715D34" w:rsidRDefault="00A10B42">
            <w:pPr>
              <w:ind w:left="-84" w:right="-84"/>
            </w:pPr>
            <w:r>
              <w:rPr>
                <w:sz w:val="22"/>
              </w:rPr>
              <w:t>МВИ. Гр 2047-2017</w:t>
            </w:r>
          </w:p>
        </w:tc>
        <w:tc>
          <w:tcPr>
            <w:tcW w:w="732" w:type="pct"/>
          </w:tcPr>
          <w:p w14:paraId="0D19B502" w14:textId="77777777" w:rsidR="00715D34" w:rsidRDefault="00A10B42">
            <w:pPr>
              <w:ind w:left="-84" w:right="-84"/>
            </w:pPr>
            <w:r>
              <w:rPr>
                <w:sz w:val="22"/>
              </w:rPr>
              <w:t xml:space="preserve">ул. Максима Горького, 87, 5, 230015, г. Гродно , </w:t>
            </w:r>
            <w:r>
              <w:rPr>
                <w:sz w:val="22"/>
              </w:rPr>
              <w:lastRenderedPageBreak/>
              <w:t>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</w:tcPr>
          <w:p w14:paraId="2E41CCF8" w14:textId="77777777" w:rsidR="00715D34" w:rsidRDefault="00715D34">
            <w:pPr>
              <w:ind w:left="-84" w:right="-84"/>
            </w:pPr>
          </w:p>
        </w:tc>
      </w:tr>
      <w:tr w:rsidR="00715D34" w14:paraId="5D5F349C" w14:textId="77777777" w:rsidTr="00A10B42">
        <w:trPr>
          <w:trHeight w:val="230"/>
        </w:trPr>
        <w:tc>
          <w:tcPr>
            <w:tcW w:w="291" w:type="pct"/>
          </w:tcPr>
          <w:p w14:paraId="7E139388" w14:textId="77777777" w:rsidR="00715D34" w:rsidRDefault="00A10B42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</w:tcPr>
          <w:p w14:paraId="500FD173" w14:textId="77777777" w:rsidR="00715D34" w:rsidRDefault="00A10B42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2" w:type="pct"/>
          </w:tcPr>
          <w:p w14:paraId="09E30B29" w14:textId="77777777" w:rsidR="00715D34" w:rsidRDefault="00A10B4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1073" w:type="pct"/>
          </w:tcPr>
          <w:p w14:paraId="662FEA53" w14:textId="77777777" w:rsidR="00715D34" w:rsidRDefault="00A10B42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  <w:r>
              <w:rPr>
                <w:sz w:val="22"/>
              </w:rPr>
              <w:br/>
              <w:t>Ток, протекающий через указатель при наибольшем рабочем напряжении</w:t>
            </w:r>
            <w:r>
              <w:rPr>
                <w:sz w:val="22"/>
              </w:rPr>
              <w:br/>
              <w:t>Испытание изоляции корпусов повышенным напряжением переменного тока частотой 50Гц</w:t>
            </w:r>
          </w:p>
        </w:tc>
        <w:tc>
          <w:tcPr>
            <w:tcW w:w="873" w:type="pct"/>
          </w:tcPr>
          <w:p w14:paraId="573D687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МВИ. Гр 2047-2017</w:t>
            </w:r>
          </w:p>
        </w:tc>
        <w:tc>
          <w:tcPr>
            <w:tcW w:w="732" w:type="pct"/>
          </w:tcPr>
          <w:p w14:paraId="69DD6FCD" w14:textId="77777777" w:rsidR="00715D34" w:rsidRDefault="00A10B42">
            <w:pPr>
              <w:ind w:left="-84" w:right="-84"/>
            </w:pPr>
            <w:r>
              <w:rPr>
                <w:sz w:val="22"/>
              </w:rPr>
              <w:t>ул. Максима Горького, 87, 5, 230015, г. Гродно , 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</w:tcPr>
          <w:p w14:paraId="6F16EBC1" w14:textId="77777777" w:rsidR="00715D34" w:rsidRDefault="00715D34">
            <w:pPr>
              <w:ind w:left="-84" w:right="-84"/>
            </w:pPr>
          </w:p>
        </w:tc>
      </w:tr>
      <w:tr w:rsidR="00715D34" w14:paraId="36BA7DA0" w14:textId="77777777" w:rsidTr="00A10B42">
        <w:trPr>
          <w:trHeight w:val="230"/>
        </w:trPr>
        <w:tc>
          <w:tcPr>
            <w:tcW w:w="291" w:type="pct"/>
          </w:tcPr>
          <w:p w14:paraId="28723B49" w14:textId="77777777" w:rsidR="00715D34" w:rsidRDefault="00A10B42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</w:tcPr>
          <w:p w14:paraId="4159279A" w14:textId="77777777" w:rsidR="00715D34" w:rsidRDefault="00A10B42">
            <w:pPr>
              <w:ind w:left="-84" w:right="-84"/>
            </w:pPr>
            <w:r>
              <w:rPr>
                <w:sz w:val="22"/>
              </w:rPr>
              <w:t>Перчатки, боты, галоши диэлектрические</w:t>
            </w:r>
          </w:p>
        </w:tc>
        <w:tc>
          <w:tcPr>
            <w:tcW w:w="532" w:type="pct"/>
          </w:tcPr>
          <w:p w14:paraId="14510EBF" w14:textId="77777777" w:rsidR="00715D34" w:rsidRDefault="00A10B4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1073" w:type="pct"/>
          </w:tcPr>
          <w:p w14:paraId="04AF7A06" w14:textId="77777777" w:rsidR="00715D34" w:rsidRDefault="00A10B42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с измерением тока утечки</w:t>
            </w:r>
          </w:p>
        </w:tc>
        <w:tc>
          <w:tcPr>
            <w:tcW w:w="873" w:type="pct"/>
          </w:tcPr>
          <w:p w14:paraId="5AE8FA57" w14:textId="77777777" w:rsidR="00715D34" w:rsidRDefault="00A10B42">
            <w:pPr>
              <w:ind w:left="-84" w:right="-84"/>
            </w:pPr>
            <w:r>
              <w:rPr>
                <w:sz w:val="22"/>
              </w:rPr>
              <w:t>МВИ. Гр 2047-2017</w:t>
            </w:r>
          </w:p>
        </w:tc>
        <w:tc>
          <w:tcPr>
            <w:tcW w:w="732" w:type="pct"/>
          </w:tcPr>
          <w:p w14:paraId="36D8C45B" w14:textId="77777777" w:rsidR="00715D34" w:rsidRDefault="00A10B42">
            <w:pPr>
              <w:ind w:left="-84" w:right="-84"/>
            </w:pPr>
            <w:r>
              <w:rPr>
                <w:sz w:val="22"/>
              </w:rPr>
              <w:t>ул. Максима Горького, 87, 5, 230015, г. Гродно , Гродненская область (центральная производственная лаборатория электросвязи Гродненского филиала РУП "Белтелеком")</w:t>
            </w:r>
          </w:p>
        </w:tc>
        <w:tc>
          <w:tcPr>
            <w:tcW w:w="817" w:type="pct"/>
          </w:tcPr>
          <w:p w14:paraId="34F1AE5A" w14:textId="77777777" w:rsidR="00715D34" w:rsidRDefault="00715D34">
            <w:pPr>
              <w:ind w:left="-84" w:right="-84"/>
            </w:pPr>
          </w:p>
        </w:tc>
      </w:tr>
    </w:tbl>
    <w:p w14:paraId="2B722F2E" w14:textId="77777777" w:rsidR="00103679" w:rsidRPr="00DD1A87" w:rsidRDefault="00103679">
      <w:pPr>
        <w:rPr>
          <w:noProof/>
          <w:sz w:val="24"/>
          <w:szCs w:val="24"/>
        </w:rPr>
      </w:pPr>
    </w:p>
    <w:p w14:paraId="5688B932" w14:textId="77777777" w:rsidR="00DD1A87" w:rsidRPr="00A10B42" w:rsidRDefault="00DD1A87">
      <w:pPr>
        <w:rPr>
          <w:sz w:val="24"/>
          <w:szCs w:val="24"/>
        </w:rPr>
      </w:pPr>
    </w:p>
    <w:sectPr w:rsidR="00DD1A87" w:rsidRPr="00A10B4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1CD1" w14:textId="77777777" w:rsidR="00562129" w:rsidRDefault="00562129" w:rsidP="0011070C">
      <w:r>
        <w:separator/>
      </w:r>
    </w:p>
  </w:endnote>
  <w:endnote w:type="continuationSeparator" w:id="0">
    <w:p w14:paraId="49FAC9C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60E67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CEB3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C756F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76A3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6423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23615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5A7A4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120C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AA90F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BF1D" w14:textId="77777777" w:rsidR="00562129" w:rsidRDefault="00562129" w:rsidP="0011070C">
      <w:r>
        <w:separator/>
      </w:r>
    </w:p>
  </w:footnote>
  <w:footnote w:type="continuationSeparator" w:id="0">
    <w:p w14:paraId="1845B2E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A653F7" w14:textId="77777777" w:rsidTr="00A10B42">
      <w:trPr>
        <w:trHeight w:val="221"/>
      </w:trPr>
      <w:tc>
        <w:tcPr>
          <w:tcW w:w="12186" w:type="dxa"/>
          <w:vAlign w:val="center"/>
        </w:tcPr>
        <w:p w14:paraId="2C3215A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76479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2.3267</w:t>
          </w:r>
        </w:p>
      </w:tc>
    </w:tr>
  </w:tbl>
  <w:p w14:paraId="63EFDCD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3A9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C68983" w14:textId="77777777" w:rsidTr="00A10B42">
      <w:trPr>
        <w:trHeight w:val="221"/>
      </w:trPr>
      <w:tc>
        <w:tcPr>
          <w:tcW w:w="12186" w:type="dxa"/>
          <w:vAlign w:val="center"/>
        </w:tcPr>
        <w:p w14:paraId="60D2DBB3" w14:textId="57A6EB45" w:rsidR="002317A4" w:rsidRPr="002317A4" w:rsidRDefault="00403AD5" w:rsidP="00A10B4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  <w:r w:rsidR="00A10B4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 электросвязи Гродненского филиала РУП "Белтелеком"</w:t>
          </w:r>
        </w:p>
      </w:tc>
      <w:tc>
        <w:tcPr>
          <w:tcW w:w="2353" w:type="dxa"/>
          <w:vAlign w:val="center"/>
        </w:tcPr>
        <w:p w14:paraId="14434B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2.3267</w:t>
          </w:r>
        </w:p>
      </w:tc>
    </w:tr>
  </w:tbl>
  <w:p w14:paraId="7F9662A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5D34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0B42"/>
    <w:rsid w:val="00A13A71"/>
    <w:rsid w:val="00A16715"/>
    <w:rsid w:val="00A411C3"/>
    <w:rsid w:val="00A458D7"/>
    <w:rsid w:val="00A47C62"/>
    <w:rsid w:val="00A52F51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5888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2EB8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2026-09-28T06:37:00Z</dcterms:created>
  <dcterms:modified xsi:type="dcterms:W3CDTF">2026-09-28T06:37:00Z</dcterms:modified>
</cp:coreProperties>
</file>