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91C1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2F5561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044"/>
        <w:gridCol w:w="2516"/>
      </w:tblGrid>
      <w:tr w:rsidR="00E846D0" w:rsidRPr="009B455F" w14:paraId="460D97B7" w14:textId="77777777" w:rsidTr="00E846D0">
        <w:trPr>
          <w:trHeight w:val="240"/>
        </w:trPr>
        <w:tc>
          <w:tcPr>
            <w:tcW w:w="4136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F457C5" w14:textId="26991E86" w:rsidR="009B455F" w:rsidRPr="009B455F" w:rsidRDefault="00CE05AB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Тип инспекционного органа: A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4716339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2EB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☒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B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7156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C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0070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2EB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</w:p>
        </w:tc>
        <w:tc>
          <w:tcPr>
            <w:tcW w:w="864" w:type="pct"/>
            <w:tcBorders>
              <w:top w:val="single" w:sz="4" w:space="0" w:color="auto"/>
              <w:bottom w:val="nil"/>
            </w:tcBorders>
          </w:tcPr>
          <w:p w14:paraId="10D7E8E0" w14:textId="77777777" w:rsidR="009B455F" w:rsidRPr="009B455F" w:rsidRDefault="009B455F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1"/>
        <w:gridCol w:w="1418"/>
        <w:gridCol w:w="1983"/>
        <w:gridCol w:w="3261"/>
        <w:gridCol w:w="3122"/>
        <w:gridCol w:w="1803"/>
      </w:tblGrid>
      <w:tr w:rsidR="00A75BBE" w:rsidRPr="00135688" w14:paraId="0416DC1B" w14:textId="77777777" w:rsidTr="00A75BB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82261E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№</w:t>
            </w:r>
            <w:r w:rsidRPr="00E846D0">
              <w:rPr>
                <w:sz w:val="26"/>
                <w:szCs w:val="26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D1030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2B942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Код области деятельности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69FF2D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6F5842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99C002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7D303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  <w:tr w:rsidR="00A75BBE" w:rsidRPr="00883472" w14:paraId="6CA9D3AB" w14:textId="77777777" w:rsidTr="00A75BB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9E9C8" w14:textId="08987A19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A86EF" w14:textId="5C90CDFF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73A2A" w14:textId="3A3BA354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F5811" w14:textId="1CF59261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252ED" w14:textId="13FD43F2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42444" w14:textId="762450EF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01A32" w14:textId="6A41DF9A" w:rsidR="00883472" w:rsidRPr="00883472" w:rsidRDefault="00883472" w:rsidP="002D0D4E">
            <w:pPr>
              <w:pStyle w:val="table10"/>
              <w:widowControl w:val="0"/>
              <w:jc w:val="center"/>
              <w:rPr>
                <w:b/>
                <w:bCs/>
                <w:sz w:val="26"/>
                <w:szCs w:val="26"/>
                <w:shd w:val="clear" w:color="auto" w:fill="FFFFFF" w:themeFill="background1"/>
              </w:rPr>
            </w:pPr>
            <w:r w:rsidRPr="00883472">
              <w:rPr>
                <w:b/>
                <w:bCs/>
                <w:sz w:val="26"/>
                <w:szCs w:val="26"/>
                <w:shd w:val="clear" w:color="auto" w:fill="FFFFFF" w:themeFill="background1"/>
              </w:rPr>
              <w:t>7</w:t>
            </w:r>
          </w:p>
        </w:tc>
      </w:tr>
      <w:tr w:rsidR="00EB12EB" w14:paraId="650FE369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74FBE43C" w14:textId="72044669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1.1**</w:t>
            </w:r>
          </w:p>
        </w:tc>
        <w:tc>
          <w:tcPr>
            <w:tcW w:w="828" w:type="pct"/>
            <w:vMerge w:val="restart"/>
            <w:vAlign w:val="center"/>
          </w:tcPr>
          <w:p w14:paraId="7E6FC1F6" w14:textId="03C7E0B1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транспортные средства-батареи, многоэлементные газовые контейнеры (МЭГК)</w:t>
            </w:r>
          </w:p>
        </w:tc>
        <w:tc>
          <w:tcPr>
            <w:tcW w:w="487" w:type="pct"/>
            <w:vMerge w:val="restart"/>
          </w:tcPr>
          <w:p w14:paraId="697D3C98" w14:textId="60A34D5D" w:rsidR="00EB12EB" w:rsidRPr="00E25B72" w:rsidRDefault="00EB12EB" w:rsidP="00EB12EB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25.99/11.116</w:t>
            </w:r>
          </w:p>
          <w:p w14:paraId="52327452" w14:textId="73DBDF3E" w:rsidR="00EB12EB" w:rsidRPr="00E25B72" w:rsidRDefault="00EB12EB" w:rsidP="00EB12EB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25.99/26.141</w:t>
            </w:r>
          </w:p>
          <w:p w14:paraId="0574693F" w14:textId="55105465" w:rsidR="00EB12EB" w:rsidRPr="00E25B72" w:rsidRDefault="00EB12EB" w:rsidP="00EB12EB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25.99/39.000</w:t>
            </w:r>
          </w:p>
          <w:p w14:paraId="4EF8A8F8" w14:textId="6E827EBB" w:rsidR="00EB12EB" w:rsidRPr="00E25B72" w:rsidRDefault="00EB12EB" w:rsidP="00EB12EB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25.99/40.000</w:t>
            </w:r>
          </w:p>
          <w:p w14:paraId="2070F76D" w14:textId="1F44B62F" w:rsidR="00EB12EB" w:rsidRPr="00E25B72" w:rsidRDefault="00EB12EB" w:rsidP="00E21F65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25.99/41.000</w:t>
            </w:r>
          </w:p>
        </w:tc>
        <w:tc>
          <w:tcPr>
            <w:tcW w:w="681" w:type="pct"/>
          </w:tcPr>
          <w:p w14:paraId="28D0CA38" w14:textId="48A1E31E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120" w:type="pct"/>
            <w:vMerge w:val="restart"/>
          </w:tcPr>
          <w:p w14:paraId="12A0BB37" w14:textId="7B7894F3" w:rsidR="00E21F65" w:rsidRPr="00E25B72" w:rsidRDefault="00E21F65" w:rsidP="00E25B72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="00A55CBC" w:rsidRPr="00E25B72">
              <w:rPr>
                <w:sz w:val="22"/>
                <w:szCs w:val="22"/>
              </w:rPr>
              <w:t>ECE/TRANS/352</w:t>
            </w:r>
            <w:r w:rsidRPr="00E25B72">
              <w:rPr>
                <w:sz w:val="22"/>
                <w:szCs w:val="22"/>
              </w:rPr>
              <w:t xml:space="preserve">) </w:t>
            </w:r>
          </w:p>
          <w:p w14:paraId="3B3AE062" w14:textId="77777777" w:rsidR="00E21F65" w:rsidRPr="00E25B72" w:rsidRDefault="00E21F65" w:rsidP="00E25B72">
            <w:pPr>
              <w:ind w:left="-84" w:right="-84"/>
              <w:rPr>
                <w:sz w:val="22"/>
                <w:szCs w:val="22"/>
              </w:rPr>
            </w:pPr>
          </w:p>
          <w:p w14:paraId="5CBEDA4E" w14:textId="77777777" w:rsidR="00E21F65" w:rsidRPr="00E25B72" w:rsidRDefault="00E21F65" w:rsidP="00E25B72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 (Постановление МЧС РБ от 17.05.2021 №35)</w:t>
            </w:r>
          </w:p>
          <w:p w14:paraId="20C9BFD9" w14:textId="77777777" w:rsidR="00E21F65" w:rsidRPr="00E25B72" w:rsidRDefault="00E21F65" w:rsidP="00E25B72">
            <w:pPr>
              <w:ind w:left="-84" w:right="-84"/>
              <w:rPr>
                <w:sz w:val="22"/>
                <w:szCs w:val="22"/>
              </w:rPr>
            </w:pPr>
          </w:p>
          <w:p w14:paraId="6CEA93F8" w14:textId="2AEE7FF1" w:rsidR="00EB12EB" w:rsidRPr="00E25B72" w:rsidRDefault="00E25B72" w:rsidP="00E25B7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1F65" w:rsidRPr="00E25B72">
              <w:rPr>
                <w:sz w:val="22"/>
                <w:szCs w:val="22"/>
              </w:rPr>
              <w:t>роектно-конструкторская документация</w:t>
            </w:r>
          </w:p>
        </w:tc>
        <w:tc>
          <w:tcPr>
            <w:tcW w:w="1072" w:type="pct"/>
            <w:vMerge w:val="restart"/>
          </w:tcPr>
          <w:p w14:paraId="1F45C124" w14:textId="788E9304" w:rsidR="00EB12EB" w:rsidRPr="00E25B72" w:rsidRDefault="00EB12EB" w:rsidP="00E25B72">
            <w:pPr>
              <w:pStyle w:val="af6"/>
              <w:rPr>
                <w:color w:val="000000"/>
                <w:lang w:val="ru-RU"/>
              </w:rPr>
            </w:pPr>
            <w:r w:rsidRPr="00E25B72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E25B72">
              <w:rPr>
                <w:color w:val="000000"/>
              </w:rPr>
              <w:t>ECE</w:t>
            </w:r>
            <w:r w:rsidRPr="00E25B72">
              <w:rPr>
                <w:color w:val="000000"/>
                <w:lang w:val="ru-RU"/>
              </w:rPr>
              <w:t>/</w:t>
            </w:r>
            <w:r w:rsidRPr="00E25B72">
              <w:rPr>
                <w:color w:val="000000"/>
              </w:rPr>
              <w:t>TRANS</w:t>
            </w:r>
            <w:r w:rsidRPr="00E25B72">
              <w:rPr>
                <w:color w:val="000000"/>
                <w:lang w:val="ru-RU"/>
              </w:rPr>
              <w:t>/352) гл.1.8</w:t>
            </w:r>
            <w:r w:rsidR="003379D6">
              <w:rPr>
                <w:color w:val="000000"/>
                <w:lang w:val="ru-RU"/>
              </w:rPr>
              <w:t xml:space="preserve">, </w:t>
            </w:r>
            <w:r w:rsidRPr="00E25B72">
              <w:rPr>
                <w:color w:val="000000"/>
                <w:lang w:val="ru-RU"/>
              </w:rPr>
              <w:t>п.1.8.7</w:t>
            </w:r>
            <w:r w:rsidR="003379D6">
              <w:rPr>
                <w:color w:val="000000"/>
                <w:lang w:val="ru-RU"/>
              </w:rPr>
              <w:t>,</w:t>
            </w:r>
            <w:r w:rsidRPr="00E25B72">
              <w:rPr>
                <w:color w:val="000000"/>
                <w:lang w:val="ru-RU"/>
              </w:rPr>
              <w:t xml:space="preserve"> гл.6.8</w:t>
            </w:r>
          </w:p>
          <w:p w14:paraId="77327F53" w14:textId="77777777" w:rsidR="00A75BBE" w:rsidRDefault="00A75BBE" w:rsidP="00E25B72">
            <w:pPr>
              <w:pStyle w:val="af6"/>
              <w:rPr>
                <w:lang w:val="ru-RU"/>
              </w:rPr>
            </w:pPr>
          </w:p>
          <w:p w14:paraId="2BF98099" w14:textId="160C76B3" w:rsidR="00EB12EB" w:rsidRPr="00E25B72" w:rsidRDefault="00EB12EB" w:rsidP="00E25B72">
            <w:pPr>
              <w:pStyle w:val="af6"/>
              <w:rPr>
                <w:lang w:val="ru-RU"/>
              </w:rPr>
            </w:pPr>
            <w:r w:rsidRPr="00E25B72">
              <w:rPr>
                <w:lang w:val="ru-RU"/>
              </w:rPr>
              <w:t xml:space="preserve">ГОСТ </w:t>
            </w:r>
            <w:r w:rsidRPr="00E25B72">
              <w:t>EN</w:t>
            </w:r>
            <w:r w:rsidRPr="00E25B72">
              <w:rPr>
                <w:lang w:val="ru-RU"/>
              </w:rPr>
              <w:t xml:space="preserve"> 12972-2020</w:t>
            </w:r>
          </w:p>
          <w:p w14:paraId="584FC804" w14:textId="77777777" w:rsidR="00A75BBE" w:rsidRDefault="00A75BBE" w:rsidP="00E25B72">
            <w:pPr>
              <w:ind w:right="-84"/>
              <w:rPr>
                <w:sz w:val="22"/>
                <w:szCs w:val="22"/>
              </w:rPr>
            </w:pPr>
          </w:p>
          <w:p w14:paraId="7E3B71D3" w14:textId="674B8C3C" w:rsidR="00EB12EB" w:rsidRPr="00E25B72" w:rsidRDefault="00EB12EB" w:rsidP="00E25B72">
            <w:pPr>
              <w:ind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МВИ АМИ. ГМ. 0024-2021</w:t>
            </w:r>
          </w:p>
        </w:tc>
        <w:tc>
          <w:tcPr>
            <w:tcW w:w="619" w:type="pct"/>
            <w:vMerge w:val="restart"/>
          </w:tcPr>
          <w:p w14:paraId="333F9CCF" w14:textId="77777777" w:rsidR="00E21F65" w:rsidRPr="00E25B72" w:rsidRDefault="00E21F65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 xml:space="preserve">ул. Олимпийская, 13, 264045, </w:t>
            </w:r>
          </w:p>
          <w:p w14:paraId="498A98AC" w14:textId="29CCDCCE" w:rsidR="00EB12EB" w:rsidRPr="00E25B72" w:rsidRDefault="00E21F65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г. Гомель</w:t>
            </w:r>
          </w:p>
        </w:tc>
      </w:tr>
      <w:tr w:rsidR="00EB12EB" w14:paraId="76C8BCE8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655BB340" w14:textId="6D014E8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1.2**</w:t>
            </w:r>
          </w:p>
        </w:tc>
        <w:tc>
          <w:tcPr>
            <w:tcW w:w="828" w:type="pct"/>
            <w:vMerge/>
          </w:tcPr>
          <w:p w14:paraId="09F89C48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21903D91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35969B20" w14:textId="0592DF6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120" w:type="pct"/>
            <w:vMerge/>
          </w:tcPr>
          <w:p w14:paraId="6DC9DDFC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7455F1B2" w14:textId="77777777" w:rsidR="00EB12EB" w:rsidRPr="00E25B72" w:rsidRDefault="00EB12EB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20264243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B12EB" w14:paraId="7D9F3CEB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22E1214D" w14:textId="213F755A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1.3</w:t>
            </w:r>
            <w:r w:rsidRPr="00E25B72">
              <w:rPr>
                <w:sz w:val="22"/>
                <w:szCs w:val="22"/>
              </w:rPr>
              <w:t>**</w:t>
            </w:r>
          </w:p>
        </w:tc>
        <w:tc>
          <w:tcPr>
            <w:tcW w:w="828" w:type="pct"/>
            <w:vMerge/>
          </w:tcPr>
          <w:p w14:paraId="31C741F1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44399284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6FB6B53B" w14:textId="6E911C4D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120" w:type="pct"/>
            <w:vMerge/>
          </w:tcPr>
          <w:p w14:paraId="4F538C1F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53336C7C" w14:textId="77777777" w:rsidR="00EB12EB" w:rsidRPr="00E25B72" w:rsidRDefault="00EB12EB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76D5A81C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B12EB" w14:paraId="04CEED3A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364A6D01" w14:textId="1A85CE9F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1.4</w:t>
            </w:r>
            <w:r w:rsidRPr="00E25B72">
              <w:rPr>
                <w:sz w:val="22"/>
                <w:szCs w:val="22"/>
              </w:rPr>
              <w:t>**</w:t>
            </w:r>
          </w:p>
        </w:tc>
        <w:tc>
          <w:tcPr>
            <w:tcW w:w="828" w:type="pct"/>
            <w:vMerge/>
          </w:tcPr>
          <w:p w14:paraId="6044906F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4165E0B2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7C69D57E" w14:textId="4FF7A46B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120" w:type="pct"/>
            <w:vMerge/>
          </w:tcPr>
          <w:p w14:paraId="033031E5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6AF6E00D" w14:textId="77777777" w:rsidR="00EB12EB" w:rsidRPr="00E25B72" w:rsidRDefault="00EB12EB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1BFE45F8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B12EB" w14:paraId="0F99DDF8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02F584A0" w14:textId="1A5463D5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1.5</w:t>
            </w:r>
            <w:r w:rsidRPr="00E25B72">
              <w:rPr>
                <w:sz w:val="22"/>
                <w:szCs w:val="22"/>
              </w:rPr>
              <w:t>**</w:t>
            </w:r>
          </w:p>
        </w:tc>
        <w:tc>
          <w:tcPr>
            <w:tcW w:w="828" w:type="pct"/>
            <w:vMerge/>
          </w:tcPr>
          <w:p w14:paraId="1FEDA739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7B34F8EB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3A3E3D97" w14:textId="6A6B6CD1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120" w:type="pct"/>
            <w:vMerge/>
          </w:tcPr>
          <w:p w14:paraId="00CDAB31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6D2D2867" w14:textId="77777777" w:rsidR="00EB12EB" w:rsidRPr="00E25B72" w:rsidRDefault="00EB12EB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7873DAB2" w14:textId="77777777" w:rsidR="00EB12EB" w:rsidRPr="00E25B72" w:rsidRDefault="00EB12EB" w:rsidP="00EB12E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75BBE" w14:paraId="38F8985E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15BE2578" w14:textId="5CA9980F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2.1**</w:t>
            </w:r>
          </w:p>
        </w:tc>
        <w:tc>
          <w:tcPr>
            <w:tcW w:w="828" w:type="pct"/>
            <w:vMerge w:val="restart"/>
          </w:tcPr>
          <w:p w14:paraId="3AB0270A" w14:textId="713B4EF6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 из армированных волокном пластмасс (</w:t>
            </w:r>
            <w:proofErr w:type="spellStart"/>
            <w:r w:rsidRPr="00E25B72">
              <w:rPr>
                <w:sz w:val="22"/>
                <w:szCs w:val="22"/>
              </w:rPr>
              <w:t>волокнита</w:t>
            </w:r>
            <w:proofErr w:type="spellEnd"/>
            <w:r w:rsidRPr="00E25B72">
              <w:rPr>
                <w:sz w:val="22"/>
                <w:szCs w:val="22"/>
              </w:rPr>
              <w:t>)</w:t>
            </w:r>
          </w:p>
        </w:tc>
        <w:tc>
          <w:tcPr>
            <w:tcW w:w="487" w:type="pct"/>
            <w:vMerge w:val="restart"/>
          </w:tcPr>
          <w:p w14:paraId="461A2F71" w14:textId="26910043" w:rsidR="00A75BBE" w:rsidRPr="00E25B72" w:rsidRDefault="00A75BBE" w:rsidP="00E25B72">
            <w:pPr>
              <w:ind w:left="1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30.99/11.116</w:t>
            </w:r>
          </w:p>
          <w:p w14:paraId="4E82C790" w14:textId="23C3D6FE" w:rsidR="00A75BBE" w:rsidRPr="00E25B72" w:rsidRDefault="00A75BBE" w:rsidP="00E25B72">
            <w:pPr>
              <w:ind w:left="1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30.99/26.141</w:t>
            </w:r>
          </w:p>
          <w:p w14:paraId="3F3C8AED" w14:textId="2B1BA125" w:rsidR="00A75BBE" w:rsidRPr="00E25B72" w:rsidRDefault="00A75BBE" w:rsidP="00E25B72">
            <w:pPr>
              <w:ind w:left="1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30.99/39.000</w:t>
            </w:r>
          </w:p>
          <w:p w14:paraId="74CA9096" w14:textId="5E01DE3C" w:rsidR="00A75BBE" w:rsidRPr="00E25B72" w:rsidRDefault="00A75BBE" w:rsidP="00E25B72">
            <w:pPr>
              <w:ind w:left="1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30.99/40.000</w:t>
            </w:r>
          </w:p>
          <w:p w14:paraId="12D67830" w14:textId="08B77CD1" w:rsidR="00A75BBE" w:rsidRPr="00E25B72" w:rsidRDefault="00A75BBE" w:rsidP="00E25B72">
            <w:pPr>
              <w:ind w:left="1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30.99/41.000</w:t>
            </w:r>
          </w:p>
        </w:tc>
        <w:tc>
          <w:tcPr>
            <w:tcW w:w="681" w:type="pct"/>
          </w:tcPr>
          <w:p w14:paraId="48CD7CD7" w14:textId="3121BA48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 w:rsidRPr="008B75EA"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120" w:type="pct"/>
            <w:vMerge w:val="restart"/>
          </w:tcPr>
          <w:p w14:paraId="43374127" w14:textId="77777777" w:rsidR="00A75BBE" w:rsidRPr="00E25B72" w:rsidRDefault="00A75BBE" w:rsidP="00632C2F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 xml:space="preserve">Соглашение о международной дорожной перевозке опасных грузов ДОПОГ (ECE/TRANS/352) </w:t>
            </w:r>
          </w:p>
          <w:p w14:paraId="490FE0F9" w14:textId="77777777" w:rsidR="00A75BBE" w:rsidRPr="00E25B72" w:rsidRDefault="00A75BBE" w:rsidP="00632C2F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 (Постановление МЧС РБ от 17.05.2021 №35)</w:t>
            </w:r>
          </w:p>
          <w:p w14:paraId="0E3B0ED0" w14:textId="26612064" w:rsidR="00A75BBE" w:rsidRPr="00E25B72" w:rsidRDefault="00A75BBE" w:rsidP="00632C2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25B72">
              <w:rPr>
                <w:sz w:val="22"/>
                <w:szCs w:val="22"/>
              </w:rPr>
              <w:t>роектно-конструкторская документация</w:t>
            </w:r>
          </w:p>
        </w:tc>
        <w:tc>
          <w:tcPr>
            <w:tcW w:w="1072" w:type="pct"/>
            <w:vMerge w:val="restart"/>
          </w:tcPr>
          <w:p w14:paraId="68A4656E" w14:textId="3648E47A" w:rsidR="00A75BBE" w:rsidRDefault="00A75BBE" w:rsidP="00E25B7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B75EA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(ECE/TRANS/352) гл.1.8</w:t>
            </w:r>
            <w:r w:rsidR="003379D6">
              <w:rPr>
                <w:color w:val="000000"/>
                <w:sz w:val="22"/>
                <w:szCs w:val="22"/>
              </w:rPr>
              <w:t>,</w:t>
            </w:r>
            <w:r w:rsidRPr="008B75EA">
              <w:rPr>
                <w:color w:val="000000"/>
                <w:sz w:val="22"/>
                <w:szCs w:val="22"/>
              </w:rPr>
              <w:t xml:space="preserve"> п.1.8.7</w:t>
            </w:r>
            <w:r w:rsidR="003379D6">
              <w:rPr>
                <w:color w:val="000000"/>
                <w:sz w:val="22"/>
                <w:szCs w:val="22"/>
              </w:rPr>
              <w:t>,</w:t>
            </w:r>
            <w:r w:rsidRPr="008B75EA">
              <w:rPr>
                <w:color w:val="000000"/>
                <w:sz w:val="22"/>
                <w:szCs w:val="22"/>
              </w:rPr>
              <w:t xml:space="preserve"> гл.6.13</w:t>
            </w:r>
          </w:p>
          <w:p w14:paraId="45FAD516" w14:textId="77777777" w:rsidR="00A75BBE" w:rsidRDefault="00A75BBE" w:rsidP="00632C2F">
            <w:pPr>
              <w:ind w:left="-84" w:right="-84"/>
              <w:rPr>
                <w:color w:val="000000"/>
                <w:sz w:val="22"/>
                <w:szCs w:val="22"/>
              </w:rPr>
            </w:pPr>
          </w:p>
          <w:p w14:paraId="05D4291F" w14:textId="68775B6A" w:rsidR="00A75BBE" w:rsidRPr="00632C2F" w:rsidRDefault="00A75BBE" w:rsidP="00632C2F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632C2F">
              <w:rPr>
                <w:color w:val="000000"/>
                <w:sz w:val="22"/>
                <w:szCs w:val="22"/>
              </w:rPr>
              <w:t>ГОСТ EN 12972-2020</w:t>
            </w:r>
          </w:p>
          <w:p w14:paraId="6407B089" w14:textId="77777777" w:rsidR="00A75BBE" w:rsidRDefault="00A75BBE" w:rsidP="00E25B72">
            <w:pPr>
              <w:ind w:left="-84" w:right="-84"/>
              <w:rPr>
                <w:color w:val="000000"/>
                <w:sz w:val="22"/>
                <w:szCs w:val="22"/>
              </w:rPr>
            </w:pPr>
          </w:p>
          <w:p w14:paraId="0AB3F8B7" w14:textId="42CD9631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 w:rsidRPr="00632C2F">
              <w:rPr>
                <w:color w:val="000000"/>
                <w:sz w:val="22"/>
                <w:szCs w:val="22"/>
              </w:rPr>
              <w:t>МВИ АМИ. ГМ. 0024-2021</w:t>
            </w:r>
          </w:p>
        </w:tc>
        <w:tc>
          <w:tcPr>
            <w:tcW w:w="619" w:type="pct"/>
            <w:vMerge w:val="restart"/>
          </w:tcPr>
          <w:p w14:paraId="520C29B2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 xml:space="preserve">ул. Олимпийская, 13, 264045, </w:t>
            </w:r>
          </w:p>
          <w:p w14:paraId="35592BF8" w14:textId="37A881AF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г. Гомель</w:t>
            </w:r>
          </w:p>
        </w:tc>
      </w:tr>
      <w:tr w:rsidR="00A75BBE" w14:paraId="3CE93462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36CF533D" w14:textId="709444B5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2.2**</w:t>
            </w:r>
          </w:p>
        </w:tc>
        <w:tc>
          <w:tcPr>
            <w:tcW w:w="828" w:type="pct"/>
            <w:vMerge/>
          </w:tcPr>
          <w:p w14:paraId="4AB92C58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3CE6F600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0378232A" w14:textId="75F43BFD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120" w:type="pct"/>
            <w:vMerge/>
          </w:tcPr>
          <w:p w14:paraId="32E9A879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48F0F5DC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5F14D2D6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75BBE" w14:paraId="6C34342F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6CDB7137" w14:textId="17B74273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2.3**</w:t>
            </w:r>
          </w:p>
        </w:tc>
        <w:tc>
          <w:tcPr>
            <w:tcW w:w="828" w:type="pct"/>
            <w:vMerge/>
          </w:tcPr>
          <w:p w14:paraId="39933DC5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60B592E5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30D13D59" w14:textId="35AE3EF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120" w:type="pct"/>
            <w:vMerge/>
          </w:tcPr>
          <w:p w14:paraId="662B5739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27BE0205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3F604B44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75BBE" w14:paraId="49CB6AF0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27E9D25E" w14:textId="6C7CF8E9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2.4**</w:t>
            </w:r>
          </w:p>
        </w:tc>
        <w:tc>
          <w:tcPr>
            <w:tcW w:w="828" w:type="pct"/>
            <w:vMerge/>
          </w:tcPr>
          <w:p w14:paraId="50382ED3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166923DB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5A913BCF" w14:textId="78B24C7D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120" w:type="pct"/>
            <w:vMerge/>
          </w:tcPr>
          <w:p w14:paraId="10B05755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58131744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6F707F2A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75BBE" w14:paraId="30729066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3AC773A8" w14:textId="1165F942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2.5**</w:t>
            </w:r>
          </w:p>
        </w:tc>
        <w:tc>
          <w:tcPr>
            <w:tcW w:w="828" w:type="pct"/>
            <w:vMerge/>
          </w:tcPr>
          <w:p w14:paraId="10ACCC9A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5031D7E2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2333CBD3" w14:textId="6B2D518A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120" w:type="pct"/>
            <w:vMerge/>
          </w:tcPr>
          <w:p w14:paraId="151F2583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66EECD7B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724DDF0B" w14:textId="77777777" w:rsidR="00A75BBE" w:rsidRPr="00E25B72" w:rsidRDefault="00A75BBE" w:rsidP="00E25B7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75BBE" w14:paraId="349D3ABF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/>
        </w:trPr>
        <w:tc>
          <w:tcPr>
            <w:tcW w:w="193" w:type="pct"/>
          </w:tcPr>
          <w:p w14:paraId="02D28EE5" w14:textId="2549F44F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3.1**</w:t>
            </w:r>
          </w:p>
        </w:tc>
        <w:tc>
          <w:tcPr>
            <w:tcW w:w="828" w:type="pct"/>
            <w:vMerge w:val="restart"/>
          </w:tcPr>
          <w:p w14:paraId="62C0AAED" w14:textId="2E3C761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Вакуумные цистерны для отходов</w:t>
            </w:r>
          </w:p>
        </w:tc>
        <w:tc>
          <w:tcPr>
            <w:tcW w:w="487" w:type="pct"/>
            <w:vMerge w:val="restart"/>
          </w:tcPr>
          <w:p w14:paraId="2BD92A85" w14:textId="7FDA3B5D" w:rsidR="00A75BBE" w:rsidRPr="00A75BBE" w:rsidRDefault="00A75BBE" w:rsidP="00A75BB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A75BBE">
              <w:rPr>
                <w:sz w:val="22"/>
                <w:szCs w:val="22"/>
                <w:lang w:val="en-US"/>
              </w:rPr>
              <w:t>25.99/11.116</w:t>
            </w:r>
          </w:p>
          <w:p w14:paraId="693588F6" w14:textId="72244DE7" w:rsidR="00A75BBE" w:rsidRPr="00A75BBE" w:rsidRDefault="00A75BBE" w:rsidP="00A75BB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A75BBE">
              <w:rPr>
                <w:sz w:val="22"/>
                <w:szCs w:val="22"/>
                <w:lang w:val="en-US"/>
              </w:rPr>
              <w:t>25.99/26.141</w:t>
            </w:r>
          </w:p>
          <w:p w14:paraId="7AE28AB1" w14:textId="75CD7F24" w:rsidR="00A75BBE" w:rsidRPr="00A75BBE" w:rsidRDefault="00A75BBE" w:rsidP="00A75BB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A75BBE">
              <w:rPr>
                <w:sz w:val="22"/>
                <w:szCs w:val="22"/>
                <w:lang w:val="en-US"/>
              </w:rPr>
              <w:t>25.99/39.000</w:t>
            </w:r>
          </w:p>
          <w:p w14:paraId="06E9BC95" w14:textId="67937B64" w:rsidR="00A75BBE" w:rsidRPr="00A75BBE" w:rsidRDefault="00A75BBE" w:rsidP="00A75BB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A75BBE">
              <w:rPr>
                <w:sz w:val="22"/>
                <w:szCs w:val="22"/>
                <w:lang w:val="en-US"/>
              </w:rPr>
              <w:t>25.99/40.000</w:t>
            </w:r>
          </w:p>
          <w:p w14:paraId="146A27BC" w14:textId="1FF19A26" w:rsidR="00A75BBE" w:rsidRPr="00A75BBE" w:rsidRDefault="00A75BBE" w:rsidP="00A75BB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  <w:lang w:val="en-US"/>
              </w:rPr>
              <w:t>25.99/41.000</w:t>
            </w:r>
          </w:p>
        </w:tc>
        <w:tc>
          <w:tcPr>
            <w:tcW w:w="681" w:type="pct"/>
          </w:tcPr>
          <w:p w14:paraId="4783156A" w14:textId="72F76EDE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120" w:type="pct"/>
            <w:vMerge w:val="restart"/>
          </w:tcPr>
          <w:p w14:paraId="676923AC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 xml:space="preserve">Соглашение о международной дорожной перевозке опасных грузов ДОПОГ (ECE/TRANS/352) </w:t>
            </w:r>
          </w:p>
          <w:p w14:paraId="478A6F73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  <w:p w14:paraId="24E2732F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 (Постановление МЧС РБ от 17.05.2021 №35)</w:t>
            </w:r>
          </w:p>
          <w:p w14:paraId="1E6994D6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  <w:p w14:paraId="0AD94D3E" w14:textId="537FA983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Проектно-конструкторская документация</w:t>
            </w:r>
          </w:p>
        </w:tc>
        <w:tc>
          <w:tcPr>
            <w:tcW w:w="1072" w:type="pct"/>
            <w:vMerge w:val="restart"/>
          </w:tcPr>
          <w:p w14:paraId="7ECAD22B" w14:textId="04778587" w:rsidR="00A75BBE" w:rsidRPr="00A75BBE" w:rsidRDefault="00A75BBE" w:rsidP="00A75BBE">
            <w:pPr>
              <w:pStyle w:val="af6"/>
              <w:rPr>
                <w:color w:val="000000"/>
                <w:lang w:val="ru-RU"/>
              </w:rPr>
            </w:pPr>
            <w:r w:rsidRPr="00A75BBE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A75BBE">
              <w:rPr>
                <w:color w:val="000000"/>
              </w:rPr>
              <w:t>ECE</w:t>
            </w:r>
            <w:r w:rsidRPr="00A75BBE">
              <w:rPr>
                <w:color w:val="000000"/>
                <w:lang w:val="ru-RU"/>
              </w:rPr>
              <w:t>/</w:t>
            </w:r>
            <w:r w:rsidRPr="00A75BBE">
              <w:rPr>
                <w:color w:val="000000"/>
              </w:rPr>
              <w:t>TRANS</w:t>
            </w:r>
            <w:r w:rsidRPr="00A75BBE">
              <w:rPr>
                <w:color w:val="000000"/>
                <w:lang w:val="ru-RU"/>
              </w:rPr>
              <w:t>/352) гл.1.8</w:t>
            </w:r>
            <w:r w:rsidR="003379D6">
              <w:rPr>
                <w:color w:val="000000"/>
                <w:lang w:val="ru-RU"/>
              </w:rPr>
              <w:t>,</w:t>
            </w:r>
            <w:r w:rsidRPr="00A75BBE">
              <w:rPr>
                <w:color w:val="000000"/>
                <w:lang w:val="ru-RU"/>
              </w:rPr>
              <w:t xml:space="preserve"> п.1.8.7</w:t>
            </w:r>
            <w:r w:rsidR="003379D6">
              <w:rPr>
                <w:color w:val="000000"/>
                <w:lang w:val="ru-RU"/>
              </w:rPr>
              <w:t>,</w:t>
            </w:r>
            <w:r w:rsidRPr="00A75BBE">
              <w:rPr>
                <w:color w:val="000000"/>
                <w:lang w:val="ru-RU"/>
              </w:rPr>
              <w:t xml:space="preserve"> гл.6.10</w:t>
            </w:r>
          </w:p>
          <w:p w14:paraId="45EDB2D5" w14:textId="77777777" w:rsidR="00A75BBE" w:rsidRPr="00A75BBE" w:rsidRDefault="00A75BBE" w:rsidP="00A75BBE">
            <w:pPr>
              <w:pStyle w:val="af6"/>
              <w:rPr>
                <w:color w:val="000000"/>
                <w:lang w:val="ru-RU"/>
              </w:rPr>
            </w:pPr>
          </w:p>
          <w:p w14:paraId="4AF26EEB" w14:textId="77777777" w:rsidR="00A75BBE" w:rsidRPr="00A75BBE" w:rsidRDefault="00A75BBE" w:rsidP="00A75BBE">
            <w:pPr>
              <w:pStyle w:val="af6"/>
              <w:rPr>
                <w:lang w:val="ru-RU"/>
              </w:rPr>
            </w:pPr>
            <w:r w:rsidRPr="00A75BBE">
              <w:rPr>
                <w:lang w:val="ru-RU"/>
              </w:rPr>
              <w:t xml:space="preserve">ГОСТ </w:t>
            </w:r>
            <w:r w:rsidRPr="00A75BBE">
              <w:t>EN</w:t>
            </w:r>
            <w:r w:rsidRPr="00A75BBE">
              <w:rPr>
                <w:lang w:val="ru-RU"/>
              </w:rPr>
              <w:t xml:space="preserve"> 12972-2020</w:t>
            </w:r>
          </w:p>
          <w:p w14:paraId="51960988" w14:textId="77777777" w:rsidR="00A75BBE" w:rsidRPr="00A75BBE" w:rsidRDefault="00A75BBE" w:rsidP="00A75BBE">
            <w:pPr>
              <w:pStyle w:val="af6"/>
              <w:rPr>
                <w:lang w:val="ru-RU"/>
              </w:rPr>
            </w:pPr>
          </w:p>
          <w:p w14:paraId="4D74ECCF" w14:textId="03F89049" w:rsidR="00A75BBE" w:rsidRPr="00A75BBE" w:rsidRDefault="00A75BBE" w:rsidP="00A75BBE">
            <w:pPr>
              <w:ind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МВИ АМИ. ГМ. 0024-2021</w:t>
            </w:r>
          </w:p>
        </w:tc>
        <w:tc>
          <w:tcPr>
            <w:tcW w:w="619" w:type="pct"/>
            <w:vMerge w:val="restart"/>
          </w:tcPr>
          <w:p w14:paraId="4C3353DB" w14:textId="77777777" w:rsidR="00A75BBE" w:rsidRPr="00E25B72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 xml:space="preserve">ул. Олимпийская, 13, 264045, </w:t>
            </w:r>
          </w:p>
          <w:p w14:paraId="19AD9E43" w14:textId="6824D7CA" w:rsidR="00A75BBE" w:rsidRPr="00E25B72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г. Гомель</w:t>
            </w:r>
          </w:p>
        </w:tc>
      </w:tr>
      <w:tr w:rsidR="00A75BBE" w14:paraId="2280A56F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7CCD30DE" w14:textId="212E2F00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3.2**</w:t>
            </w:r>
          </w:p>
        </w:tc>
        <w:tc>
          <w:tcPr>
            <w:tcW w:w="828" w:type="pct"/>
            <w:vMerge/>
          </w:tcPr>
          <w:p w14:paraId="66D8BD17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23DB12B8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2669DDE2" w14:textId="19653A7B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120" w:type="pct"/>
            <w:vMerge/>
          </w:tcPr>
          <w:p w14:paraId="4671F40E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1CAC8578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218911E8" w14:textId="77777777" w:rsidR="00A75BBE" w:rsidRPr="00E25B72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75BBE" w14:paraId="2316F90A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534CFDFC" w14:textId="03CDE49A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3.3**</w:t>
            </w:r>
          </w:p>
        </w:tc>
        <w:tc>
          <w:tcPr>
            <w:tcW w:w="828" w:type="pct"/>
            <w:vMerge/>
          </w:tcPr>
          <w:p w14:paraId="4BB88197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00505DEB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262FAE9B" w14:textId="5B81469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120" w:type="pct"/>
            <w:vMerge/>
          </w:tcPr>
          <w:p w14:paraId="0E4A2690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4DB6114B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5CC23FD0" w14:textId="77777777" w:rsidR="00A75BBE" w:rsidRPr="00E25B72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75BBE" w14:paraId="2E01DB87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38E81C52" w14:textId="0CC79402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3.4**</w:t>
            </w:r>
          </w:p>
        </w:tc>
        <w:tc>
          <w:tcPr>
            <w:tcW w:w="828" w:type="pct"/>
            <w:vMerge/>
          </w:tcPr>
          <w:p w14:paraId="3B934883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1C519173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0045A3AD" w14:textId="097DFAC2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120" w:type="pct"/>
            <w:vMerge/>
          </w:tcPr>
          <w:p w14:paraId="0AA4CE7C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6F922C15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55B22352" w14:textId="77777777" w:rsidR="00A75BBE" w:rsidRPr="00E25B72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75BBE" w14:paraId="61B03C89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6F8DB508" w14:textId="5F85BCB5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3.5**</w:t>
            </w:r>
          </w:p>
        </w:tc>
        <w:tc>
          <w:tcPr>
            <w:tcW w:w="828" w:type="pct"/>
            <w:vMerge/>
          </w:tcPr>
          <w:p w14:paraId="2A66E367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482EA4AF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4109872B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Внеплановая проверка</w:t>
            </w:r>
          </w:p>
          <w:p w14:paraId="4070A53E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20" w:type="pct"/>
            <w:vMerge/>
          </w:tcPr>
          <w:p w14:paraId="3C8002EE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15FD4246" w14:textId="77777777" w:rsidR="00A75BBE" w:rsidRPr="00A75BBE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2FE43ACB" w14:textId="77777777" w:rsidR="00A75BBE" w:rsidRPr="00E25B72" w:rsidRDefault="00A75BBE" w:rsidP="00A75B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F77FF" w14:paraId="72DCF907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709F341C" w14:textId="1C043299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4.1**</w:t>
            </w:r>
          </w:p>
        </w:tc>
        <w:tc>
          <w:tcPr>
            <w:tcW w:w="828" w:type="pct"/>
            <w:vMerge w:val="restart"/>
          </w:tcPr>
          <w:p w14:paraId="269F1434" w14:textId="5993A5DA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Цистерны, контейнеры для массовых грузов и специальных отделений для взрывчатых веществ смесительно-зарядных машин</w:t>
            </w:r>
          </w:p>
        </w:tc>
        <w:tc>
          <w:tcPr>
            <w:tcW w:w="487" w:type="pct"/>
            <w:vMerge w:val="restart"/>
          </w:tcPr>
          <w:p w14:paraId="00763B96" w14:textId="6C71BAE8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25.99/11.116</w:t>
            </w:r>
          </w:p>
          <w:p w14:paraId="5924DD9F" w14:textId="621C4E9D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25.99/26.141</w:t>
            </w:r>
          </w:p>
          <w:p w14:paraId="03C8E665" w14:textId="7300D272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25.99/39.000</w:t>
            </w:r>
          </w:p>
          <w:p w14:paraId="78D52A6E" w14:textId="01965176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25.99/40.000</w:t>
            </w:r>
          </w:p>
          <w:p w14:paraId="3FD6D673" w14:textId="7EBFBAA9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25.99/41.000</w:t>
            </w:r>
          </w:p>
        </w:tc>
        <w:tc>
          <w:tcPr>
            <w:tcW w:w="681" w:type="pct"/>
          </w:tcPr>
          <w:p w14:paraId="2FEDBF2A" w14:textId="0F1093E6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120" w:type="pct"/>
            <w:vMerge w:val="restart"/>
          </w:tcPr>
          <w:p w14:paraId="1212DE2F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 xml:space="preserve">Соглашение о международной дорожной перевозке опасных грузов ДОПОГ (ECE/TRANS/352) </w:t>
            </w:r>
          </w:p>
          <w:p w14:paraId="78E26958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  <w:p w14:paraId="20F03E9F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 (Постановление МЧС РБ от 17.05.2021 №35)</w:t>
            </w:r>
          </w:p>
          <w:p w14:paraId="3B9F11BC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  <w:p w14:paraId="4ECB6960" w14:textId="60782712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Проектно-конструкторская документация</w:t>
            </w:r>
          </w:p>
        </w:tc>
        <w:tc>
          <w:tcPr>
            <w:tcW w:w="1072" w:type="pct"/>
            <w:vMerge w:val="restart"/>
          </w:tcPr>
          <w:p w14:paraId="49BA2DF7" w14:textId="277A75E7" w:rsidR="003379D6" w:rsidRPr="003379D6" w:rsidRDefault="003379D6" w:rsidP="003379D6">
            <w:pPr>
              <w:pStyle w:val="af6"/>
              <w:rPr>
                <w:color w:val="000000"/>
                <w:lang w:val="ru-RU"/>
              </w:rPr>
            </w:pPr>
            <w:r w:rsidRPr="003379D6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379D6">
              <w:rPr>
                <w:color w:val="000000"/>
              </w:rPr>
              <w:t>ECE</w:t>
            </w:r>
            <w:r w:rsidRPr="003379D6">
              <w:rPr>
                <w:color w:val="000000"/>
                <w:lang w:val="ru-RU"/>
              </w:rPr>
              <w:t>/</w:t>
            </w:r>
            <w:r w:rsidRPr="003379D6">
              <w:rPr>
                <w:color w:val="000000"/>
              </w:rPr>
              <w:t>TRANS</w:t>
            </w:r>
            <w:r w:rsidRPr="003379D6">
              <w:rPr>
                <w:color w:val="000000"/>
                <w:lang w:val="ru-RU"/>
              </w:rPr>
              <w:t>/3</w:t>
            </w:r>
            <w:r w:rsidR="00151121">
              <w:rPr>
                <w:color w:val="000000"/>
                <w:lang w:val="ru-RU"/>
              </w:rPr>
              <w:t>52</w:t>
            </w:r>
            <w:r w:rsidRPr="003379D6">
              <w:rPr>
                <w:color w:val="000000"/>
                <w:lang w:val="ru-RU"/>
              </w:rPr>
              <w:t>) гл.1.8</w:t>
            </w:r>
            <w:r>
              <w:rPr>
                <w:color w:val="000000"/>
                <w:lang w:val="ru-RU"/>
              </w:rPr>
              <w:t>,</w:t>
            </w:r>
            <w:r w:rsidRPr="003379D6">
              <w:rPr>
                <w:color w:val="000000"/>
                <w:lang w:val="ru-RU"/>
              </w:rPr>
              <w:t xml:space="preserve"> п.1.8.7</w:t>
            </w:r>
            <w:r>
              <w:rPr>
                <w:color w:val="000000"/>
                <w:lang w:val="ru-RU"/>
              </w:rPr>
              <w:t>,</w:t>
            </w:r>
            <w:r w:rsidRPr="003379D6">
              <w:rPr>
                <w:color w:val="000000"/>
                <w:lang w:val="ru-RU"/>
              </w:rPr>
              <w:t xml:space="preserve"> гл.6.12</w:t>
            </w:r>
          </w:p>
          <w:p w14:paraId="0F0846DD" w14:textId="77777777" w:rsidR="003379D6" w:rsidRPr="003379D6" w:rsidRDefault="003379D6" w:rsidP="003379D6">
            <w:pPr>
              <w:pStyle w:val="af6"/>
              <w:rPr>
                <w:color w:val="000000"/>
                <w:lang w:val="ru-RU"/>
              </w:rPr>
            </w:pPr>
          </w:p>
          <w:p w14:paraId="068228F0" w14:textId="61439F94" w:rsidR="003379D6" w:rsidRPr="003379D6" w:rsidRDefault="003379D6" w:rsidP="003379D6">
            <w:pPr>
              <w:pStyle w:val="af6"/>
              <w:rPr>
                <w:lang w:val="ru-RU"/>
              </w:rPr>
            </w:pPr>
            <w:r w:rsidRPr="003379D6">
              <w:rPr>
                <w:lang w:val="ru-RU"/>
              </w:rPr>
              <w:t xml:space="preserve">ГОСТ </w:t>
            </w:r>
            <w:r w:rsidRPr="003379D6">
              <w:t>EN</w:t>
            </w:r>
            <w:r w:rsidRPr="003379D6">
              <w:rPr>
                <w:lang w:val="ru-RU"/>
              </w:rPr>
              <w:t xml:space="preserve"> 12972-2020</w:t>
            </w:r>
          </w:p>
          <w:p w14:paraId="6CB11A1C" w14:textId="77777777" w:rsidR="003379D6" w:rsidRPr="003379D6" w:rsidRDefault="003379D6" w:rsidP="003379D6">
            <w:pPr>
              <w:pStyle w:val="af6"/>
              <w:rPr>
                <w:lang w:val="ru-RU"/>
              </w:rPr>
            </w:pPr>
          </w:p>
          <w:p w14:paraId="6C966DC6" w14:textId="4A69283F" w:rsidR="006F77FF" w:rsidRPr="003379D6" w:rsidRDefault="003379D6" w:rsidP="003379D6">
            <w:pPr>
              <w:ind w:right="-84"/>
              <w:rPr>
                <w:sz w:val="22"/>
                <w:szCs w:val="22"/>
              </w:rPr>
            </w:pPr>
            <w:r w:rsidRPr="003379D6">
              <w:rPr>
                <w:sz w:val="22"/>
                <w:szCs w:val="22"/>
              </w:rPr>
              <w:t>МВИ АМИ. ГМ. 0024-2021</w:t>
            </w:r>
          </w:p>
        </w:tc>
        <w:tc>
          <w:tcPr>
            <w:tcW w:w="619" w:type="pct"/>
            <w:vMerge w:val="restart"/>
          </w:tcPr>
          <w:p w14:paraId="43C4A4E3" w14:textId="77777777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 xml:space="preserve">ул. Олимпийская, 13, 264045, </w:t>
            </w:r>
          </w:p>
          <w:p w14:paraId="61FE4654" w14:textId="69F67BF8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г. Гомель</w:t>
            </w:r>
          </w:p>
        </w:tc>
      </w:tr>
      <w:tr w:rsidR="006F77FF" w14:paraId="5513141E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76F9A83F" w14:textId="6815D505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4.2**</w:t>
            </w:r>
          </w:p>
        </w:tc>
        <w:tc>
          <w:tcPr>
            <w:tcW w:w="828" w:type="pct"/>
            <w:vMerge/>
          </w:tcPr>
          <w:p w14:paraId="62B85E30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56024774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307C1C30" w14:textId="0A069D46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120" w:type="pct"/>
            <w:vMerge/>
          </w:tcPr>
          <w:p w14:paraId="24521842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7C796601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584B1FE2" w14:textId="77777777" w:rsidR="006F77FF" w:rsidRPr="00E25B72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F77FF" w14:paraId="289C6599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596C8A0F" w14:textId="289A1EEC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4.3**</w:t>
            </w:r>
          </w:p>
        </w:tc>
        <w:tc>
          <w:tcPr>
            <w:tcW w:w="828" w:type="pct"/>
            <w:vMerge/>
          </w:tcPr>
          <w:p w14:paraId="33F95417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7F1BCCBF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688AA5C8" w14:textId="3ACC3B2E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120" w:type="pct"/>
            <w:vMerge/>
          </w:tcPr>
          <w:p w14:paraId="2A06E72A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65DEF33F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3526B28C" w14:textId="77777777" w:rsidR="006F77FF" w:rsidRPr="00E25B72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F77FF" w14:paraId="5A72ABB4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61A89C18" w14:textId="3BA1121C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4.4**</w:t>
            </w:r>
          </w:p>
        </w:tc>
        <w:tc>
          <w:tcPr>
            <w:tcW w:w="828" w:type="pct"/>
            <w:vMerge/>
          </w:tcPr>
          <w:p w14:paraId="1C7929B9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6F427259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6329BFDC" w14:textId="480728C1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120" w:type="pct"/>
            <w:vMerge/>
          </w:tcPr>
          <w:p w14:paraId="53B23AC1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7784E42A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4032083C" w14:textId="77777777" w:rsidR="006F77FF" w:rsidRPr="00E25B72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F77FF" w14:paraId="405BE680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76714E9E" w14:textId="2D4095DD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4.5**</w:t>
            </w:r>
          </w:p>
        </w:tc>
        <w:tc>
          <w:tcPr>
            <w:tcW w:w="828" w:type="pct"/>
            <w:vMerge/>
          </w:tcPr>
          <w:p w14:paraId="73E1F8F5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3F18CF0F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67E8C67A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A75BBE">
              <w:rPr>
                <w:sz w:val="22"/>
                <w:szCs w:val="22"/>
              </w:rPr>
              <w:t>Внеплановая проверка</w:t>
            </w:r>
          </w:p>
          <w:p w14:paraId="35CC3643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20" w:type="pct"/>
            <w:vMerge/>
          </w:tcPr>
          <w:p w14:paraId="764A6A93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1FE7791F" w14:textId="77777777" w:rsidR="006F77FF" w:rsidRPr="00A75BBE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0E1E6D83" w14:textId="77777777" w:rsidR="006F77FF" w:rsidRPr="00E25B72" w:rsidRDefault="006F77FF" w:rsidP="00A75BB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F77FF" w14:paraId="337820A2" w14:textId="77777777" w:rsidTr="006F77F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/>
        </w:trPr>
        <w:tc>
          <w:tcPr>
            <w:tcW w:w="193" w:type="pct"/>
          </w:tcPr>
          <w:p w14:paraId="1D42956E" w14:textId="69E2D63D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5.1**</w:t>
            </w:r>
          </w:p>
        </w:tc>
        <w:tc>
          <w:tcPr>
            <w:tcW w:w="828" w:type="pct"/>
            <w:vMerge w:val="restart"/>
          </w:tcPr>
          <w:p w14:paraId="1E6B4F2A" w14:textId="1290EA08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Вагоны-цистерны (кроме вагонов-цистерн, предназначенных для эксплуатации на железных дорогах колеи 1520 мм), съемных цистерн и съемных кузовов-цистерн, котлы которых изготовлены из металла, а также вагонов-батарей и многоэлементных газовых контейнеров (МЭГК).</w:t>
            </w:r>
          </w:p>
        </w:tc>
        <w:tc>
          <w:tcPr>
            <w:tcW w:w="487" w:type="pct"/>
            <w:vMerge w:val="restart"/>
          </w:tcPr>
          <w:p w14:paraId="510CEE36" w14:textId="77777777" w:rsidR="001C6337" w:rsidRDefault="001C6337" w:rsidP="001C6337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</w:pPr>
            <w:r>
              <w:t>25.99/11.116</w:t>
            </w:r>
          </w:p>
          <w:p w14:paraId="781B7AC9" w14:textId="77777777" w:rsidR="001C6337" w:rsidRDefault="001C6337" w:rsidP="001C6337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</w:pPr>
            <w:r>
              <w:t>30.99/11.116</w:t>
            </w:r>
          </w:p>
          <w:p w14:paraId="514263CF" w14:textId="77777777" w:rsidR="001C6337" w:rsidRDefault="001C6337" w:rsidP="001C6337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</w:pPr>
            <w:r>
              <w:t>25.99/26.141</w:t>
            </w:r>
          </w:p>
          <w:p w14:paraId="7AFBE086" w14:textId="77777777" w:rsidR="001C6337" w:rsidRPr="00FC6142" w:rsidRDefault="001C6337" w:rsidP="001C6337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</w:pPr>
            <w:r w:rsidRPr="00FC6142">
              <w:t>25.99/39.000</w:t>
            </w:r>
          </w:p>
          <w:p w14:paraId="2BE17D33" w14:textId="77777777" w:rsidR="001C6337" w:rsidRPr="00FC6142" w:rsidRDefault="001C6337" w:rsidP="001C6337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</w:pPr>
            <w:r w:rsidRPr="00FC6142">
              <w:t>25.99/40.000</w:t>
            </w:r>
          </w:p>
          <w:p w14:paraId="15C8CC90" w14:textId="048CE592" w:rsidR="006F77FF" w:rsidRPr="00A75BBE" w:rsidRDefault="001C6337" w:rsidP="001C6337">
            <w:pPr>
              <w:ind w:right="-84"/>
              <w:rPr>
                <w:sz w:val="22"/>
                <w:szCs w:val="22"/>
              </w:rPr>
            </w:pPr>
            <w:r w:rsidRPr="00FC6142">
              <w:t>25.99/</w:t>
            </w:r>
            <w:r w:rsidRPr="001C6337">
              <w:t>41.000</w:t>
            </w:r>
          </w:p>
        </w:tc>
        <w:tc>
          <w:tcPr>
            <w:tcW w:w="681" w:type="pct"/>
          </w:tcPr>
          <w:p w14:paraId="535C5CAB" w14:textId="57BF1A2F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Официальное утверждение типа конструкции</w:t>
            </w:r>
          </w:p>
        </w:tc>
        <w:tc>
          <w:tcPr>
            <w:tcW w:w="1120" w:type="pct"/>
            <w:vMerge w:val="restart"/>
          </w:tcPr>
          <w:p w14:paraId="489B908E" w14:textId="77777777" w:rsidR="006F77FF" w:rsidRPr="006F77FF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6F77FF">
              <w:rPr>
                <w:sz w:val="22"/>
                <w:szCs w:val="22"/>
              </w:rPr>
              <w:t>Правила перевозок опасных грузов. Приложение 2 к Соглашению о международном железнодорожном грузовом сообщении (СМГС)</w:t>
            </w:r>
          </w:p>
          <w:p w14:paraId="1305850F" w14:textId="77777777" w:rsidR="006F77FF" w:rsidRPr="006F77FF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  <w:p w14:paraId="195BFA58" w14:textId="55CE5263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 (Постановление МЧС РБ от 28.12.2021 №85)</w:t>
            </w:r>
          </w:p>
        </w:tc>
        <w:tc>
          <w:tcPr>
            <w:tcW w:w="1072" w:type="pct"/>
            <w:vMerge w:val="restart"/>
          </w:tcPr>
          <w:p w14:paraId="3D363BAA" w14:textId="77777777" w:rsidR="006F77FF" w:rsidRPr="006F77FF" w:rsidRDefault="006F77FF" w:rsidP="006F77FF">
            <w:pPr>
              <w:ind w:left="2"/>
              <w:rPr>
                <w:sz w:val="22"/>
                <w:szCs w:val="22"/>
              </w:rPr>
            </w:pPr>
            <w:r w:rsidRPr="006F77FF">
              <w:rPr>
                <w:sz w:val="22"/>
                <w:szCs w:val="22"/>
              </w:rPr>
              <w:t>Правила перевозок опасных грузов. Приложение 2 к Соглашению о международном железнодорожном грузовом сообщении (СМГС)</w:t>
            </w:r>
          </w:p>
          <w:p w14:paraId="4546279C" w14:textId="1E61FC1B" w:rsidR="006F77FF" w:rsidRPr="006F77FF" w:rsidRDefault="006F77FF" w:rsidP="006F77FF">
            <w:pPr>
              <w:pStyle w:val="af6"/>
              <w:rPr>
                <w:lang w:val="ru-RU"/>
              </w:rPr>
            </w:pPr>
            <w:r w:rsidRPr="006F77FF">
              <w:rPr>
                <w:lang w:val="ru-RU"/>
              </w:rPr>
              <w:t>гл. 1.8</w:t>
            </w:r>
            <w:r w:rsidR="00C0734E">
              <w:rPr>
                <w:lang w:val="ru-RU"/>
              </w:rPr>
              <w:t>,</w:t>
            </w:r>
            <w:r w:rsidRPr="006F77FF">
              <w:rPr>
                <w:lang w:val="ru-RU"/>
              </w:rPr>
              <w:t xml:space="preserve"> п. 1.8.7</w:t>
            </w:r>
            <w:r>
              <w:rPr>
                <w:lang w:val="ru-RU"/>
              </w:rPr>
              <w:t xml:space="preserve">, </w:t>
            </w:r>
            <w:r w:rsidRPr="006F77FF">
              <w:rPr>
                <w:lang w:val="ru-RU"/>
              </w:rPr>
              <w:t>гл. 6.8</w:t>
            </w:r>
          </w:p>
          <w:p w14:paraId="1F43CA15" w14:textId="77777777" w:rsidR="006F77FF" w:rsidRPr="006F77FF" w:rsidRDefault="006F77FF" w:rsidP="006F77FF">
            <w:pPr>
              <w:pStyle w:val="af6"/>
              <w:rPr>
                <w:lang w:val="ru-RU"/>
              </w:rPr>
            </w:pPr>
            <w:r w:rsidRPr="006F77FF">
              <w:rPr>
                <w:lang w:val="ru-RU"/>
              </w:rPr>
              <w:t xml:space="preserve">ГОСТ </w:t>
            </w:r>
            <w:r w:rsidRPr="006F77FF">
              <w:t>EN</w:t>
            </w:r>
            <w:r w:rsidRPr="006F77FF">
              <w:rPr>
                <w:lang w:val="ru-RU"/>
              </w:rPr>
              <w:t xml:space="preserve"> 12972-2020</w:t>
            </w:r>
          </w:p>
          <w:p w14:paraId="1D1E7609" w14:textId="77777777" w:rsidR="006F77FF" w:rsidRPr="006F77FF" w:rsidRDefault="006F77FF" w:rsidP="006F77FF">
            <w:pPr>
              <w:pStyle w:val="af6"/>
              <w:rPr>
                <w:lang w:val="ru-RU"/>
              </w:rPr>
            </w:pPr>
            <w:r w:rsidRPr="006F77FF">
              <w:rPr>
                <w:lang w:val="ru-RU"/>
              </w:rPr>
              <w:t xml:space="preserve">02-МПП-002-2024 Методика проведения первичной, периодической, промежуточной и внеплановой проверки </w:t>
            </w:r>
          </w:p>
          <w:p w14:paraId="789FBCDC" w14:textId="77777777" w:rsidR="006F77FF" w:rsidRPr="006F77FF" w:rsidRDefault="006F77FF" w:rsidP="006F77F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 w:val="restart"/>
          </w:tcPr>
          <w:p w14:paraId="0C41DDAE" w14:textId="77777777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 xml:space="preserve">ул. Олимпийская, 13, 264045, </w:t>
            </w:r>
          </w:p>
          <w:p w14:paraId="231D3B49" w14:textId="55E20964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г. Гомель</w:t>
            </w:r>
          </w:p>
        </w:tc>
      </w:tr>
      <w:tr w:rsidR="006F77FF" w14:paraId="4B4E93B0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5416C085" w14:textId="3E41BEEC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5.2**</w:t>
            </w:r>
          </w:p>
        </w:tc>
        <w:tc>
          <w:tcPr>
            <w:tcW w:w="828" w:type="pct"/>
            <w:vMerge/>
          </w:tcPr>
          <w:p w14:paraId="07E487EF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653F9897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53CDBE9B" w14:textId="595C6EE4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Первоначальная проверка (освидетельствование)</w:t>
            </w:r>
          </w:p>
        </w:tc>
        <w:tc>
          <w:tcPr>
            <w:tcW w:w="1120" w:type="pct"/>
            <w:vMerge/>
          </w:tcPr>
          <w:p w14:paraId="171633C7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49CD093F" w14:textId="77777777" w:rsidR="006F77FF" w:rsidRPr="006F77FF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59E89951" w14:textId="77777777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F77FF" w14:paraId="6998545F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1E29028B" w14:textId="13E9B674" w:rsidR="006F77FF" w:rsidRPr="00FC614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5.3**</w:t>
            </w:r>
          </w:p>
        </w:tc>
        <w:tc>
          <w:tcPr>
            <w:tcW w:w="828" w:type="pct"/>
            <w:vMerge/>
          </w:tcPr>
          <w:p w14:paraId="26534738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63DFF613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21F022BA" w14:textId="4A16F74C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Периодическая проверка (освидетельствование)</w:t>
            </w:r>
          </w:p>
        </w:tc>
        <w:tc>
          <w:tcPr>
            <w:tcW w:w="1120" w:type="pct"/>
            <w:vMerge/>
          </w:tcPr>
          <w:p w14:paraId="1470FBA9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4D733DD0" w14:textId="77777777" w:rsidR="006F77FF" w:rsidRPr="006F77FF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59172FF9" w14:textId="77777777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F77FF" w14:paraId="67CDFDBE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426E6F82" w14:textId="648C5A2B" w:rsidR="006F77FF" w:rsidRPr="00FC614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5.4**</w:t>
            </w:r>
          </w:p>
        </w:tc>
        <w:tc>
          <w:tcPr>
            <w:tcW w:w="828" w:type="pct"/>
            <w:vMerge/>
          </w:tcPr>
          <w:p w14:paraId="21B8A7EB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440EA61B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01073B72" w14:textId="6E19E99C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Промежуточная проверка (освидетельствование)</w:t>
            </w:r>
          </w:p>
        </w:tc>
        <w:tc>
          <w:tcPr>
            <w:tcW w:w="1120" w:type="pct"/>
            <w:vMerge/>
          </w:tcPr>
          <w:p w14:paraId="0D802B88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0912ACD8" w14:textId="77777777" w:rsidR="006F77FF" w:rsidRPr="006F77FF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2C7D8E6F" w14:textId="77777777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F77FF" w14:paraId="2F7C2C0F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5F81D1F8" w14:textId="49B30E9F" w:rsidR="006F77FF" w:rsidRPr="00FC614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5.5**</w:t>
            </w:r>
          </w:p>
        </w:tc>
        <w:tc>
          <w:tcPr>
            <w:tcW w:w="828" w:type="pct"/>
            <w:vMerge/>
          </w:tcPr>
          <w:p w14:paraId="1260FB5A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2D976085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235EAA55" w14:textId="7323FF0E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Внеплановая проверка (освидетельствование)</w:t>
            </w:r>
          </w:p>
        </w:tc>
        <w:tc>
          <w:tcPr>
            <w:tcW w:w="1120" w:type="pct"/>
            <w:vMerge/>
          </w:tcPr>
          <w:p w14:paraId="01B93475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391E1B1C" w14:textId="77777777" w:rsidR="006F77FF" w:rsidRPr="006F77FF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5302DA43" w14:textId="77777777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F77FF" w14:paraId="31B12396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460FB3F5" w14:textId="3DC2F8C9" w:rsidR="006F77FF" w:rsidRPr="00FC614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6.1**</w:t>
            </w:r>
          </w:p>
        </w:tc>
        <w:tc>
          <w:tcPr>
            <w:tcW w:w="828" w:type="pct"/>
            <w:vMerge w:val="restart"/>
          </w:tcPr>
          <w:p w14:paraId="6377937F" w14:textId="69A5BA80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Вагоны-цистерны предназначенных для эксплуатации на железных дорогах колеи 1520 мм, котлы которых изготовлены из металла</w:t>
            </w:r>
          </w:p>
        </w:tc>
        <w:tc>
          <w:tcPr>
            <w:tcW w:w="487" w:type="pct"/>
            <w:vMerge w:val="restart"/>
          </w:tcPr>
          <w:p w14:paraId="12B4CA35" w14:textId="4FD4E951" w:rsidR="001C6337" w:rsidRDefault="001C6337" w:rsidP="006F77FF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</w:pPr>
            <w:r>
              <w:t>25.99/11.116</w:t>
            </w:r>
          </w:p>
          <w:p w14:paraId="5E813585" w14:textId="1780B8EC" w:rsidR="001C6337" w:rsidRDefault="001C6337" w:rsidP="006F77FF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</w:pPr>
            <w:r>
              <w:t>30.99/11.116</w:t>
            </w:r>
          </w:p>
          <w:p w14:paraId="66439CE2" w14:textId="2E4A80BA" w:rsidR="001C6337" w:rsidRDefault="001C6337" w:rsidP="006F77FF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</w:pPr>
            <w:r>
              <w:t>25.99/26.141</w:t>
            </w:r>
          </w:p>
          <w:p w14:paraId="53EBEBBB" w14:textId="5113C064" w:rsidR="006F77FF" w:rsidRPr="00FC6142" w:rsidRDefault="006F77FF" w:rsidP="006F77FF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</w:pPr>
            <w:r w:rsidRPr="00FC6142">
              <w:t>25.99/39.000</w:t>
            </w:r>
          </w:p>
          <w:p w14:paraId="73223DB5" w14:textId="7DC8A2C0" w:rsidR="006F77FF" w:rsidRPr="00FC6142" w:rsidRDefault="006F77FF" w:rsidP="006F77FF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</w:pPr>
            <w:r w:rsidRPr="00FC6142">
              <w:t>25.99/40.000</w:t>
            </w:r>
          </w:p>
          <w:p w14:paraId="7D6252A3" w14:textId="1518AB92" w:rsidR="006F77FF" w:rsidRPr="00A75BBE" w:rsidRDefault="006F77FF" w:rsidP="001C6337">
            <w:pPr>
              <w:overflowPunct w:val="0"/>
              <w:autoSpaceDE w:val="0"/>
              <w:autoSpaceDN w:val="0"/>
              <w:adjustRightInd w:val="0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FC6142">
              <w:t>25.99/</w:t>
            </w:r>
            <w:r w:rsidRPr="001C6337">
              <w:t>41.000</w:t>
            </w:r>
          </w:p>
        </w:tc>
        <w:tc>
          <w:tcPr>
            <w:tcW w:w="681" w:type="pct"/>
          </w:tcPr>
          <w:p w14:paraId="40093FCF" w14:textId="04750433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Первоначальная проверка (освидетельствование)</w:t>
            </w:r>
          </w:p>
        </w:tc>
        <w:tc>
          <w:tcPr>
            <w:tcW w:w="1120" w:type="pct"/>
            <w:vMerge w:val="restart"/>
          </w:tcPr>
          <w:p w14:paraId="10B924A4" w14:textId="77777777" w:rsidR="006F77FF" w:rsidRPr="006F77FF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6F77FF">
              <w:rPr>
                <w:sz w:val="22"/>
                <w:szCs w:val="22"/>
              </w:rPr>
              <w:t>Правила перевозок опасных грузов. Приложение 2 к Соглашению о международном железнодорожном грузовом сообщении (СМГС)</w:t>
            </w:r>
          </w:p>
          <w:p w14:paraId="29BF5B81" w14:textId="77777777" w:rsidR="006F77FF" w:rsidRPr="006F77FF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  <w:p w14:paraId="3DE1C722" w14:textId="2D2638FC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 (Постановление МЧС РБ от 28.12.2021 №85)</w:t>
            </w:r>
          </w:p>
        </w:tc>
        <w:tc>
          <w:tcPr>
            <w:tcW w:w="1072" w:type="pct"/>
            <w:vMerge w:val="restart"/>
          </w:tcPr>
          <w:p w14:paraId="7024AF99" w14:textId="77777777" w:rsidR="006F77FF" w:rsidRPr="006F77FF" w:rsidRDefault="006F77FF" w:rsidP="006F77FF">
            <w:pPr>
              <w:ind w:left="2"/>
              <w:rPr>
                <w:sz w:val="22"/>
                <w:szCs w:val="22"/>
              </w:rPr>
            </w:pPr>
            <w:r w:rsidRPr="006F77FF">
              <w:rPr>
                <w:sz w:val="22"/>
                <w:szCs w:val="22"/>
              </w:rPr>
              <w:t>Правила перевозок опасных грузов. Приложение 2 к Соглашению о международном железнодорожном грузовом сообщении (СМГС)</w:t>
            </w:r>
          </w:p>
          <w:p w14:paraId="7B2AC198" w14:textId="2E9B7EF3" w:rsidR="006F77FF" w:rsidRPr="006F77FF" w:rsidRDefault="006F77FF" w:rsidP="006F77FF">
            <w:pPr>
              <w:pStyle w:val="af6"/>
              <w:rPr>
                <w:lang w:val="ru-RU"/>
              </w:rPr>
            </w:pPr>
            <w:r w:rsidRPr="006F77FF">
              <w:rPr>
                <w:lang w:val="ru-RU"/>
              </w:rPr>
              <w:t>гл. 1.8</w:t>
            </w:r>
            <w:r w:rsidR="00C0734E">
              <w:rPr>
                <w:lang w:val="ru-RU"/>
              </w:rPr>
              <w:t>,</w:t>
            </w:r>
            <w:r w:rsidRPr="006F77FF">
              <w:rPr>
                <w:lang w:val="ru-RU"/>
              </w:rPr>
              <w:t xml:space="preserve"> п. 1.8.7</w:t>
            </w:r>
            <w:r w:rsidR="00C0734E">
              <w:rPr>
                <w:lang w:val="ru-RU"/>
              </w:rPr>
              <w:t xml:space="preserve">, </w:t>
            </w:r>
            <w:r w:rsidRPr="006F77FF">
              <w:rPr>
                <w:lang w:val="ru-RU"/>
              </w:rPr>
              <w:t>гл. 6.20</w:t>
            </w:r>
          </w:p>
          <w:p w14:paraId="3251DEA7" w14:textId="77777777" w:rsidR="006F77FF" w:rsidRPr="006F77FF" w:rsidRDefault="006F77FF" w:rsidP="006F77FF">
            <w:pPr>
              <w:pStyle w:val="af6"/>
              <w:rPr>
                <w:lang w:val="ru-RU"/>
              </w:rPr>
            </w:pPr>
          </w:p>
          <w:p w14:paraId="09D77F05" w14:textId="77777777" w:rsidR="006F77FF" w:rsidRPr="006F77FF" w:rsidRDefault="006F77FF" w:rsidP="006F77FF">
            <w:pPr>
              <w:pStyle w:val="af6"/>
              <w:rPr>
                <w:lang w:val="ru-RU"/>
              </w:rPr>
            </w:pPr>
            <w:r w:rsidRPr="006F77FF">
              <w:rPr>
                <w:lang w:val="ru-RU"/>
              </w:rPr>
              <w:t xml:space="preserve">ГОСТ </w:t>
            </w:r>
            <w:r w:rsidRPr="006F77FF">
              <w:t>EN</w:t>
            </w:r>
            <w:r w:rsidRPr="006F77FF">
              <w:rPr>
                <w:lang w:val="ru-RU"/>
              </w:rPr>
              <w:t xml:space="preserve"> 12972-2020</w:t>
            </w:r>
          </w:p>
          <w:p w14:paraId="2B3087D5" w14:textId="77777777" w:rsidR="006F77FF" w:rsidRPr="006F77FF" w:rsidRDefault="006F77FF" w:rsidP="006F77FF">
            <w:pPr>
              <w:pStyle w:val="af6"/>
              <w:rPr>
                <w:lang w:val="ru-RU"/>
              </w:rPr>
            </w:pPr>
          </w:p>
          <w:p w14:paraId="19A14283" w14:textId="7FD7C5E0" w:rsidR="006F77FF" w:rsidRPr="006F77FF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6F77FF">
              <w:rPr>
                <w:sz w:val="22"/>
                <w:szCs w:val="22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  <w:tc>
          <w:tcPr>
            <w:tcW w:w="619" w:type="pct"/>
            <w:vMerge w:val="restart"/>
          </w:tcPr>
          <w:p w14:paraId="2187CF92" w14:textId="77777777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 xml:space="preserve">ул. Олимпийская, 13, 264045, </w:t>
            </w:r>
          </w:p>
          <w:p w14:paraId="5A81694A" w14:textId="7232E5C8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E25B72">
              <w:rPr>
                <w:sz w:val="22"/>
                <w:szCs w:val="22"/>
              </w:rPr>
              <w:t>г. Гомель</w:t>
            </w:r>
          </w:p>
        </w:tc>
      </w:tr>
      <w:tr w:rsidR="006F77FF" w14:paraId="61E32FC5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41FF05BF" w14:textId="63AC87AF" w:rsidR="006F77FF" w:rsidRPr="00FC614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6.2**</w:t>
            </w:r>
          </w:p>
        </w:tc>
        <w:tc>
          <w:tcPr>
            <w:tcW w:w="828" w:type="pct"/>
            <w:vMerge/>
          </w:tcPr>
          <w:p w14:paraId="6F8C462D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736D2BB9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3E335051" w14:textId="182EC171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Периодическая проверка (освидетельствование)</w:t>
            </w:r>
          </w:p>
        </w:tc>
        <w:tc>
          <w:tcPr>
            <w:tcW w:w="1120" w:type="pct"/>
            <w:vMerge/>
          </w:tcPr>
          <w:p w14:paraId="519D13DC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120FAFFF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7EDF91A4" w14:textId="77777777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F77FF" w14:paraId="664EFC71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39EA1336" w14:textId="7F376A9E" w:rsidR="006F77FF" w:rsidRPr="00FC614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6.3**</w:t>
            </w:r>
          </w:p>
        </w:tc>
        <w:tc>
          <w:tcPr>
            <w:tcW w:w="828" w:type="pct"/>
            <w:vMerge/>
          </w:tcPr>
          <w:p w14:paraId="63EFD8D4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035E3188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4F9EF331" w14:textId="54BFC645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Промежуточная проверка (освидетельствование)</w:t>
            </w:r>
          </w:p>
        </w:tc>
        <w:tc>
          <w:tcPr>
            <w:tcW w:w="1120" w:type="pct"/>
            <w:vMerge/>
          </w:tcPr>
          <w:p w14:paraId="1FE46EE7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197F4E11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43E293DA" w14:textId="77777777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F77FF" w14:paraId="23178A01" w14:textId="77777777" w:rsidTr="00A75BB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" w:type="pct"/>
          </w:tcPr>
          <w:p w14:paraId="5B442963" w14:textId="5916158A" w:rsidR="006F77FF" w:rsidRPr="00FC6142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6.4**</w:t>
            </w:r>
          </w:p>
        </w:tc>
        <w:tc>
          <w:tcPr>
            <w:tcW w:w="828" w:type="pct"/>
            <w:vMerge/>
          </w:tcPr>
          <w:p w14:paraId="60F4A13E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14:paraId="23DA9F0B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15142278" w14:textId="5C262413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  <w:r w:rsidRPr="00FC6142">
              <w:rPr>
                <w:sz w:val="22"/>
                <w:szCs w:val="22"/>
              </w:rPr>
              <w:t>Внеплановая проверка (освидетельствование)</w:t>
            </w:r>
          </w:p>
        </w:tc>
        <w:tc>
          <w:tcPr>
            <w:tcW w:w="1120" w:type="pct"/>
            <w:vMerge/>
          </w:tcPr>
          <w:p w14:paraId="407B1548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4CEC5421" w14:textId="77777777" w:rsidR="006F77FF" w:rsidRPr="00A75BBE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14:paraId="21646230" w14:textId="77777777" w:rsidR="006F77FF" w:rsidRPr="00E25B72" w:rsidRDefault="006F77FF" w:rsidP="006F77FF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3411AEA3" w14:textId="77777777" w:rsidR="00883472" w:rsidRPr="003816A7" w:rsidRDefault="00883472" w:rsidP="00883472">
      <w:pPr>
        <w:ind w:left="-284" w:firstLine="284"/>
        <w:rPr>
          <w:b/>
        </w:rPr>
      </w:pPr>
      <w:r w:rsidRPr="003816A7">
        <w:rPr>
          <w:b/>
        </w:rPr>
        <w:t xml:space="preserve">Примечание: </w:t>
      </w:r>
    </w:p>
    <w:p w14:paraId="2D9426AF" w14:textId="2C4FD5ED" w:rsidR="009728DB" w:rsidRPr="00A55CBC" w:rsidRDefault="001C6337" w:rsidP="00A55CBC">
      <w:pPr>
        <w:rPr>
          <w:bCs/>
        </w:rPr>
      </w:pPr>
      <w:r>
        <w:rPr>
          <w:bCs/>
        </w:rPr>
        <w:t>*</w:t>
      </w:r>
      <w:r w:rsidR="00883472" w:rsidRPr="00605AD3">
        <w:rPr>
          <w:bCs/>
        </w:rPr>
        <w:t xml:space="preserve">* – деятельность осуществляется непосредственно </w:t>
      </w:r>
      <w:r w:rsidR="00A55CBC" w:rsidRPr="00A55CBC">
        <w:rPr>
          <w:bCs/>
        </w:rPr>
        <w:t>в месте(ах) осуществления деятельности аккредитованного субъекта и за его пределами</w:t>
      </w:r>
    </w:p>
    <w:p w14:paraId="279CE4DD" w14:textId="77777777" w:rsidR="00E426B4" w:rsidRPr="00CE05AB" w:rsidRDefault="00E426B4" w:rsidP="0032287B">
      <w:pPr>
        <w:widowControl w:val="0"/>
        <w:rPr>
          <w:sz w:val="24"/>
          <w:szCs w:val="24"/>
        </w:rPr>
      </w:pPr>
    </w:p>
    <w:p w14:paraId="1DAAA540" w14:textId="77777777" w:rsidR="00E426B4" w:rsidRPr="00CE05AB" w:rsidRDefault="00E426B4" w:rsidP="0032287B">
      <w:pPr>
        <w:widowControl w:val="0"/>
        <w:rPr>
          <w:sz w:val="24"/>
          <w:szCs w:val="24"/>
        </w:rPr>
      </w:pPr>
    </w:p>
    <w:sectPr w:rsidR="00E426B4" w:rsidRPr="00CE05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BCA7" w14:textId="77777777" w:rsidR="00CC78ED" w:rsidRDefault="00CC78ED" w:rsidP="0011070C">
      <w:r>
        <w:separator/>
      </w:r>
    </w:p>
  </w:endnote>
  <w:endnote w:type="continuationSeparator" w:id="0">
    <w:p w14:paraId="0FEDA22E" w14:textId="77777777" w:rsidR="00CC78ED" w:rsidRDefault="00CC78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CD124F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6B369A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5B19F8" w:rsidRPr="005B19F8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C1A6CE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84533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0DF3EA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BEAF98E" w14:textId="0EE513FC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5B19F8" w:rsidRPr="005B19F8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883472">
            <w:rPr>
              <w:rFonts w:eastAsia="ArialMT"/>
              <w:sz w:val="18"/>
              <w:szCs w:val="18"/>
            </w:rPr>
            <w:t xml:space="preserve"> </w:t>
          </w:r>
          <w:r w:rsidR="00EB12EB">
            <w:rPr>
              <w:rFonts w:eastAsia="ArialMT"/>
              <w:sz w:val="18"/>
              <w:szCs w:val="18"/>
            </w:rPr>
            <w:t>23.03.2026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074918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00CDA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72D66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8147" w14:textId="77777777" w:rsidR="00CC78ED" w:rsidRDefault="00CC78ED" w:rsidP="0011070C">
      <w:r>
        <w:separator/>
      </w:r>
    </w:p>
  </w:footnote>
  <w:footnote w:type="continuationSeparator" w:id="0">
    <w:p w14:paraId="62FC7DBC" w14:textId="77777777" w:rsidR="00CC78ED" w:rsidRDefault="00CC78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71"/>
      <w:gridCol w:w="2268"/>
    </w:tblGrid>
    <w:tr w:rsidR="00A7672E" w:rsidRPr="00246BB6" w14:paraId="666CF403" w14:textId="77777777" w:rsidTr="00E426B4">
      <w:trPr>
        <w:trHeight w:val="221"/>
      </w:trPr>
      <w:tc>
        <w:tcPr>
          <w:tcW w:w="12271" w:type="dxa"/>
          <w:vAlign w:val="center"/>
        </w:tcPr>
        <w:p w14:paraId="2EA95B4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321EE611" w14:textId="686CF3F6" w:rsidR="00A7672E" w:rsidRPr="001C6337" w:rsidRDefault="0032287B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9728DB">
            <w:rPr>
              <w:rFonts w:ascii="Times New Roman" w:hAnsi="Times New Roman"/>
              <w:b/>
              <w:bCs/>
              <w:sz w:val="24"/>
              <w:szCs w:val="24"/>
            </w:rPr>
            <w:t>BY/112 4.002</w:t>
          </w:r>
          <w:r w:rsidR="001C633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</w:t>
          </w:r>
        </w:p>
      </w:tc>
    </w:tr>
  </w:tbl>
  <w:p w14:paraId="7CDA0F1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2EF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36"/>
      <w:gridCol w:w="2531"/>
    </w:tblGrid>
    <w:tr w:rsidR="002317A4" w14:paraId="02F786EB" w14:textId="77777777" w:rsidTr="003D2807">
      <w:trPr>
        <w:trHeight w:val="221"/>
      </w:trPr>
      <w:tc>
        <w:tcPr>
          <w:tcW w:w="12036" w:type="dxa"/>
          <w:vAlign w:val="center"/>
        </w:tcPr>
        <w:p w14:paraId="73DA3DC5" w14:textId="77777777" w:rsidR="00EB12EB" w:rsidRDefault="00EB12EB" w:rsidP="00EB12EB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B12EB">
            <w:rPr>
              <w:rFonts w:ascii="Times New Roman" w:hAnsi="Times New Roman"/>
              <w:b/>
              <w:bCs/>
              <w:sz w:val="28"/>
              <w:szCs w:val="28"/>
            </w:rPr>
            <w:t xml:space="preserve">Департамент по надзору за безопасным ведением работ в промышленности </w:t>
          </w:r>
        </w:p>
        <w:p w14:paraId="5FFD217D" w14:textId="77777777" w:rsidR="00EB12EB" w:rsidRDefault="00EB12EB" w:rsidP="00EB12EB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B12EB">
            <w:rPr>
              <w:rFonts w:ascii="Times New Roman" w:hAnsi="Times New Roman"/>
              <w:b/>
              <w:bCs/>
              <w:sz w:val="28"/>
              <w:szCs w:val="28"/>
            </w:rPr>
            <w:t>Министерства по чрезвычайным ситуациям Республики Беларусь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0453AD83" w14:textId="1680A315" w:rsidR="002317A4" w:rsidRPr="00EB12EB" w:rsidRDefault="00EB12EB" w:rsidP="00EB12EB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B12E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Сектор инспекционного контроля Гомельского областного управления</w:t>
          </w:r>
        </w:p>
      </w:tc>
      <w:tc>
        <w:tcPr>
          <w:tcW w:w="2531" w:type="dxa"/>
          <w:vAlign w:val="center"/>
        </w:tcPr>
        <w:p w14:paraId="19343590" w14:textId="18E7DD3D" w:rsidR="002317A4" w:rsidRPr="00EB12EB" w:rsidRDefault="0032287B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BY/112 4.002</w:t>
          </w:r>
          <w:r w:rsidR="00EB12E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</w:t>
          </w:r>
        </w:p>
      </w:tc>
    </w:tr>
  </w:tbl>
  <w:p w14:paraId="6CFFA249" w14:textId="77777777" w:rsidR="00CC094B" w:rsidRPr="00306EC9" w:rsidRDefault="00CC094B" w:rsidP="0000379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798"/>
    <w:rsid w:val="00010ED4"/>
    <w:rsid w:val="00022A72"/>
    <w:rsid w:val="00024E49"/>
    <w:rsid w:val="00033867"/>
    <w:rsid w:val="000643A6"/>
    <w:rsid w:val="00067FEC"/>
    <w:rsid w:val="00090EA2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1121"/>
    <w:rsid w:val="00162213"/>
    <w:rsid w:val="00162D37"/>
    <w:rsid w:val="001726BA"/>
    <w:rsid w:val="00194140"/>
    <w:rsid w:val="001956F7"/>
    <w:rsid w:val="001A4BEA"/>
    <w:rsid w:val="001A7AD9"/>
    <w:rsid w:val="001B0E36"/>
    <w:rsid w:val="001C6337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0F50"/>
    <w:rsid w:val="0032287B"/>
    <w:rsid w:val="003324CA"/>
    <w:rsid w:val="003379D6"/>
    <w:rsid w:val="00350D5F"/>
    <w:rsid w:val="003717D2"/>
    <w:rsid w:val="00374A27"/>
    <w:rsid w:val="003A10A8"/>
    <w:rsid w:val="003A7C1A"/>
    <w:rsid w:val="003C130A"/>
    <w:rsid w:val="003C7435"/>
    <w:rsid w:val="003D2807"/>
    <w:rsid w:val="003D7438"/>
    <w:rsid w:val="003E26A2"/>
    <w:rsid w:val="003E6D8A"/>
    <w:rsid w:val="003F50C5"/>
    <w:rsid w:val="00401D4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21B9"/>
    <w:rsid w:val="005471C9"/>
    <w:rsid w:val="00552FE5"/>
    <w:rsid w:val="0056070B"/>
    <w:rsid w:val="00575BFB"/>
    <w:rsid w:val="00590C2E"/>
    <w:rsid w:val="00592241"/>
    <w:rsid w:val="005B19F8"/>
    <w:rsid w:val="005D5C7B"/>
    <w:rsid w:val="005E250C"/>
    <w:rsid w:val="005E33F5"/>
    <w:rsid w:val="005E3C8A"/>
    <w:rsid w:val="005E611E"/>
    <w:rsid w:val="005E7EB9"/>
    <w:rsid w:val="00604DAD"/>
    <w:rsid w:val="00632C2F"/>
    <w:rsid w:val="00645468"/>
    <w:rsid w:val="00674D98"/>
    <w:rsid w:val="006762B3"/>
    <w:rsid w:val="006938AF"/>
    <w:rsid w:val="006A336B"/>
    <w:rsid w:val="006D5481"/>
    <w:rsid w:val="006D5DCE"/>
    <w:rsid w:val="006F0EAC"/>
    <w:rsid w:val="006F77FF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3CE3"/>
    <w:rsid w:val="00796C65"/>
    <w:rsid w:val="007B3671"/>
    <w:rsid w:val="007E1978"/>
    <w:rsid w:val="007F5916"/>
    <w:rsid w:val="00805C5D"/>
    <w:rsid w:val="00824DB2"/>
    <w:rsid w:val="00852622"/>
    <w:rsid w:val="008620B7"/>
    <w:rsid w:val="008761A5"/>
    <w:rsid w:val="00877224"/>
    <w:rsid w:val="00883472"/>
    <w:rsid w:val="00886D6D"/>
    <w:rsid w:val="008A42BC"/>
    <w:rsid w:val="008A6698"/>
    <w:rsid w:val="008A725C"/>
    <w:rsid w:val="008B5528"/>
    <w:rsid w:val="008B5A8D"/>
    <w:rsid w:val="008C2D9B"/>
    <w:rsid w:val="008C6194"/>
    <w:rsid w:val="008D6B9F"/>
    <w:rsid w:val="008E43A5"/>
    <w:rsid w:val="0090253C"/>
    <w:rsid w:val="00916038"/>
    <w:rsid w:val="00920D7B"/>
    <w:rsid w:val="00921A06"/>
    <w:rsid w:val="00930B20"/>
    <w:rsid w:val="00933715"/>
    <w:rsid w:val="009503C7"/>
    <w:rsid w:val="0095347E"/>
    <w:rsid w:val="009728DB"/>
    <w:rsid w:val="009940B7"/>
    <w:rsid w:val="009A3A10"/>
    <w:rsid w:val="009A3E9D"/>
    <w:rsid w:val="009B2E59"/>
    <w:rsid w:val="009B455F"/>
    <w:rsid w:val="009D5A57"/>
    <w:rsid w:val="009E74C3"/>
    <w:rsid w:val="009F7389"/>
    <w:rsid w:val="00A0063E"/>
    <w:rsid w:val="00A13A71"/>
    <w:rsid w:val="00A16715"/>
    <w:rsid w:val="00A47C62"/>
    <w:rsid w:val="00A55CBC"/>
    <w:rsid w:val="00A70CA6"/>
    <w:rsid w:val="00A755C7"/>
    <w:rsid w:val="00A75BBE"/>
    <w:rsid w:val="00A7672E"/>
    <w:rsid w:val="00A93D4C"/>
    <w:rsid w:val="00AB1825"/>
    <w:rsid w:val="00AD4B7A"/>
    <w:rsid w:val="00AF0C2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734E"/>
    <w:rsid w:val="00C13D62"/>
    <w:rsid w:val="00C35CF2"/>
    <w:rsid w:val="00C3769E"/>
    <w:rsid w:val="00C52D53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78ED"/>
    <w:rsid w:val="00CD5461"/>
    <w:rsid w:val="00CD7E2D"/>
    <w:rsid w:val="00CE05AB"/>
    <w:rsid w:val="00CE4412"/>
    <w:rsid w:val="00CF4334"/>
    <w:rsid w:val="00D10C95"/>
    <w:rsid w:val="00D56371"/>
    <w:rsid w:val="00D756EA"/>
    <w:rsid w:val="00D876E6"/>
    <w:rsid w:val="00DA0AA4"/>
    <w:rsid w:val="00DA302F"/>
    <w:rsid w:val="00DA5E7A"/>
    <w:rsid w:val="00DA6561"/>
    <w:rsid w:val="00DB1FAE"/>
    <w:rsid w:val="00DB7FF2"/>
    <w:rsid w:val="00DC6762"/>
    <w:rsid w:val="00DD4EA5"/>
    <w:rsid w:val="00DE6F93"/>
    <w:rsid w:val="00DF38BC"/>
    <w:rsid w:val="00DF7DAB"/>
    <w:rsid w:val="00E01AC2"/>
    <w:rsid w:val="00E05856"/>
    <w:rsid w:val="00E13A20"/>
    <w:rsid w:val="00E162E5"/>
    <w:rsid w:val="00E21F65"/>
    <w:rsid w:val="00E25B72"/>
    <w:rsid w:val="00E426B4"/>
    <w:rsid w:val="00E5357F"/>
    <w:rsid w:val="00E750F5"/>
    <w:rsid w:val="00E802E2"/>
    <w:rsid w:val="00E802E3"/>
    <w:rsid w:val="00E846D0"/>
    <w:rsid w:val="00E909C3"/>
    <w:rsid w:val="00E95EA8"/>
    <w:rsid w:val="00EB12EB"/>
    <w:rsid w:val="00EC615C"/>
    <w:rsid w:val="00EC76FB"/>
    <w:rsid w:val="00ED10E7"/>
    <w:rsid w:val="00EE7844"/>
    <w:rsid w:val="00EF0247"/>
    <w:rsid w:val="00EF43EE"/>
    <w:rsid w:val="00EF5137"/>
    <w:rsid w:val="00F2328C"/>
    <w:rsid w:val="00F24C61"/>
    <w:rsid w:val="00F47F4D"/>
    <w:rsid w:val="00F50CE2"/>
    <w:rsid w:val="00F525F3"/>
    <w:rsid w:val="00F5291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824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E846D0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5</cp:revision>
  <cp:lastPrinted>2021-06-17T06:40:00Z</cp:lastPrinted>
  <dcterms:created xsi:type="dcterms:W3CDTF">2026-03-09T15:28:00Z</dcterms:created>
  <dcterms:modified xsi:type="dcterms:W3CDTF">2026-03-20T12:59:00Z</dcterms:modified>
</cp:coreProperties>
</file>