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278CD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4C128F6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689E0CE2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4D530F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7863A7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93EB84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BEE585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A77EC7D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B87B0F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155CDD5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03C646FD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6228EA" w14:paraId="6CB869A4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1261240E" w14:textId="77777777" w:rsidR="00403AD5" w:rsidRPr="00582A8F" w:rsidRDefault="00837DF2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33B0DA6B" w14:textId="77777777" w:rsidR="006228EA" w:rsidRDefault="00837DF2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22B81097" w14:textId="77777777" w:rsidR="006228EA" w:rsidRDefault="00837DF2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0A6142E8" w14:textId="77777777" w:rsidR="006228EA" w:rsidRDefault="00837DF2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50506DC9" w14:textId="77777777" w:rsidR="006228EA" w:rsidRDefault="00837DF2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38909801" w14:textId="77777777" w:rsidR="006228EA" w:rsidRDefault="00837DF2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1E242BFE" w14:textId="77777777" w:rsidR="006228EA" w:rsidRDefault="00837DF2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6228EA" w14:paraId="760537C9" w14:textId="77777777">
        <w:tc>
          <w:tcPr>
            <w:tcW w:w="290" w:type="pct"/>
          </w:tcPr>
          <w:p w14:paraId="79B9A585" w14:textId="77777777" w:rsidR="006228EA" w:rsidRDefault="00837DF2">
            <w:pPr>
              <w:ind w:left="-84" w:right="-84"/>
            </w:pPr>
            <w:r>
              <w:rPr>
                <w:sz w:val="22"/>
              </w:rPr>
              <w:t>1.1** ТР</w:t>
            </w:r>
          </w:p>
        </w:tc>
        <w:tc>
          <w:tcPr>
            <w:tcW w:w="680" w:type="pct"/>
            <w:vMerge w:val="restart"/>
          </w:tcPr>
          <w:p w14:paraId="620FE3B7" w14:textId="77777777" w:rsidR="006228EA" w:rsidRDefault="00837DF2">
            <w:pPr>
              <w:ind w:left="-84" w:right="-84"/>
            </w:pPr>
            <w:r>
              <w:rPr>
                <w:sz w:val="22"/>
              </w:rPr>
              <w:t>Смазочные материалы, масла, специальные жидкости</w:t>
            </w:r>
          </w:p>
        </w:tc>
        <w:tc>
          <w:tcPr>
            <w:tcW w:w="435" w:type="pct"/>
          </w:tcPr>
          <w:p w14:paraId="169FBBD3" w14:textId="77777777" w:rsidR="006228EA" w:rsidRDefault="00837DF2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70" w:type="pct"/>
          </w:tcPr>
          <w:p w14:paraId="08F5470D" w14:textId="77777777" w:rsidR="006228EA" w:rsidRDefault="00837DF2">
            <w:pPr>
              <w:ind w:left="-84" w:right="-84"/>
            </w:pPr>
            <w:r>
              <w:rPr>
                <w:sz w:val="22"/>
              </w:rPr>
              <w:t>Ручной отбор проб</w:t>
            </w:r>
          </w:p>
        </w:tc>
        <w:tc>
          <w:tcPr>
            <w:tcW w:w="875" w:type="pct"/>
            <w:vMerge w:val="restart"/>
          </w:tcPr>
          <w:p w14:paraId="44B37672" w14:textId="77777777" w:rsidR="006228EA" w:rsidRDefault="00837DF2">
            <w:pPr>
              <w:ind w:left="-84" w:right="-84"/>
            </w:pPr>
            <w:r>
              <w:rPr>
                <w:sz w:val="22"/>
              </w:rPr>
              <w:t>ТР ТС 030/2012  Приложение 1</w:t>
            </w:r>
          </w:p>
        </w:tc>
        <w:tc>
          <w:tcPr>
            <w:tcW w:w="900" w:type="pct"/>
          </w:tcPr>
          <w:p w14:paraId="33D3BA26" w14:textId="77777777" w:rsidR="006228EA" w:rsidRDefault="00837DF2">
            <w:pPr>
              <w:ind w:left="-84" w:right="-84"/>
            </w:pPr>
            <w:r>
              <w:rPr>
                <w:sz w:val="22"/>
              </w:rPr>
              <w:t>ГОСТ 2517-2012 (за исключением п.п 4.5-4.10, 4.12, 4.13)</w:t>
            </w:r>
          </w:p>
        </w:tc>
        <w:tc>
          <w:tcPr>
            <w:tcW w:w="835" w:type="pct"/>
            <w:vMerge w:val="restart"/>
          </w:tcPr>
          <w:p w14:paraId="5C990943" w14:textId="77777777" w:rsidR="006228EA" w:rsidRDefault="00837DF2">
            <w:pPr>
              <w:ind w:left="-84" w:right="-84"/>
            </w:pPr>
            <w:r>
              <w:rPr>
                <w:sz w:val="22"/>
              </w:rPr>
              <w:t>научно-исследовательская лаборатория (ул. Заводская, 1, 223034, г. Заславль, Минский район, Минская область)</w:t>
            </w:r>
          </w:p>
        </w:tc>
      </w:tr>
      <w:tr w:rsidR="006228EA" w14:paraId="6EDE4515" w14:textId="77777777">
        <w:tc>
          <w:tcPr>
            <w:tcW w:w="290" w:type="pct"/>
          </w:tcPr>
          <w:p w14:paraId="413A222A" w14:textId="77777777" w:rsidR="006228EA" w:rsidRDefault="00837DF2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/>
          </w:tcPr>
          <w:p w14:paraId="6E3D80BE" w14:textId="77777777" w:rsidR="006228EA" w:rsidRDefault="006228EA"/>
        </w:tc>
        <w:tc>
          <w:tcPr>
            <w:tcW w:w="435" w:type="pct"/>
          </w:tcPr>
          <w:p w14:paraId="4880F0E9" w14:textId="77777777" w:rsidR="006228EA" w:rsidRDefault="00837DF2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70" w:type="pct"/>
          </w:tcPr>
          <w:p w14:paraId="15A6E61A" w14:textId="77777777" w:rsidR="006228EA" w:rsidRDefault="00837DF2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875" w:type="pct"/>
            <w:vMerge/>
          </w:tcPr>
          <w:p w14:paraId="3ED6238D" w14:textId="77777777" w:rsidR="006228EA" w:rsidRDefault="006228EA"/>
        </w:tc>
        <w:tc>
          <w:tcPr>
            <w:tcW w:w="900" w:type="pct"/>
          </w:tcPr>
          <w:p w14:paraId="381EA33A" w14:textId="77777777" w:rsidR="006228EA" w:rsidRDefault="00837DF2">
            <w:pPr>
              <w:ind w:left="-84" w:right="-84"/>
            </w:pPr>
            <w:r>
              <w:rPr>
                <w:sz w:val="22"/>
              </w:rPr>
              <w:t>ГОСТ 4333-2021 (ISO 2592:2017)</w:t>
            </w:r>
          </w:p>
        </w:tc>
        <w:tc>
          <w:tcPr>
            <w:tcW w:w="835" w:type="pct"/>
            <w:vMerge/>
          </w:tcPr>
          <w:p w14:paraId="0A68BB18" w14:textId="77777777" w:rsidR="006228EA" w:rsidRDefault="006228EA"/>
        </w:tc>
      </w:tr>
      <w:tr w:rsidR="006228EA" w14:paraId="62C5EB2C" w14:textId="77777777">
        <w:tc>
          <w:tcPr>
            <w:tcW w:w="290" w:type="pct"/>
          </w:tcPr>
          <w:p w14:paraId="600D2DC3" w14:textId="77777777" w:rsidR="006228EA" w:rsidRDefault="00837DF2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/>
          </w:tcPr>
          <w:p w14:paraId="74A18AD9" w14:textId="77777777" w:rsidR="006228EA" w:rsidRDefault="006228EA"/>
        </w:tc>
        <w:tc>
          <w:tcPr>
            <w:tcW w:w="435" w:type="pct"/>
          </w:tcPr>
          <w:p w14:paraId="74588E15" w14:textId="77777777" w:rsidR="006228EA" w:rsidRDefault="00837DF2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70" w:type="pct"/>
          </w:tcPr>
          <w:p w14:paraId="044FA129" w14:textId="77777777" w:rsidR="006228EA" w:rsidRDefault="00837DF2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875" w:type="pct"/>
            <w:vMerge/>
          </w:tcPr>
          <w:p w14:paraId="7DE65A2A" w14:textId="77777777" w:rsidR="006228EA" w:rsidRDefault="006228EA"/>
        </w:tc>
        <w:tc>
          <w:tcPr>
            <w:tcW w:w="900" w:type="pct"/>
          </w:tcPr>
          <w:p w14:paraId="091DE6E9" w14:textId="77777777" w:rsidR="006228EA" w:rsidRDefault="00837DF2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  <w:tc>
          <w:tcPr>
            <w:tcW w:w="835" w:type="pct"/>
            <w:vMerge/>
          </w:tcPr>
          <w:p w14:paraId="5B30309D" w14:textId="77777777" w:rsidR="006228EA" w:rsidRDefault="006228EA"/>
        </w:tc>
      </w:tr>
      <w:tr w:rsidR="006228EA" w14:paraId="0ECE3EA3" w14:textId="77777777">
        <w:tc>
          <w:tcPr>
            <w:tcW w:w="290" w:type="pct"/>
          </w:tcPr>
          <w:p w14:paraId="5DDBE5A7" w14:textId="77777777" w:rsidR="006228EA" w:rsidRDefault="00837DF2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/>
          </w:tcPr>
          <w:p w14:paraId="58061C5F" w14:textId="77777777" w:rsidR="006228EA" w:rsidRDefault="006228EA"/>
        </w:tc>
        <w:tc>
          <w:tcPr>
            <w:tcW w:w="435" w:type="pct"/>
          </w:tcPr>
          <w:p w14:paraId="7D7B4725" w14:textId="77777777" w:rsidR="006228EA" w:rsidRDefault="00837DF2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70" w:type="pct"/>
          </w:tcPr>
          <w:p w14:paraId="7D654016" w14:textId="77777777" w:rsidR="006228EA" w:rsidRDefault="00837DF2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875" w:type="pct"/>
            <w:vMerge/>
          </w:tcPr>
          <w:p w14:paraId="305890B1" w14:textId="77777777" w:rsidR="006228EA" w:rsidRDefault="006228EA"/>
        </w:tc>
        <w:tc>
          <w:tcPr>
            <w:tcW w:w="900" w:type="pct"/>
          </w:tcPr>
          <w:p w14:paraId="50B3A427" w14:textId="77777777" w:rsidR="006228EA" w:rsidRDefault="00837DF2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  <w:tc>
          <w:tcPr>
            <w:tcW w:w="835" w:type="pct"/>
            <w:vMerge/>
          </w:tcPr>
          <w:p w14:paraId="16AD3B72" w14:textId="77777777" w:rsidR="006228EA" w:rsidRDefault="006228EA"/>
        </w:tc>
      </w:tr>
      <w:tr w:rsidR="006228EA" w14:paraId="57D1149E" w14:textId="77777777">
        <w:tc>
          <w:tcPr>
            <w:tcW w:w="290" w:type="pct"/>
          </w:tcPr>
          <w:p w14:paraId="1945ABDD" w14:textId="77777777" w:rsidR="006228EA" w:rsidRDefault="00837DF2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/>
          </w:tcPr>
          <w:p w14:paraId="20DEFD0D" w14:textId="77777777" w:rsidR="006228EA" w:rsidRDefault="006228EA"/>
        </w:tc>
        <w:tc>
          <w:tcPr>
            <w:tcW w:w="435" w:type="pct"/>
          </w:tcPr>
          <w:p w14:paraId="259EA54E" w14:textId="77777777" w:rsidR="006228EA" w:rsidRDefault="00837DF2">
            <w:pPr>
              <w:ind w:left="-84" w:right="-84"/>
            </w:pPr>
            <w:r>
              <w:rPr>
                <w:sz w:val="22"/>
              </w:rPr>
              <w:t>20.59/29.145</w:t>
            </w:r>
          </w:p>
        </w:tc>
        <w:tc>
          <w:tcPr>
            <w:tcW w:w="970" w:type="pct"/>
          </w:tcPr>
          <w:p w14:paraId="5238630C" w14:textId="77777777" w:rsidR="006228EA" w:rsidRDefault="00837DF2">
            <w:pPr>
              <w:ind w:left="-84" w:right="-84"/>
            </w:pPr>
            <w:r>
              <w:rPr>
                <w:sz w:val="22"/>
              </w:rPr>
              <w:t>Температура начала кристаллизации</w:t>
            </w:r>
          </w:p>
        </w:tc>
        <w:tc>
          <w:tcPr>
            <w:tcW w:w="875" w:type="pct"/>
            <w:vMerge/>
          </w:tcPr>
          <w:p w14:paraId="583CA8A9" w14:textId="77777777" w:rsidR="006228EA" w:rsidRDefault="006228EA"/>
        </w:tc>
        <w:tc>
          <w:tcPr>
            <w:tcW w:w="900" w:type="pct"/>
          </w:tcPr>
          <w:p w14:paraId="2A1F4B6A" w14:textId="77777777" w:rsidR="006228EA" w:rsidRDefault="00837DF2">
            <w:pPr>
              <w:ind w:left="-84" w:right="-84"/>
            </w:pPr>
            <w:r>
              <w:rPr>
                <w:sz w:val="22"/>
              </w:rPr>
              <w:t>ГОСТ 28084-89 п. 4.3</w:t>
            </w:r>
          </w:p>
        </w:tc>
        <w:tc>
          <w:tcPr>
            <w:tcW w:w="835" w:type="pct"/>
            <w:vMerge/>
          </w:tcPr>
          <w:p w14:paraId="0D9CEA31" w14:textId="77777777" w:rsidR="006228EA" w:rsidRDefault="006228EA"/>
        </w:tc>
      </w:tr>
      <w:tr w:rsidR="006228EA" w14:paraId="15F9DE23" w14:textId="77777777">
        <w:trPr>
          <w:trHeight w:val="230"/>
        </w:trPr>
        <w:tc>
          <w:tcPr>
            <w:tcW w:w="290" w:type="pct"/>
            <w:vMerge w:val="restart"/>
          </w:tcPr>
          <w:p w14:paraId="0B10E1CB" w14:textId="77777777" w:rsidR="006228EA" w:rsidRDefault="00837DF2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/>
          </w:tcPr>
          <w:p w14:paraId="21B2EDE8" w14:textId="77777777" w:rsidR="006228EA" w:rsidRDefault="006228EA"/>
        </w:tc>
        <w:tc>
          <w:tcPr>
            <w:tcW w:w="435" w:type="pct"/>
            <w:vMerge w:val="restart"/>
          </w:tcPr>
          <w:p w14:paraId="685DA9DB" w14:textId="77777777" w:rsidR="006228EA" w:rsidRDefault="00837DF2">
            <w:pPr>
              <w:ind w:left="-84" w:right="-84"/>
            </w:pPr>
            <w:r>
              <w:rPr>
                <w:sz w:val="22"/>
              </w:rPr>
              <w:t>20.59/08.169</w:t>
            </w:r>
          </w:p>
        </w:tc>
        <w:tc>
          <w:tcPr>
            <w:tcW w:w="970" w:type="pct"/>
            <w:vMerge w:val="restart"/>
          </w:tcPr>
          <w:p w14:paraId="6C4A28D2" w14:textId="77777777" w:rsidR="006228EA" w:rsidRDefault="00837DF2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875" w:type="pct"/>
            <w:vMerge/>
          </w:tcPr>
          <w:p w14:paraId="740D0090" w14:textId="77777777" w:rsidR="006228EA" w:rsidRDefault="006228EA"/>
        </w:tc>
        <w:tc>
          <w:tcPr>
            <w:tcW w:w="900" w:type="pct"/>
            <w:vMerge w:val="restart"/>
          </w:tcPr>
          <w:p w14:paraId="31DB9351" w14:textId="77777777" w:rsidR="006228EA" w:rsidRDefault="00837DF2">
            <w:pPr>
              <w:ind w:left="-84" w:right="-84"/>
            </w:pPr>
            <w:r>
              <w:rPr>
                <w:sz w:val="22"/>
              </w:rPr>
              <w:t>ГОСТ 22567.5-93;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28084-89 п. 4.8</w:t>
            </w:r>
          </w:p>
        </w:tc>
        <w:tc>
          <w:tcPr>
            <w:tcW w:w="835" w:type="pct"/>
            <w:vMerge/>
          </w:tcPr>
          <w:p w14:paraId="4FAF5FC5" w14:textId="77777777" w:rsidR="006228EA" w:rsidRDefault="006228EA"/>
        </w:tc>
      </w:tr>
    </w:tbl>
    <w:p w14:paraId="2DCBA8D3" w14:textId="77777777" w:rsidR="00894DE4" w:rsidRDefault="00894DE4" w:rsidP="00C35CF2">
      <w:pPr>
        <w:rPr>
          <w:sz w:val="24"/>
          <w:szCs w:val="24"/>
          <w:lang w:val="en-US"/>
        </w:rPr>
      </w:pPr>
    </w:p>
    <w:p w14:paraId="791884C2" w14:textId="77777777" w:rsidR="004108B8" w:rsidRDefault="004108B8" w:rsidP="00C35CF2">
      <w:pPr>
        <w:rPr>
          <w:sz w:val="24"/>
          <w:szCs w:val="24"/>
          <w:lang w:val="en-US"/>
        </w:rPr>
      </w:pPr>
    </w:p>
    <w:p w14:paraId="3CAA0C13" w14:textId="77777777" w:rsidR="004108B8" w:rsidRDefault="004108B8" w:rsidP="00C35CF2">
      <w:pPr>
        <w:rPr>
          <w:sz w:val="24"/>
          <w:szCs w:val="24"/>
          <w:lang w:val="en-US"/>
        </w:rPr>
      </w:pPr>
    </w:p>
    <w:p w14:paraId="629E09A5" w14:textId="77777777" w:rsidR="004108B8" w:rsidRDefault="004108B8" w:rsidP="00C35CF2">
      <w:pPr>
        <w:rPr>
          <w:sz w:val="24"/>
          <w:szCs w:val="24"/>
          <w:lang w:val="en-US"/>
        </w:rPr>
      </w:pPr>
    </w:p>
    <w:p w14:paraId="63E4E97D" w14:textId="77777777" w:rsidR="004108B8" w:rsidRDefault="004108B8" w:rsidP="00C35CF2">
      <w:pPr>
        <w:rPr>
          <w:sz w:val="24"/>
          <w:szCs w:val="24"/>
          <w:lang w:val="en-US"/>
        </w:rPr>
      </w:pPr>
    </w:p>
    <w:p w14:paraId="5FDE457D" w14:textId="77777777" w:rsidR="004108B8" w:rsidRDefault="004108B8" w:rsidP="00C35CF2">
      <w:pPr>
        <w:rPr>
          <w:sz w:val="24"/>
          <w:szCs w:val="24"/>
          <w:lang w:val="en-US"/>
        </w:rPr>
      </w:pPr>
    </w:p>
    <w:p w14:paraId="6D1CA785" w14:textId="77777777" w:rsidR="004108B8" w:rsidRDefault="004108B8" w:rsidP="00C35CF2">
      <w:pPr>
        <w:rPr>
          <w:sz w:val="24"/>
          <w:szCs w:val="24"/>
          <w:lang w:val="en-US"/>
        </w:rPr>
      </w:pPr>
    </w:p>
    <w:p w14:paraId="7F5394B8" w14:textId="77777777" w:rsidR="004108B8" w:rsidRDefault="004108B8" w:rsidP="00C35CF2">
      <w:pPr>
        <w:rPr>
          <w:sz w:val="24"/>
          <w:szCs w:val="24"/>
          <w:lang w:val="en-US"/>
        </w:rPr>
      </w:pPr>
    </w:p>
    <w:p w14:paraId="447D5D57" w14:textId="77777777" w:rsidR="004108B8" w:rsidRDefault="004108B8" w:rsidP="00C35CF2">
      <w:pPr>
        <w:rPr>
          <w:sz w:val="24"/>
          <w:szCs w:val="24"/>
          <w:lang w:val="en-US"/>
        </w:rPr>
      </w:pPr>
    </w:p>
    <w:p w14:paraId="1872AE3F" w14:textId="77777777" w:rsidR="004108B8" w:rsidRDefault="004108B8" w:rsidP="00C35CF2">
      <w:pPr>
        <w:rPr>
          <w:sz w:val="24"/>
          <w:szCs w:val="24"/>
          <w:lang w:val="en-US"/>
        </w:rPr>
      </w:pPr>
    </w:p>
    <w:p w14:paraId="02935FFC" w14:textId="77777777" w:rsidR="004108B8" w:rsidRDefault="004108B8" w:rsidP="00C35CF2">
      <w:pPr>
        <w:rPr>
          <w:sz w:val="24"/>
          <w:szCs w:val="24"/>
          <w:lang w:val="en-US"/>
        </w:rPr>
      </w:pPr>
    </w:p>
    <w:p w14:paraId="6AD609C1" w14:textId="77777777" w:rsidR="004108B8" w:rsidRDefault="004108B8" w:rsidP="00C35CF2">
      <w:pPr>
        <w:rPr>
          <w:sz w:val="24"/>
          <w:szCs w:val="24"/>
          <w:lang w:val="en-US"/>
        </w:rPr>
      </w:pPr>
    </w:p>
    <w:p w14:paraId="30412EB2" w14:textId="77777777" w:rsidR="004108B8" w:rsidRDefault="004108B8" w:rsidP="00C35CF2">
      <w:pPr>
        <w:rPr>
          <w:sz w:val="24"/>
          <w:szCs w:val="24"/>
          <w:lang w:val="en-US"/>
        </w:rPr>
      </w:pPr>
    </w:p>
    <w:p w14:paraId="4FA93DB4" w14:textId="77777777" w:rsidR="004108B8" w:rsidRDefault="004108B8" w:rsidP="00C35CF2">
      <w:pPr>
        <w:rPr>
          <w:sz w:val="24"/>
          <w:szCs w:val="24"/>
          <w:lang w:val="en-US"/>
        </w:rPr>
      </w:pPr>
    </w:p>
    <w:p w14:paraId="2AB0F078" w14:textId="77777777" w:rsidR="004108B8" w:rsidRDefault="004108B8" w:rsidP="00C35CF2">
      <w:pPr>
        <w:rPr>
          <w:sz w:val="24"/>
          <w:szCs w:val="24"/>
          <w:lang w:val="en-US"/>
        </w:rPr>
      </w:pPr>
    </w:p>
    <w:p w14:paraId="6105E968" w14:textId="77777777" w:rsidR="004108B8" w:rsidRDefault="004108B8" w:rsidP="00C35CF2">
      <w:pPr>
        <w:rPr>
          <w:sz w:val="24"/>
          <w:szCs w:val="24"/>
          <w:lang w:val="en-US"/>
        </w:rPr>
      </w:pPr>
    </w:p>
    <w:p w14:paraId="3AD8355D" w14:textId="77777777" w:rsidR="004108B8" w:rsidRDefault="004108B8" w:rsidP="00C35CF2">
      <w:pPr>
        <w:rPr>
          <w:sz w:val="24"/>
          <w:szCs w:val="24"/>
          <w:lang w:val="en-US"/>
        </w:rPr>
      </w:pPr>
    </w:p>
    <w:p w14:paraId="138410EC" w14:textId="77777777" w:rsidR="004108B8" w:rsidRDefault="004108B8" w:rsidP="00C35CF2">
      <w:pPr>
        <w:rPr>
          <w:sz w:val="24"/>
          <w:szCs w:val="24"/>
          <w:lang w:val="en-US"/>
        </w:rPr>
      </w:pPr>
    </w:p>
    <w:p w14:paraId="4C89E2EF" w14:textId="77777777" w:rsidR="004108B8" w:rsidRDefault="004108B8" w:rsidP="00C35CF2">
      <w:pPr>
        <w:rPr>
          <w:sz w:val="24"/>
          <w:szCs w:val="24"/>
          <w:lang w:val="en-US"/>
        </w:rPr>
      </w:pPr>
    </w:p>
    <w:p w14:paraId="60D3C350" w14:textId="77777777" w:rsidR="004108B8" w:rsidRDefault="004108B8" w:rsidP="00C35CF2">
      <w:pPr>
        <w:rPr>
          <w:sz w:val="24"/>
          <w:szCs w:val="24"/>
          <w:lang w:val="en-US"/>
        </w:rPr>
      </w:pPr>
    </w:p>
    <w:p w14:paraId="36F8C1C2" w14:textId="77777777" w:rsidR="004108B8" w:rsidRDefault="004108B8" w:rsidP="00C35CF2">
      <w:pPr>
        <w:rPr>
          <w:sz w:val="24"/>
          <w:szCs w:val="24"/>
          <w:lang w:val="en-US"/>
        </w:rPr>
      </w:pPr>
    </w:p>
    <w:p w14:paraId="002E0653" w14:textId="77777777" w:rsidR="004108B8" w:rsidRDefault="004108B8" w:rsidP="00C35CF2">
      <w:pPr>
        <w:rPr>
          <w:sz w:val="24"/>
          <w:szCs w:val="24"/>
          <w:lang w:val="en-US"/>
        </w:rPr>
      </w:pPr>
    </w:p>
    <w:p w14:paraId="00B53F46" w14:textId="77777777" w:rsidR="004108B8" w:rsidRDefault="004108B8" w:rsidP="00C35CF2">
      <w:pPr>
        <w:rPr>
          <w:sz w:val="24"/>
          <w:szCs w:val="24"/>
          <w:lang w:val="en-US"/>
        </w:rPr>
      </w:pPr>
    </w:p>
    <w:p w14:paraId="44491ED9" w14:textId="77777777" w:rsidR="004108B8" w:rsidRDefault="004108B8" w:rsidP="00C35CF2">
      <w:pPr>
        <w:rPr>
          <w:sz w:val="24"/>
          <w:szCs w:val="24"/>
          <w:lang w:val="en-US"/>
        </w:rPr>
      </w:pPr>
    </w:p>
    <w:p w14:paraId="44313872" w14:textId="77777777" w:rsidR="004108B8" w:rsidRDefault="004108B8" w:rsidP="00C35CF2">
      <w:pPr>
        <w:rPr>
          <w:sz w:val="24"/>
          <w:szCs w:val="24"/>
          <w:lang w:val="en-US"/>
        </w:rPr>
      </w:pPr>
    </w:p>
    <w:p w14:paraId="2F4F42C2" w14:textId="77777777" w:rsidR="004108B8" w:rsidRDefault="004108B8" w:rsidP="00C35CF2">
      <w:pPr>
        <w:rPr>
          <w:sz w:val="24"/>
          <w:szCs w:val="24"/>
          <w:lang w:val="en-US"/>
        </w:rPr>
      </w:pPr>
    </w:p>
    <w:p w14:paraId="0EC0E20C" w14:textId="77777777" w:rsidR="004108B8" w:rsidRPr="004108B8" w:rsidRDefault="004108B8" w:rsidP="00C35CF2">
      <w:pPr>
        <w:rPr>
          <w:sz w:val="24"/>
          <w:szCs w:val="24"/>
          <w:lang w:val="en-US"/>
        </w:rPr>
      </w:pPr>
    </w:p>
    <w:sectPr w:rsidR="004108B8" w:rsidRPr="004108B8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FD46D" w14:textId="77777777" w:rsidR="00837DF2" w:rsidRDefault="00837DF2" w:rsidP="0011070C">
      <w:r>
        <w:separator/>
      </w:r>
    </w:p>
  </w:endnote>
  <w:endnote w:type="continuationSeparator" w:id="0">
    <w:p w14:paraId="7261976A" w14:textId="77777777" w:rsidR="00837DF2" w:rsidRDefault="00837DF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20E464F" w14:textId="77777777" w:rsidR="00542DF1" w:rsidRDefault="00542DF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4213E034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C1CBCD3" w14:textId="330CFF75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6B3AFC" w:rsidRPr="006B3AFC">
            <w:rPr>
              <w:rFonts w:eastAsia="ArialMT"/>
              <w:sz w:val="18"/>
              <w:szCs w:val="18"/>
              <w:lang w:val="ru-RU"/>
            </w:rPr>
            <w:t>2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 xml:space="preserve">Дата принятия решения по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аккредитации:</w:t>
          </w:r>
          <w:r w:rsidR="00A66503">
            <w:rPr>
              <w:rFonts w:eastAsia="ArialMT"/>
              <w:sz w:val="18"/>
              <w:szCs w:val="18"/>
              <w:lang w:val="ru-RU"/>
            </w:rPr>
            <w:t>13.03.2026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584C8B0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F8D03AF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2DCA72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E0C9454" w14:textId="355367AB" w:rsidR="00306EC9" w:rsidRPr="00123D1B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AA45C5" w:rsidRPr="00915BFB">
            <w:rPr>
              <w:rFonts w:eastAsia="ArialMT"/>
              <w:sz w:val="18"/>
              <w:szCs w:val="18"/>
            </w:rPr>
            <w:t>2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A66503">
            <w:rPr>
              <w:rFonts w:eastAsia="ArialMT"/>
              <w:sz w:val="18"/>
              <w:szCs w:val="18"/>
            </w:rPr>
            <w:t>13.03.2026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3A356B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C43BD85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AA8DA19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C7028" w14:textId="77777777" w:rsidR="00837DF2" w:rsidRDefault="00837DF2" w:rsidP="0011070C">
      <w:r>
        <w:separator/>
      </w:r>
    </w:p>
  </w:footnote>
  <w:footnote w:type="continuationSeparator" w:id="0">
    <w:p w14:paraId="2776792D" w14:textId="77777777" w:rsidR="00837DF2" w:rsidRDefault="00837DF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9EAB6" w14:textId="77777777" w:rsidR="00542DF1" w:rsidRDefault="00542DF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5EAA6FC8" w14:textId="77777777" w:rsidTr="004108B8">
      <w:trPr>
        <w:trHeight w:val="221"/>
      </w:trPr>
      <w:tc>
        <w:tcPr>
          <w:tcW w:w="12328" w:type="dxa"/>
          <w:vAlign w:val="center"/>
        </w:tcPr>
        <w:p w14:paraId="179B924D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46484C78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2.5275</w:t>
          </w:r>
        </w:p>
      </w:tc>
    </w:tr>
  </w:tbl>
  <w:p w14:paraId="4B8F43D7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6883A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865"/>
      <w:gridCol w:w="2674"/>
    </w:tblGrid>
    <w:tr w:rsidR="002317A4" w14:paraId="0274EC59" w14:textId="77777777" w:rsidTr="004108B8">
      <w:trPr>
        <w:trHeight w:val="221"/>
      </w:trPr>
      <w:tc>
        <w:tcPr>
          <w:tcW w:w="11865" w:type="dxa"/>
          <w:vAlign w:val="center"/>
        </w:tcPr>
        <w:p w14:paraId="4B95086A" w14:textId="77777777" w:rsidR="007B3872" w:rsidRPr="00A6650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 xml:space="preserve">Общество с ограниченной ответственностью "Евразия </w:t>
          </w:r>
          <w:proofErr w:type="spellStart"/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Лубрикантс</w:t>
          </w:r>
          <w:proofErr w:type="spellEnd"/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"</w:t>
          </w:r>
          <w:r w:rsidRPr="00A6650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2F70A134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научно-исследовательская лаборатория</w:t>
          </w:r>
        </w:p>
      </w:tc>
      <w:tc>
        <w:tcPr>
          <w:tcW w:w="2674" w:type="dxa"/>
          <w:vAlign w:val="center"/>
        </w:tcPr>
        <w:p w14:paraId="0EE50170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2.5275</w:t>
          </w:r>
        </w:p>
      </w:tc>
    </w:tr>
  </w:tbl>
  <w:p w14:paraId="5A9BD0D2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90EA2"/>
    <w:rsid w:val="000B23BF"/>
    <w:rsid w:val="000C58BA"/>
    <w:rsid w:val="000C6CCD"/>
    <w:rsid w:val="000D49BB"/>
    <w:rsid w:val="000E2802"/>
    <w:rsid w:val="0011070C"/>
    <w:rsid w:val="00116AD0"/>
    <w:rsid w:val="00117059"/>
    <w:rsid w:val="00120BDA"/>
    <w:rsid w:val="00121649"/>
    <w:rsid w:val="00123D1B"/>
    <w:rsid w:val="00124258"/>
    <w:rsid w:val="00132246"/>
    <w:rsid w:val="00162213"/>
    <w:rsid w:val="00162D37"/>
    <w:rsid w:val="001726BA"/>
    <w:rsid w:val="001755EA"/>
    <w:rsid w:val="001925E1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2CC4"/>
    <w:rsid w:val="003054C2"/>
    <w:rsid w:val="00305E11"/>
    <w:rsid w:val="00306EC9"/>
    <w:rsid w:val="0031023B"/>
    <w:rsid w:val="003324CA"/>
    <w:rsid w:val="00350D5F"/>
    <w:rsid w:val="00356310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108B8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42DF1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228EA"/>
    <w:rsid w:val="00645468"/>
    <w:rsid w:val="00645DC8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52268"/>
    <w:rsid w:val="007624CE"/>
    <w:rsid w:val="007707DF"/>
    <w:rsid w:val="00796C65"/>
    <w:rsid w:val="007B2816"/>
    <w:rsid w:val="007B3671"/>
    <w:rsid w:val="007B3872"/>
    <w:rsid w:val="007E1978"/>
    <w:rsid w:val="007F5916"/>
    <w:rsid w:val="00805C5D"/>
    <w:rsid w:val="00837DF2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C6194"/>
    <w:rsid w:val="008E43A5"/>
    <w:rsid w:val="0090253C"/>
    <w:rsid w:val="00915BFB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58D7"/>
    <w:rsid w:val="00A47C62"/>
    <w:rsid w:val="00A66503"/>
    <w:rsid w:val="00A70CA6"/>
    <w:rsid w:val="00A755C7"/>
    <w:rsid w:val="00A7672E"/>
    <w:rsid w:val="00A82E98"/>
    <w:rsid w:val="00AA45C5"/>
    <w:rsid w:val="00AB1825"/>
    <w:rsid w:val="00AD4B7A"/>
    <w:rsid w:val="00B073DC"/>
    <w:rsid w:val="00B16BF0"/>
    <w:rsid w:val="00B20359"/>
    <w:rsid w:val="00B40C84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2879"/>
    <w:rsid w:val="00CF3A7A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24C9F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A65CC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2026-03-16T06:05:00Z</dcterms:created>
  <dcterms:modified xsi:type="dcterms:W3CDTF">2026-03-16T06:05:00Z</dcterms:modified>
</cp:coreProperties>
</file>