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6A8C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ABE4311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4886AD85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1FC49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C5671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0FAFF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DEB12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F333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9D474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AC38D3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B0E23F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E050A" w14:paraId="350D34E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1BBABA5" w14:textId="77777777" w:rsidR="00403AD5" w:rsidRPr="00582A8F" w:rsidRDefault="008F5C4F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7B4BB19" w14:textId="77777777" w:rsidR="001E050A" w:rsidRDefault="008F5C4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B7A861F" w14:textId="77777777" w:rsidR="001E050A" w:rsidRDefault="008F5C4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6783D83" w14:textId="77777777" w:rsidR="001E050A" w:rsidRDefault="008F5C4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DDC93F1" w14:textId="77777777" w:rsidR="001E050A" w:rsidRDefault="008F5C4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2247E16" w14:textId="77777777" w:rsidR="001E050A" w:rsidRDefault="008F5C4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D05DD73" w14:textId="77777777" w:rsidR="001E050A" w:rsidRDefault="008F5C4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E050A" w14:paraId="1816987B" w14:textId="77777777">
        <w:trPr>
          <w:trHeight w:val="230"/>
        </w:trPr>
        <w:tc>
          <w:tcPr>
            <w:tcW w:w="290" w:type="pct"/>
            <w:vMerge w:val="restart"/>
          </w:tcPr>
          <w:p w14:paraId="56B28D1B" w14:textId="77777777" w:rsidR="001E050A" w:rsidRDefault="008F5C4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ADC17D5" w14:textId="77777777" w:rsidR="001E050A" w:rsidRDefault="008F5C4F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механическим побуждением воздушного потока)</w:t>
            </w:r>
          </w:p>
        </w:tc>
        <w:tc>
          <w:tcPr>
            <w:tcW w:w="435" w:type="pct"/>
            <w:vMerge w:val="restart"/>
          </w:tcPr>
          <w:p w14:paraId="088B03C0" w14:textId="77777777" w:rsidR="001E050A" w:rsidRDefault="008F5C4F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0" w:type="pct"/>
            <w:vMerge w:val="restart"/>
          </w:tcPr>
          <w:p w14:paraId="581B8729" w14:textId="77777777" w:rsidR="001E050A" w:rsidRDefault="008F5C4F">
            <w:pPr>
              <w:ind w:left="-84" w:right="-84"/>
            </w:pPr>
            <w:r>
              <w:rPr>
                <w:sz w:val="22"/>
              </w:rPr>
              <w:t>Аэродинамические испытания: - скорость движения воздуха; - давление (статическое, динамическое, полное); - расход воздуха; - потери полного давления</w:t>
            </w:r>
          </w:p>
        </w:tc>
        <w:tc>
          <w:tcPr>
            <w:tcW w:w="875" w:type="pct"/>
            <w:vMerge w:val="restart"/>
          </w:tcPr>
          <w:p w14:paraId="331D0264" w14:textId="77777777" w:rsidR="001E050A" w:rsidRDefault="008F5C4F">
            <w:pPr>
              <w:ind w:left="-84" w:right="-84"/>
            </w:pPr>
            <w:r>
              <w:rPr>
                <w:sz w:val="22"/>
              </w:rPr>
              <w:t>СН 4.02.03-2019 ТНПА, проектная и эксплуатационная документация на объект испытания</w:t>
            </w:r>
          </w:p>
        </w:tc>
        <w:tc>
          <w:tcPr>
            <w:tcW w:w="900" w:type="pct"/>
            <w:vMerge w:val="restart"/>
          </w:tcPr>
          <w:p w14:paraId="7AF18FA4" w14:textId="77777777" w:rsidR="001E050A" w:rsidRDefault="008F5C4F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835" w:type="pct"/>
            <w:vMerge w:val="restart"/>
          </w:tcPr>
          <w:p w14:paraId="20207433" w14:textId="77777777" w:rsidR="001E050A" w:rsidRDefault="008F5C4F">
            <w:pPr>
              <w:ind w:left="-84" w:right="-84"/>
            </w:pPr>
            <w:r>
              <w:rPr>
                <w:sz w:val="22"/>
              </w:rPr>
              <w:t>Испытательная лаборатория (ул. Пинская, 35, кабинет 314, 220073, г. Минск)</w:t>
            </w:r>
          </w:p>
        </w:tc>
      </w:tr>
      <w:tr w:rsidR="001E050A" w14:paraId="720DB43A" w14:textId="77777777">
        <w:tc>
          <w:tcPr>
            <w:tcW w:w="290" w:type="pct"/>
          </w:tcPr>
          <w:p w14:paraId="35E452E4" w14:textId="77777777" w:rsidR="001E050A" w:rsidRDefault="008F5C4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34CD51D" w14:textId="77777777" w:rsidR="001E050A" w:rsidRDefault="008F5C4F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435" w:type="pct"/>
            <w:vMerge w:val="restart"/>
          </w:tcPr>
          <w:p w14:paraId="05987CAD" w14:textId="77777777" w:rsidR="001E050A" w:rsidRDefault="008F5C4F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0" w:type="pct"/>
          </w:tcPr>
          <w:p w14:paraId="45F3A2BC" w14:textId="77777777" w:rsidR="001E050A" w:rsidRDefault="008F5C4F">
            <w:pPr>
              <w:ind w:left="-84" w:right="-84"/>
            </w:pPr>
            <w:r>
              <w:rPr>
                <w:sz w:val="22"/>
              </w:rPr>
              <w:t>Фактический массовый расход воздуха, удаляемого через дымоприемные устройства, приведенный к нормальным условиям</w:t>
            </w:r>
          </w:p>
        </w:tc>
        <w:tc>
          <w:tcPr>
            <w:tcW w:w="875" w:type="pct"/>
            <w:vMerge w:val="restart"/>
          </w:tcPr>
          <w:p w14:paraId="2EB6CE61" w14:textId="77777777" w:rsidR="001E050A" w:rsidRDefault="008F5C4F">
            <w:pPr>
              <w:ind w:left="-84" w:right="-84"/>
            </w:pPr>
            <w:r>
              <w:rPr>
                <w:sz w:val="22"/>
              </w:rPr>
              <w:t>НПБ 23-2010;</w:t>
            </w:r>
            <w:r>
              <w:rPr>
                <w:sz w:val="22"/>
              </w:rPr>
              <w:br/>
              <w:t>СН 2.02.07-2020 ТНПА, проектная и эксплуатационная документация</w:t>
            </w:r>
          </w:p>
        </w:tc>
        <w:tc>
          <w:tcPr>
            <w:tcW w:w="900" w:type="pct"/>
            <w:vMerge w:val="restart"/>
          </w:tcPr>
          <w:p w14:paraId="36182F0A" w14:textId="77777777" w:rsidR="001E050A" w:rsidRDefault="008F5C4F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835" w:type="pct"/>
            <w:vMerge w:val="restart"/>
          </w:tcPr>
          <w:p w14:paraId="58D15744" w14:textId="77777777" w:rsidR="001E050A" w:rsidRDefault="008F5C4F">
            <w:pPr>
              <w:ind w:left="-84" w:right="-84"/>
            </w:pPr>
            <w:r>
              <w:rPr>
                <w:sz w:val="22"/>
              </w:rPr>
              <w:t>Испытательная лаборатория (ул. Пинская, 35, кабинет 314, 220073, г. Минск)</w:t>
            </w:r>
          </w:p>
        </w:tc>
      </w:tr>
      <w:tr w:rsidR="001E050A" w14:paraId="2BE999AD" w14:textId="77777777">
        <w:tc>
          <w:tcPr>
            <w:tcW w:w="290" w:type="pct"/>
          </w:tcPr>
          <w:p w14:paraId="12C7FDD3" w14:textId="77777777" w:rsidR="001E050A" w:rsidRDefault="008F5C4F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D6138BC" w14:textId="77777777" w:rsidR="001E050A" w:rsidRDefault="001E050A"/>
        </w:tc>
        <w:tc>
          <w:tcPr>
            <w:tcW w:w="435" w:type="pct"/>
            <w:vMerge/>
          </w:tcPr>
          <w:p w14:paraId="35CA36CD" w14:textId="77777777" w:rsidR="001E050A" w:rsidRDefault="001E050A"/>
        </w:tc>
        <w:tc>
          <w:tcPr>
            <w:tcW w:w="970" w:type="pct"/>
          </w:tcPr>
          <w:p w14:paraId="27F1616B" w14:textId="77777777" w:rsidR="001E050A" w:rsidRDefault="008F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Фактическое значение избыточного давления воздуха в незадымляемых лестничных клетках типа Н2 (секциях лестничных клеток), шахтах лифтов, тамбур-шлюзах и других помещениям</w:t>
            </w:r>
          </w:p>
          <w:p w14:paraId="2AE7A23C" w14:textId="77777777" w:rsidR="008F5C4F" w:rsidRPr="008F5C4F" w:rsidRDefault="008F5C4F" w:rsidP="008F5C4F"/>
          <w:p w14:paraId="29A51A49" w14:textId="77777777" w:rsidR="008F5C4F" w:rsidRPr="008F5C4F" w:rsidRDefault="008F5C4F" w:rsidP="008F5C4F"/>
        </w:tc>
        <w:tc>
          <w:tcPr>
            <w:tcW w:w="875" w:type="pct"/>
            <w:vMerge/>
          </w:tcPr>
          <w:p w14:paraId="3DEE24C2" w14:textId="77777777" w:rsidR="001E050A" w:rsidRDefault="001E050A"/>
        </w:tc>
        <w:tc>
          <w:tcPr>
            <w:tcW w:w="900" w:type="pct"/>
            <w:vMerge/>
          </w:tcPr>
          <w:p w14:paraId="7404EFD4" w14:textId="77777777" w:rsidR="001E050A" w:rsidRDefault="001E050A"/>
        </w:tc>
        <w:tc>
          <w:tcPr>
            <w:tcW w:w="835" w:type="pct"/>
            <w:vMerge/>
          </w:tcPr>
          <w:p w14:paraId="7C71918C" w14:textId="77777777" w:rsidR="001E050A" w:rsidRDefault="001E050A"/>
        </w:tc>
      </w:tr>
      <w:tr w:rsidR="001E050A" w14:paraId="14BE4A3B" w14:textId="77777777">
        <w:tc>
          <w:tcPr>
            <w:tcW w:w="290" w:type="pct"/>
          </w:tcPr>
          <w:p w14:paraId="3BB95864" w14:textId="77777777" w:rsidR="001E050A" w:rsidRDefault="008F5C4F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080C64D" w14:textId="77777777" w:rsidR="001E050A" w:rsidRDefault="001E050A"/>
        </w:tc>
        <w:tc>
          <w:tcPr>
            <w:tcW w:w="435" w:type="pct"/>
            <w:vMerge/>
          </w:tcPr>
          <w:p w14:paraId="774446DE" w14:textId="77777777" w:rsidR="001E050A" w:rsidRDefault="001E050A"/>
        </w:tc>
        <w:tc>
          <w:tcPr>
            <w:tcW w:w="970" w:type="pct"/>
          </w:tcPr>
          <w:p w14:paraId="115FBD1E" w14:textId="77777777" w:rsidR="001E050A" w:rsidRDefault="008F5C4F">
            <w:pPr>
              <w:ind w:left="-84" w:right="-84"/>
            </w:pPr>
            <w:r>
              <w:rPr>
                <w:sz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875" w:type="pct"/>
            <w:vMerge/>
          </w:tcPr>
          <w:p w14:paraId="20E6F527" w14:textId="77777777" w:rsidR="001E050A" w:rsidRDefault="001E050A"/>
        </w:tc>
        <w:tc>
          <w:tcPr>
            <w:tcW w:w="900" w:type="pct"/>
            <w:vMerge/>
          </w:tcPr>
          <w:p w14:paraId="5757970F" w14:textId="77777777" w:rsidR="001E050A" w:rsidRDefault="001E050A"/>
        </w:tc>
        <w:tc>
          <w:tcPr>
            <w:tcW w:w="835" w:type="pct"/>
            <w:vMerge/>
          </w:tcPr>
          <w:p w14:paraId="564AF5A3" w14:textId="77777777" w:rsidR="001E050A" w:rsidRDefault="001E050A"/>
        </w:tc>
      </w:tr>
      <w:tr w:rsidR="001E050A" w14:paraId="07E5ED5F" w14:textId="77777777">
        <w:trPr>
          <w:trHeight w:val="230"/>
        </w:trPr>
        <w:tc>
          <w:tcPr>
            <w:tcW w:w="290" w:type="pct"/>
            <w:vMerge w:val="restart"/>
          </w:tcPr>
          <w:p w14:paraId="63326F01" w14:textId="77777777" w:rsidR="001E050A" w:rsidRDefault="008F5C4F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0D974B3" w14:textId="77777777" w:rsidR="001E050A" w:rsidRDefault="001E050A"/>
        </w:tc>
        <w:tc>
          <w:tcPr>
            <w:tcW w:w="435" w:type="pct"/>
            <w:vMerge/>
          </w:tcPr>
          <w:p w14:paraId="515EA9C1" w14:textId="77777777" w:rsidR="001E050A" w:rsidRDefault="001E050A"/>
        </w:tc>
        <w:tc>
          <w:tcPr>
            <w:tcW w:w="970" w:type="pct"/>
            <w:vMerge w:val="restart"/>
          </w:tcPr>
          <w:p w14:paraId="37A329D4" w14:textId="77777777" w:rsidR="001E050A" w:rsidRDefault="008F5C4F">
            <w:pPr>
              <w:ind w:left="-84" w:right="-84"/>
            </w:pPr>
            <w:r>
              <w:rPr>
                <w:sz w:val="22"/>
              </w:rPr>
              <w:t>Перепад давления на закрытых дверях на путях эвакуации</w:t>
            </w:r>
          </w:p>
        </w:tc>
        <w:tc>
          <w:tcPr>
            <w:tcW w:w="875" w:type="pct"/>
            <w:vMerge/>
          </w:tcPr>
          <w:p w14:paraId="09888642" w14:textId="77777777" w:rsidR="001E050A" w:rsidRDefault="001E050A"/>
        </w:tc>
        <w:tc>
          <w:tcPr>
            <w:tcW w:w="900" w:type="pct"/>
            <w:vMerge/>
          </w:tcPr>
          <w:p w14:paraId="55933617" w14:textId="77777777" w:rsidR="001E050A" w:rsidRDefault="001E050A"/>
        </w:tc>
        <w:tc>
          <w:tcPr>
            <w:tcW w:w="835" w:type="pct"/>
            <w:vMerge/>
          </w:tcPr>
          <w:p w14:paraId="0B8EFF54" w14:textId="77777777" w:rsidR="001E050A" w:rsidRDefault="001E050A"/>
        </w:tc>
      </w:tr>
      <w:tr w:rsidR="001E050A" w14:paraId="05B99D29" w14:textId="77777777">
        <w:tc>
          <w:tcPr>
            <w:tcW w:w="290" w:type="pct"/>
          </w:tcPr>
          <w:p w14:paraId="1ACFFD4D" w14:textId="77777777" w:rsidR="001E050A" w:rsidRDefault="008F5C4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83537C2" w14:textId="77777777" w:rsidR="001E050A" w:rsidRDefault="008F5C4F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435" w:type="pct"/>
          </w:tcPr>
          <w:p w14:paraId="6CA8DD93" w14:textId="77777777" w:rsidR="001E050A" w:rsidRDefault="008F5C4F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0" w:type="pct"/>
          </w:tcPr>
          <w:p w14:paraId="254930E9" w14:textId="77777777" w:rsidR="001E050A" w:rsidRDefault="008F5C4F">
            <w:pPr>
              <w:ind w:left="-84" w:right="-84"/>
            </w:pPr>
            <w:r>
              <w:rPr>
                <w:sz w:val="22"/>
              </w:rPr>
              <w:t>Скорость движения воздуха; Количество удаляемого воздуха (расход воздуха)</w:t>
            </w:r>
          </w:p>
        </w:tc>
        <w:tc>
          <w:tcPr>
            <w:tcW w:w="875" w:type="pct"/>
            <w:vMerge w:val="restart"/>
          </w:tcPr>
          <w:p w14:paraId="03E632B0" w14:textId="77777777" w:rsidR="001E050A" w:rsidRDefault="008F5C4F">
            <w:pPr>
              <w:ind w:left="-84" w:right="-84"/>
            </w:pPr>
            <w:r>
              <w:rPr>
                <w:sz w:val="22"/>
              </w:rPr>
              <w:t>СН 4.02.03-2019 ТНПА, проектная и эксплуатационная документация на объект испытания</w:t>
            </w:r>
          </w:p>
        </w:tc>
        <w:tc>
          <w:tcPr>
            <w:tcW w:w="900" w:type="pct"/>
            <w:vMerge w:val="restart"/>
          </w:tcPr>
          <w:p w14:paraId="31334DD3" w14:textId="77777777" w:rsidR="001E050A" w:rsidRDefault="008F5C4F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835" w:type="pct"/>
            <w:vMerge w:val="restart"/>
          </w:tcPr>
          <w:p w14:paraId="183D60DC" w14:textId="77777777" w:rsidR="001E050A" w:rsidRDefault="008F5C4F">
            <w:pPr>
              <w:ind w:left="-84" w:right="-84"/>
            </w:pPr>
            <w:r>
              <w:rPr>
                <w:sz w:val="22"/>
              </w:rPr>
              <w:t>Испытательная лаборатория (ул. Пинская, 35, кабинет 314, 220073, г. Минск)</w:t>
            </w:r>
          </w:p>
        </w:tc>
      </w:tr>
      <w:tr w:rsidR="001E050A" w14:paraId="73D03DA8" w14:textId="77777777">
        <w:trPr>
          <w:trHeight w:val="230"/>
        </w:trPr>
        <w:tc>
          <w:tcPr>
            <w:tcW w:w="290" w:type="pct"/>
            <w:vMerge w:val="restart"/>
          </w:tcPr>
          <w:p w14:paraId="3CCEDB14" w14:textId="77777777" w:rsidR="001E050A" w:rsidRDefault="008F5C4F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66B7560B" w14:textId="77777777" w:rsidR="001E050A" w:rsidRDefault="001E050A"/>
        </w:tc>
        <w:tc>
          <w:tcPr>
            <w:tcW w:w="435" w:type="pct"/>
            <w:vMerge w:val="restart"/>
          </w:tcPr>
          <w:p w14:paraId="226CE4A6" w14:textId="77777777" w:rsidR="001E050A" w:rsidRDefault="008F5C4F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970" w:type="pct"/>
            <w:vMerge w:val="restart"/>
          </w:tcPr>
          <w:p w14:paraId="468C896C" w14:textId="77777777" w:rsidR="001E050A" w:rsidRDefault="008F5C4F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875" w:type="pct"/>
            <w:vMerge/>
          </w:tcPr>
          <w:p w14:paraId="1880DB43" w14:textId="77777777" w:rsidR="001E050A" w:rsidRDefault="001E050A"/>
        </w:tc>
        <w:tc>
          <w:tcPr>
            <w:tcW w:w="900" w:type="pct"/>
            <w:vMerge/>
          </w:tcPr>
          <w:p w14:paraId="226869D1" w14:textId="77777777" w:rsidR="001E050A" w:rsidRDefault="001E050A"/>
        </w:tc>
        <w:tc>
          <w:tcPr>
            <w:tcW w:w="835" w:type="pct"/>
            <w:vMerge/>
          </w:tcPr>
          <w:p w14:paraId="1AB02D8D" w14:textId="77777777" w:rsidR="001E050A" w:rsidRDefault="001E050A"/>
        </w:tc>
      </w:tr>
    </w:tbl>
    <w:p w14:paraId="16DA4228" w14:textId="77777777" w:rsidR="00894DE4" w:rsidRDefault="00894DE4" w:rsidP="00C35CF2">
      <w:pPr>
        <w:rPr>
          <w:sz w:val="24"/>
          <w:szCs w:val="24"/>
          <w:lang w:val="en-US"/>
        </w:rPr>
      </w:pPr>
    </w:p>
    <w:p w14:paraId="4E28B034" w14:textId="77777777" w:rsidR="004108B8" w:rsidRDefault="004108B8" w:rsidP="00C35CF2">
      <w:pPr>
        <w:rPr>
          <w:sz w:val="24"/>
          <w:szCs w:val="24"/>
          <w:lang w:val="en-US"/>
        </w:rPr>
      </w:pPr>
    </w:p>
    <w:p w14:paraId="345EDCAF" w14:textId="77777777" w:rsidR="004108B8" w:rsidRPr="008F5C4F" w:rsidRDefault="004108B8" w:rsidP="00C35CF2">
      <w:pPr>
        <w:rPr>
          <w:sz w:val="24"/>
          <w:szCs w:val="24"/>
        </w:rPr>
      </w:pPr>
    </w:p>
    <w:p w14:paraId="3644E4BD" w14:textId="77777777" w:rsidR="004108B8" w:rsidRDefault="004108B8" w:rsidP="00C35CF2">
      <w:pPr>
        <w:rPr>
          <w:sz w:val="24"/>
          <w:szCs w:val="24"/>
          <w:lang w:val="en-US"/>
        </w:rPr>
      </w:pPr>
    </w:p>
    <w:p w14:paraId="0C080539" w14:textId="77777777" w:rsidR="004108B8" w:rsidRDefault="004108B8" w:rsidP="00C35CF2">
      <w:pPr>
        <w:rPr>
          <w:sz w:val="24"/>
          <w:szCs w:val="24"/>
          <w:lang w:val="en-US"/>
        </w:rPr>
      </w:pPr>
    </w:p>
    <w:p w14:paraId="2ABD1807" w14:textId="77777777" w:rsidR="004108B8" w:rsidRDefault="004108B8" w:rsidP="00C35CF2">
      <w:pPr>
        <w:rPr>
          <w:sz w:val="24"/>
          <w:szCs w:val="24"/>
          <w:lang w:val="en-US"/>
        </w:rPr>
      </w:pPr>
    </w:p>
    <w:p w14:paraId="334F807D" w14:textId="77777777" w:rsidR="004108B8" w:rsidRDefault="004108B8" w:rsidP="00C35CF2">
      <w:pPr>
        <w:rPr>
          <w:sz w:val="24"/>
          <w:szCs w:val="24"/>
          <w:lang w:val="en-US"/>
        </w:rPr>
      </w:pPr>
    </w:p>
    <w:p w14:paraId="0C00FAE1" w14:textId="77777777" w:rsidR="004108B8" w:rsidRDefault="004108B8" w:rsidP="00C35CF2">
      <w:pPr>
        <w:rPr>
          <w:sz w:val="24"/>
          <w:szCs w:val="24"/>
          <w:lang w:val="en-US"/>
        </w:rPr>
      </w:pPr>
    </w:p>
    <w:p w14:paraId="1CA53772" w14:textId="77777777" w:rsidR="004108B8" w:rsidRDefault="004108B8" w:rsidP="00C35CF2">
      <w:pPr>
        <w:rPr>
          <w:sz w:val="24"/>
          <w:szCs w:val="24"/>
          <w:lang w:val="en-US"/>
        </w:rPr>
      </w:pPr>
    </w:p>
    <w:p w14:paraId="094CE29D" w14:textId="77777777" w:rsidR="004108B8" w:rsidRDefault="004108B8" w:rsidP="00C35CF2">
      <w:pPr>
        <w:rPr>
          <w:sz w:val="24"/>
          <w:szCs w:val="24"/>
          <w:lang w:val="en-US"/>
        </w:rPr>
      </w:pPr>
    </w:p>
    <w:p w14:paraId="659E5E79" w14:textId="77777777" w:rsidR="004108B8" w:rsidRDefault="004108B8" w:rsidP="00C35CF2">
      <w:pPr>
        <w:rPr>
          <w:sz w:val="24"/>
          <w:szCs w:val="24"/>
          <w:lang w:val="en-US"/>
        </w:rPr>
      </w:pPr>
    </w:p>
    <w:p w14:paraId="079B4611" w14:textId="77777777" w:rsidR="004108B8" w:rsidRDefault="004108B8" w:rsidP="00C35CF2">
      <w:pPr>
        <w:rPr>
          <w:sz w:val="24"/>
          <w:szCs w:val="24"/>
          <w:lang w:val="en-US"/>
        </w:rPr>
      </w:pPr>
    </w:p>
    <w:p w14:paraId="6ADBA22F" w14:textId="77777777" w:rsidR="004108B8" w:rsidRDefault="004108B8" w:rsidP="00C35CF2">
      <w:pPr>
        <w:rPr>
          <w:sz w:val="24"/>
          <w:szCs w:val="24"/>
          <w:lang w:val="en-US"/>
        </w:rPr>
      </w:pPr>
    </w:p>
    <w:p w14:paraId="4AF2B021" w14:textId="77777777" w:rsidR="004108B8" w:rsidRPr="008F5C4F" w:rsidRDefault="004108B8" w:rsidP="00C35CF2">
      <w:pPr>
        <w:rPr>
          <w:sz w:val="24"/>
          <w:szCs w:val="24"/>
        </w:rPr>
      </w:pPr>
    </w:p>
    <w:p w14:paraId="5B5BAD4A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8D24" w14:textId="77777777" w:rsidR="00B40C84" w:rsidRDefault="00B40C84" w:rsidP="0011070C">
      <w:r>
        <w:separator/>
      </w:r>
    </w:p>
  </w:endnote>
  <w:endnote w:type="continuationSeparator" w:id="0">
    <w:p w14:paraId="4AFFB50A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46178AB" w14:textId="77777777" w:rsidR="008F5C4F" w:rsidRDefault="008F5C4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8DAF8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D43167" w14:textId="357068EF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8F5C4F">
            <w:rPr>
              <w:rFonts w:eastAsia="ArialMT"/>
              <w:sz w:val="18"/>
              <w:szCs w:val="18"/>
              <w:lang w:val="ru-RU"/>
            </w:rPr>
            <w:t>28.01.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780CB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9404C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2DD89D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A9DF40" w14:textId="153C19BB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8F5C4F">
            <w:rPr>
              <w:rFonts w:eastAsia="ArialMT"/>
              <w:sz w:val="18"/>
              <w:szCs w:val="18"/>
            </w:rPr>
            <w:t>28.01.2026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DE6758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37059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FE6BE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4B8B" w14:textId="77777777" w:rsidR="00B40C84" w:rsidRDefault="00B40C84" w:rsidP="0011070C">
      <w:r>
        <w:separator/>
      </w:r>
    </w:p>
  </w:footnote>
  <w:footnote w:type="continuationSeparator" w:id="0">
    <w:p w14:paraId="5D67BD31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9174" w14:textId="77777777" w:rsidR="008F5C4F" w:rsidRDefault="008F5C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77AE3C3" w14:textId="77777777" w:rsidTr="008F5C4F">
      <w:trPr>
        <w:trHeight w:val="221"/>
      </w:trPr>
      <w:tc>
        <w:tcPr>
          <w:tcW w:w="12186" w:type="dxa"/>
          <w:vAlign w:val="center"/>
        </w:tcPr>
        <w:p w14:paraId="3528DEB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BF4C01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2.3578</w:t>
          </w:r>
        </w:p>
      </w:tc>
    </w:tr>
  </w:tbl>
  <w:p w14:paraId="408097C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1FB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39CCBAFF" w14:textId="77777777" w:rsidTr="008F5C4F">
      <w:trPr>
        <w:trHeight w:val="221"/>
      </w:trPr>
      <w:tc>
        <w:tcPr>
          <w:tcW w:w="12044" w:type="dxa"/>
          <w:vAlign w:val="center"/>
        </w:tcPr>
        <w:p w14:paraId="54228E72" w14:textId="77777777" w:rsidR="007B3872" w:rsidRPr="008F5C4F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Совместное общество с ограниченной ответственностью "СТС-КЛИМАТ"</w:t>
          </w:r>
          <w:r w:rsidRPr="008F5C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CBF894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495" w:type="dxa"/>
          <w:vAlign w:val="center"/>
        </w:tcPr>
        <w:p w14:paraId="6B01A96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2.3578</w:t>
          </w:r>
        </w:p>
      </w:tc>
    </w:tr>
  </w:tbl>
  <w:p w14:paraId="7E2E95B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E050A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6141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8F5C4F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15281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4A1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2026-02-12T04:54:00Z</dcterms:created>
  <dcterms:modified xsi:type="dcterms:W3CDTF">2026-02-12T04:55:00Z</dcterms:modified>
</cp:coreProperties>
</file>