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AA3D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A34BB0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D355D4D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F8DA3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D8001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884E3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2D885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475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A03E0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D79587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34445C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36796" w14:paraId="5966992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49186E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63B1C69" w14:textId="77777777" w:rsidR="0073679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4BDC9EE" w14:textId="77777777" w:rsidR="0073679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FF86482" w14:textId="77777777" w:rsidR="0073679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734C024" w14:textId="77777777" w:rsidR="0073679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DBC1B17" w14:textId="77777777" w:rsidR="0073679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4681E7D" w14:textId="77777777" w:rsidR="0073679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36796" w14:paraId="47A5CADB" w14:textId="77777777">
        <w:tc>
          <w:tcPr>
            <w:tcW w:w="290" w:type="pct"/>
          </w:tcPr>
          <w:p w14:paraId="500E0478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4CE5C3D" w14:textId="77777777" w:rsidR="00736796" w:rsidRDefault="00000000">
            <w:pPr>
              <w:ind w:left="-84" w:right="-84"/>
            </w:pPr>
            <w:r>
              <w:rPr>
                <w:sz w:val="22"/>
              </w:rPr>
              <w:t>Эмали и краски для горизонтальной разметки автомобильных дорог</w:t>
            </w:r>
          </w:p>
        </w:tc>
        <w:tc>
          <w:tcPr>
            <w:tcW w:w="435" w:type="pct"/>
          </w:tcPr>
          <w:p w14:paraId="3BB57889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70" w:type="pct"/>
          </w:tcPr>
          <w:p w14:paraId="3BDDFA95" w14:textId="77777777" w:rsidR="00736796" w:rsidRDefault="00000000">
            <w:pPr>
              <w:ind w:left="-84" w:right="-84"/>
            </w:pPr>
            <w:r>
              <w:rPr>
                <w:sz w:val="22"/>
              </w:rPr>
              <w:t>Внешний вид поверхности отверждённого разметочного материала</w:t>
            </w:r>
          </w:p>
        </w:tc>
        <w:tc>
          <w:tcPr>
            <w:tcW w:w="875" w:type="pct"/>
            <w:vMerge w:val="restart"/>
          </w:tcPr>
          <w:p w14:paraId="4DE305A9" w14:textId="77777777" w:rsidR="00736796" w:rsidRDefault="00000000">
            <w:pPr>
              <w:ind w:left="-84" w:right="-84"/>
            </w:pPr>
            <w:r>
              <w:rPr>
                <w:sz w:val="22"/>
              </w:rPr>
              <w:t>ТР ТС 014/2011 Статья 3 п.11</w:t>
            </w:r>
          </w:p>
        </w:tc>
        <w:tc>
          <w:tcPr>
            <w:tcW w:w="900" w:type="pct"/>
          </w:tcPr>
          <w:p w14:paraId="195D14F1" w14:textId="77777777" w:rsidR="00736796" w:rsidRDefault="00000000">
            <w:pPr>
              <w:ind w:left="-84" w:right="-84"/>
            </w:pPr>
            <w:r>
              <w:rPr>
                <w:sz w:val="22"/>
              </w:rPr>
              <w:t>СТБ 1520-2023 п.8.2</w:t>
            </w:r>
          </w:p>
        </w:tc>
        <w:tc>
          <w:tcPr>
            <w:tcW w:w="835" w:type="pct"/>
            <w:vMerge w:val="restart"/>
          </w:tcPr>
          <w:p w14:paraId="22F90E49" w14:textId="77777777" w:rsidR="0073679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(ул. Заводская, 21, 223034, г. Заславль, Минский район, Минская область)</w:t>
            </w:r>
          </w:p>
        </w:tc>
      </w:tr>
      <w:tr w:rsidR="00736796" w14:paraId="4680DE4F" w14:textId="77777777">
        <w:tc>
          <w:tcPr>
            <w:tcW w:w="290" w:type="pct"/>
          </w:tcPr>
          <w:p w14:paraId="3E640036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1D68EA7E" w14:textId="77777777" w:rsidR="00736796" w:rsidRDefault="00736796"/>
        </w:tc>
        <w:tc>
          <w:tcPr>
            <w:tcW w:w="435" w:type="pct"/>
          </w:tcPr>
          <w:p w14:paraId="5CF89334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70" w:type="pct"/>
          </w:tcPr>
          <w:p w14:paraId="47340AE8" w14:textId="77777777" w:rsidR="00736796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875" w:type="pct"/>
            <w:vMerge/>
          </w:tcPr>
          <w:p w14:paraId="32933807" w14:textId="77777777" w:rsidR="00736796" w:rsidRDefault="00736796"/>
        </w:tc>
        <w:tc>
          <w:tcPr>
            <w:tcW w:w="900" w:type="pct"/>
          </w:tcPr>
          <w:p w14:paraId="54D944E6" w14:textId="77777777" w:rsidR="00736796" w:rsidRDefault="00000000">
            <w:pPr>
              <w:ind w:left="-84" w:right="-84"/>
            </w:pPr>
            <w:r>
              <w:rPr>
                <w:sz w:val="22"/>
              </w:rPr>
              <w:t>ГОСТ 8420-2022 п. 6.1;</w:t>
            </w:r>
            <w:r>
              <w:rPr>
                <w:sz w:val="22"/>
              </w:rPr>
              <w:br/>
              <w:t>СТБ 1520-2023 п. 8.10</w:t>
            </w:r>
          </w:p>
        </w:tc>
        <w:tc>
          <w:tcPr>
            <w:tcW w:w="835" w:type="pct"/>
            <w:vMerge/>
          </w:tcPr>
          <w:p w14:paraId="2E351C06" w14:textId="77777777" w:rsidR="00736796" w:rsidRDefault="00736796"/>
        </w:tc>
      </w:tr>
      <w:tr w:rsidR="00736796" w14:paraId="4A9826A4" w14:textId="77777777">
        <w:tc>
          <w:tcPr>
            <w:tcW w:w="290" w:type="pct"/>
          </w:tcPr>
          <w:p w14:paraId="58DD4527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3BB2DBCF" w14:textId="77777777" w:rsidR="00736796" w:rsidRDefault="00736796"/>
        </w:tc>
        <w:tc>
          <w:tcPr>
            <w:tcW w:w="435" w:type="pct"/>
            <w:vMerge w:val="restart"/>
          </w:tcPr>
          <w:p w14:paraId="57A76A97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0" w:type="pct"/>
          </w:tcPr>
          <w:p w14:paraId="4CB10D41" w14:textId="77777777" w:rsidR="00736796" w:rsidRDefault="00000000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875" w:type="pct"/>
            <w:vMerge/>
          </w:tcPr>
          <w:p w14:paraId="3F564DC1" w14:textId="77777777" w:rsidR="00736796" w:rsidRDefault="00736796"/>
        </w:tc>
        <w:tc>
          <w:tcPr>
            <w:tcW w:w="900" w:type="pct"/>
          </w:tcPr>
          <w:p w14:paraId="6CF1C877" w14:textId="77777777" w:rsidR="00736796" w:rsidRDefault="00000000">
            <w:pPr>
              <w:ind w:left="-84" w:right="-84"/>
            </w:pPr>
            <w:r>
              <w:rPr>
                <w:sz w:val="22"/>
              </w:rPr>
              <w:t>ГОСТ 17537-72 метод 1;</w:t>
            </w:r>
            <w:r>
              <w:rPr>
                <w:sz w:val="22"/>
              </w:rPr>
              <w:br/>
              <w:t>СТБ 1520-2023 п. 8.12</w:t>
            </w:r>
          </w:p>
        </w:tc>
        <w:tc>
          <w:tcPr>
            <w:tcW w:w="835" w:type="pct"/>
            <w:vMerge/>
          </w:tcPr>
          <w:p w14:paraId="12A477E4" w14:textId="77777777" w:rsidR="00736796" w:rsidRDefault="00736796"/>
        </w:tc>
      </w:tr>
      <w:tr w:rsidR="00736796" w14:paraId="4D57E088" w14:textId="77777777">
        <w:tc>
          <w:tcPr>
            <w:tcW w:w="290" w:type="pct"/>
          </w:tcPr>
          <w:p w14:paraId="4A0F3FFD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616A1A7" w14:textId="77777777" w:rsidR="00736796" w:rsidRDefault="00736796"/>
        </w:tc>
        <w:tc>
          <w:tcPr>
            <w:tcW w:w="435" w:type="pct"/>
            <w:vMerge/>
          </w:tcPr>
          <w:p w14:paraId="6D446E37" w14:textId="77777777" w:rsidR="00736796" w:rsidRDefault="00736796"/>
        </w:tc>
        <w:tc>
          <w:tcPr>
            <w:tcW w:w="970" w:type="pct"/>
          </w:tcPr>
          <w:p w14:paraId="7545190E" w14:textId="77777777" w:rsidR="00736796" w:rsidRDefault="00000000">
            <w:pPr>
              <w:ind w:left="-84" w:right="-84"/>
            </w:pPr>
            <w:r>
              <w:rPr>
                <w:sz w:val="22"/>
              </w:rPr>
              <w:t>Время высыхания (твердения) до степени 2, до степени 3</w:t>
            </w:r>
          </w:p>
        </w:tc>
        <w:tc>
          <w:tcPr>
            <w:tcW w:w="875" w:type="pct"/>
            <w:vMerge/>
          </w:tcPr>
          <w:p w14:paraId="76DF2FA2" w14:textId="77777777" w:rsidR="00736796" w:rsidRDefault="00736796"/>
        </w:tc>
        <w:tc>
          <w:tcPr>
            <w:tcW w:w="900" w:type="pct"/>
          </w:tcPr>
          <w:p w14:paraId="6B335C4D" w14:textId="77777777" w:rsidR="00736796" w:rsidRDefault="00000000">
            <w:pPr>
              <w:ind w:left="-84" w:right="-84"/>
            </w:pPr>
            <w:r>
              <w:rPr>
                <w:sz w:val="22"/>
              </w:rPr>
              <w:t>ГОСТ 19007-2023;</w:t>
            </w:r>
            <w:r>
              <w:rPr>
                <w:sz w:val="22"/>
              </w:rPr>
              <w:br/>
              <w:t>СТБ 1520-2023 п. 8.13</w:t>
            </w:r>
          </w:p>
        </w:tc>
        <w:tc>
          <w:tcPr>
            <w:tcW w:w="835" w:type="pct"/>
            <w:vMerge/>
          </w:tcPr>
          <w:p w14:paraId="2C68D8F4" w14:textId="77777777" w:rsidR="00736796" w:rsidRDefault="00736796"/>
        </w:tc>
      </w:tr>
      <w:tr w:rsidR="00736796" w14:paraId="61BBA509" w14:textId="77777777">
        <w:tc>
          <w:tcPr>
            <w:tcW w:w="290" w:type="pct"/>
          </w:tcPr>
          <w:p w14:paraId="3F4D9DB8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1FA86D4B" w14:textId="77777777" w:rsidR="00736796" w:rsidRDefault="00736796"/>
        </w:tc>
        <w:tc>
          <w:tcPr>
            <w:tcW w:w="435" w:type="pct"/>
          </w:tcPr>
          <w:p w14:paraId="1B759ABC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20.30/08.156</w:t>
            </w:r>
          </w:p>
        </w:tc>
        <w:tc>
          <w:tcPr>
            <w:tcW w:w="970" w:type="pct"/>
          </w:tcPr>
          <w:p w14:paraId="09BDD287" w14:textId="77777777" w:rsidR="00736796" w:rsidRDefault="00000000">
            <w:pPr>
              <w:ind w:left="-84" w:right="-84"/>
            </w:pPr>
            <w:r>
              <w:rPr>
                <w:sz w:val="22"/>
              </w:rPr>
              <w:t>Коэффициент яркости (коэффициент диффузного отражения)</w:t>
            </w:r>
          </w:p>
        </w:tc>
        <w:tc>
          <w:tcPr>
            <w:tcW w:w="875" w:type="pct"/>
            <w:vMerge/>
          </w:tcPr>
          <w:p w14:paraId="5242294F" w14:textId="77777777" w:rsidR="00736796" w:rsidRDefault="00736796"/>
        </w:tc>
        <w:tc>
          <w:tcPr>
            <w:tcW w:w="900" w:type="pct"/>
          </w:tcPr>
          <w:p w14:paraId="4F37923E" w14:textId="77777777" w:rsidR="00736796" w:rsidRDefault="00000000">
            <w:pPr>
              <w:ind w:left="-84" w:right="-84"/>
            </w:pPr>
            <w:r>
              <w:rPr>
                <w:sz w:val="22"/>
              </w:rPr>
              <w:t>ГОСТ 896-2021;</w:t>
            </w:r>
            <w:r>
              <w:rPr>
                <w:sz w:val="22"/>
              </w:rPr>
              <w:br/>
              <w:t>СТБ 1520-2023 п. 8.14</w:t>
            </w:r>
          </w:p>
        </w:tc>
        <w:tc>
          <w:tcPr>
            <w:tcW w:w="835" w:type="pct"/>
            <w:vMerge/>
          </w:tcPr>
          <w:p w14:paraId="21F2267F" w14:textId="77777777" w:rsidR="00736796" w:rsidRDefault="00736796"/>
        </w:tc>
      </w:tr>
      <w:tr w:rsidR="00736796" w14:paraId="1F856C72" w14:textId="77777777">
        <w:tc>
          <w:tcPr>
            <w:tcW w:w="290" w:type="pct"/>
          </w:tcPr>
          <w:p w14:paraId="76B72E5F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6C7AE620" w14:textId="77777777" w:rsidR="00736796" w:rsidRDefault="00736796"/>
        </w:tc>
        <w:tc>
          <w:tcPr>
            <w:tcW w:w="435" w:type="pct"/>
          </w:tcPr>
          <w:p w14:paraId="41DB3DF4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70" w:type="pct"/>
          </w:tcPr>
          <w:p w14:paraId="12E49BE0" w14:textId="77777777" w:rsidR="00736796" w:rsidRDefault="00000000">
            <w:pPr>
              <w:ind w:left="-84" w:right="-84"/>
            </w:pPr>
            <w:r>
              <w:rPr>
                <w:sz w:val="22"/>
              </w:rPr>
              <w:t>Эластичность покрытия при изгибе</w:t>
            </w:r>
          </w:p>
        </w:tc>
        <w:tc>
          <w:tcPr>
            <w:tcW w:w="875" w:type="pct"/>
            <w:vMerge/>
          </w:tcPr>
          <w:p w14:paraId="673C98DE" w14:textId="77777777" w:rsidR="00736796" w:rsidRDefault="00736796"/>
        </w:tc>
        <w:tc>
          <w:tcPr>
            <w:tcW w:w="900" w:type="pct"/>
          </w:tcPr>
          <w:p w14:paraId="1AC17B34" w14:textId="77777777" w:rsidR="00736796" w:rsidRDefault="00000000">
            <w:pPr>
              <w:ind w:left="-84" w:right="-84"/>
            </w:pPr>
            <w:r>
              <w:rPr>
                <w:sz w:val="22"/>
              </w:rPr>
              <w:t>СТБ 1520-2023 п. 8.15</w:t>
            </w:r>
          </w:p>
        </w:tc>
        <w:tc>
          <w:tcPr>
            <w:tcW w:w="835" w:type="pct"/>
            <w:vMerge/>
          </w:tcPr>
          <w:p w14:paraId="0BA04BB7" w14:textId="77777777" w:rsidR="00736796" w:rsidRDefault="00736796"/>
        </w:tc>
      </w:tr>
      <w:tr w:rsidR="00736796" w14:paraId="75159BE5" w14:textId="77777777">
        <w:tc>
          <w:tcPr>
            <w:tcW w:w="290" w:type="pct"/>
          </w:tcPr>
          <w:p w14:paraId="5C9E1765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37F4708F" w14:textId="77777777" w:rsidR="00736796" w:rsidRDefault="00736796"/>
        </w:tc>
        <w:tc>
          <w:tcPr>
            <w:tcW w:w="435" w:type="pct"/>
          </w:tcPr>
          <w:p w14:paraId="378EE2E2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20.30/29.061</w:t>
            </w:r>
          </w:p>
        </w:tc>
        <w:tc>
          <w:tcPr>
            <w:tcW w:w="970" w:type="pct"/>
          </w:tcPr>
          <w:p w14:paraId="7FA2D622" w14:textId="77777777" w:rsidR="00736796" w:rsidRDefault="00000000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875" w:type="pct"/>
            <w:vMerge/>
          </w:tcPr>
          <w:p w14:paraId="24FDD4FB" w14:textId="77777777" w:rsidR="00736796" w:rsidRDefault="00736796"/>
        </w:tc>
        <w:tc>
          <w:tcPr>
            <w:tcW w:w="900" w:type="pct"/>
          </w:tcPr>
          <w:p w14:paraId="38E07A20" w14:textId="77777777" w:rsidR="00736796" w:rsidRDefault="00000000">
            <w:pPr>
              <w:ind w:left="-84" w:right="-84"/>
            </w:pPr>
            <w:r>
              <w:rPr>
                <w:sz w:val="22"/>
              </w:rPr>
              <w:t>СТБ 1520-2023 п.8.16</w:t>
            </w:r>
          </w:p>
        </w:tc>
        <w:tc>
          <w:tcPr>
            <w:tcW w:w="835" w:type="pct"/>
            <w:vMerge/>
          </w:tcPr>
          <w:p w14:paraId="16B9E868" w14:textId="77777777" w:rsidR="00736796" w:rsidRDefault="00736796"/>
        </w:tc>
      </w:tr>
      <w:tr w:rsidR="00736796" w14:paraId="44A44660" w14:textId="77777777">
        <w:tc>
          <w:tcPr>
            <w:tcW w:w="290" w:type="pct"/>
          </w:tcPr>
          <w:p w14:paraId="590A9048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054E102C" w14:textId="77777777" w:rsidR="00736796" w:rsidRDefault="00736796"/>
        </w:tc>
        <w:tc>
          <w:tcPr>
            <w:tcW w:w="435" w:type="pct"/>
          </w:tcPr>
          <w:p w14:paraId="1ECF1EAF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20.30/26.095</w:t>
            </w:r>
          </w:p>
        </w:tc>
        <w:tc>
          <w:tcPr>
            <w:tcW w:w="970" w:type="pct"/>
          </w:tcPr>
          <w:p w14:paraId="0AD8E9FB" w14:textId="77777777" w:rsidR="00736796" w:rsidRDefault="00000000">
            <w:pPr>
              <w:ind w:left="-84" w:right="-84"/>
            </w:pPr>
            <w:r>
              <w:rPr>
                <w:sz w:val="22"/>
              </w:rPr>
              <w:t>Твёрдость плёнки по маятниковому прибору ТМЛ (маятник А)</w:t>
            </w:r>
          </w:p>
        </w:tc>
        <w:tc>
          <w:tcPr>
            <w:tcW w:w="875" w:type="pct"/>
            <w:vMerge/>
          </w:tcPr>
          <w:p w14:paraId="3E9503D2" w14:textId="77777777" w:rsidR="00736796" w:rsidRDefault="00736796"/>
        </w:tc>
        <w:tc>
          <w:tcPr>
            <w:tcW w:w="900" w:type="pct"/>
          </w:tcPr>
          <w:p w14:paraId="75C06D9F" w14:textId="77777777" w:rsidR="00736796" w:rsidRDefault="00000000">
            <w:pPr>
              <w:ind w:left="-84" w:right="-84"/>
            </w:pPr>
            <w:r>
              <w:rPr>
                <w:sz w:val="22"/>
              </w:rPr>
              <w:t>ГОСТ 5233-2021;</w:t>
            </w:r>
            <w:r>
              <w:rPr>
                <w:sz w:val="22"/>
              </w:rPr>
              <w:br/>
              <w:t>СТБ 1520-2023 п. 8.17</w:t>
            </w:r>
          </w:p>
        </w:tc>
        <w:tc>
          <w:tcPr>
            <w:tcW w:w="835" w:type="pct"/>
            <w:vMerge/>
          </w:tcPr>
          <w:p w14:paraId="723A60E6" w14:textId="77777777" w:rsidR="00736796" w:rsidRDefault="00736796"/>
        </w:tc>
      </w:tr>
      <w:tr w:rsidR="00736796" w14:paraId="1228377B" w14:textId="77777777">
        <w:tc>
          <w:tcPr>
            <w:tcW w:w="290" w:type="pct"/>
          </w:tcPr>
          <w:p w14:paraId="6D2C9D39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6398976E" w14:textId="77777777" w:rsidR="00736796" w:rsidRDefault="00736796"/>
        </w:tc>
        <w:tc>
          <w:tcPr>
            <w:tcW w:w="435" w:type="pct"/>
          </w:tcPr>
          <w:p w14:paraId="6FF63D63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70" w:type="pct"/>
          </w:tcPr>
          <w:p w14:paraId="0C26CE1B" w14:textId="77777777" w:rsidR="00736796" w:rsidRDefault="0000000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Укрывистость</w:t>
            </w:r>
            <w:proofErr w:type="spellEnd"/>
            <w:r>
              <w:rPr>
                <w:sz w:val="22"/>
              </w:rPr>
              <w:t xml:space="preserve"> высушенной плёнки</w:t>
            </w:r>
          </w:p>
          <w:p w14:paraId="4FEF595D" w14:textId="77777777" w:rsidR="008D227D" w:rsidRPr="008D227D" w:rsidRDefault="008D227D" w:rsidP="008D227D"/>
          <w:p w14:paraId="4B54FD70" w14:textId="77777777" w:rsidR="008D227D" w:rsidRPr="008D227D" w:rsidRDefault="008D227D" w:rsidP="008D227D"/>
          <w:p w14:paraId="549DE46B" w14:textId="77777777" w:rsidR="008D227D" w:rsidRPr="008D227D" w:rsidRDefault="008D227D" w:rsidP="008D227D"/>
        </w:tc>
        <w:tc>
          <w:tcPr>
            <w:tcW w:w="875" w:type="pct"/>
            <w:vMerge/>
          </w:tcPr>
          <w:p w14:paraId="4850B49D" w14:textId="77777777" w:rsidR="00736796" w:rsidRDefault="00736796"/>
        </w:tc>
        <w:tc>
          <w:tcPr>
            <w:tcW w:w="900" w:type="pct"/>
          </w:tcPr>
          <w:p w14:paraId="5B2DB969" w14:textId="77777777" w:rsidR="00736796" w:rsidRDefault="00000000">
            <w:pPr>
              <w:ind w:left="-84" w:right="-84"/>
            </w:pPr>
            <w:r>
              <w:rPr>
                <w:sz w:val="22"/>
              </w:rPr>
              <w:t>ГОСТ 8784-75 метод 1;</w:t>
            </w:r>
            <w:r>
              <w:rPr>
                <w:sz w:val="22"/>
              </w:rPr>
              <w:br/>
              <w:t>СТБ 1520-2023 п. 8.18</w:t>
            </w:r>
          </w:p>
        </w:tc>
        <w:tc>
          <w:tcPr>
            <w:tcW w:w="835" w:type="pct"/>
            <w:vMerge/>
          </w:tcPr>
          <w:p w14:paraId="042ECAD6" w14:textId="77777777" w:rsidR="00736796" w:rsidRDefault="00736796"/>
        </w:tc>
      </w:tr>
      <w:tr w:rsidR="00736796" w14:paraId="39DFE2AA" w14:textId="77777777">
        <w:trPr>
          <w:trHeight w:val="230"/>
        </w:trPr>
        <w:tc>
          <w:tcPr>
            <w:tcW w:w="290" w:type="pct"/>
            <w:vMerge w:val="restart"/>
          </w:tcPr>
          <w:p w14:paraId="2BE524F4" w14:textId="77777777" w:rsidR="00736796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10C7721F" w14:textId="77777777" w:rsidR="00736796" w:rsidRDefault="00736796"/>
        </w:tc>
        <w:tc>
          <w:tcPr>
            <w:tcW w:w="435" w:type="pct"/>
            <w:vMerge w:val="restart"/>
          </w:tcPr>
          <w:p w14:paraId="4E71BBB2" w14:textId="77777777" w:rsidR="00736796" w:rsidRDefault="00000000">
            <w:pPr>
              <w:ind w:left="-84" w:right="-84"/>
            </w:pPr>
            <w:r>
              <w:rPr>
                <w:sz w:val="22"/>
              </w:rPr>
              <w:t>20.30/29.119</w:t>
            </w:r>
          </w:p>
        </w:tc>
        <w:tc>
          <w:tcPr>
            <w:tcW w:w="970" w:type="pct"/>
            <w:vMerge w:val="restart"/>
          </w:tcPr>
          <w:p w14:paraId="7C3A6A7C" w14:textId="77777777" w:rsidR="0073679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68141A8B" w14:textId="77777777" w:rsidR="00736796" w:rsidRDefault="00736796"/>
        </w:tc>
        <w:tc>
          <w:tcPr>
            <w:tcW w:w="900" w:type="pct"/>
            <w:vMerge w:val="restart"/>
          </w:tcPr>
          <w:p w14:paraId="664B3E4E" w14:textId="77777777" w:rsidR="00736796" w:rsidRDefault="00000000">
            <w:pPr>
              <w:ind w:left="-84" w:right="-84"/>
            </w:pPr>
            <w:r>
              <w:rPr>
                <w:sz w:val="22"/>
              </w:rPr>
              <w:t>СТБ 1520-2023 п.8.22</w:t>
            </w:r>
          </w:p>
        </w:tc>
        <w:tc>
          <w:tcPr>
            <w:tcW w:w="835" w:type="pct"/>
            <w:vMerge/>
          </w:tcPr>
          <w:p w14:paraId="6FA2212E" w14:textId="77777777" w:rsidR="00736796" w:rsidRDefault="00736796"/>
        </w:tc>
      </w:tr>
    </w:tbl>
    <w:p w14:paraId="5D075E76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92B1" w14:textId="77777777" w:rsidR="0041242D" w:rsidRDefault="0041242D" w:rsidP="0011070C">
      <w:r>
        <w:separator/>
      </w:r>
    </w:p>
  </w:endnote>
  <w:endnote w:type="continuationSeparator" w:id="0">
    <w:p w14:paraId="036D1E51" w14:textId="77777777" w:rsidR="0041242D" w:rsidRDefault="004124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605E7B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579392" w14:textId="40262F0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D227D">
            <w:rPr>
              <w:rFonts w:eastAsia="ArialMT"/>
              <w:sz w:val="18"/>
              <w:szCs w:val="18"/>
              <w:lang w:val="ru-RU"/>
            </w:rPr>
            <w:t xml:space="preserve"> 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EC4FC0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9760B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22232C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950663" w14:textId="2A599221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D227D">
            <w:rPr>
              <w:rFonts w:eastAsia="ArialMT"/>
              <w:sz w:val="18"/>
              <w:szCs w:val="18"/>
            </w:rPr>
            <w:t xml:space="preserve"> 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D22F5A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136107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036AD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9ECB" w14:textId="77777777" w:rsidR="0041242D" w:rsidRDefault="0041242D" w:rsidP="0011070C">
      <w:r>
        <w:separator/>
      </w:r>
    </w:p>
  </w:footnote>
  <w:footnote w:type="continuationSeparator" w:id="0">
    <w:p w14:paraId="72155E94" w14:textId="77777777" w:rsidR="0041242D" w:rsidRDefault="004124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0DF0652A" w14:textId="77777777" w:rsidTr="008E4FDE">
      <w:trPr>
        <w:trHeight w:val="221"/>
      </w:trPr>
      <w:tc>
        <w:tcPr>
          <w:tcW w:w="12328" w:type="dxa"/>
          <w:vAlign w:val="center"/>
        </w:tcPr>
        <w:p w14:paraId="1259CF8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1A7B797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2.3713</w:t>
          </w:r>
        </w:p>
      </w:tc>
    </w:tr>
  </w:tbl>
  <w:p w14:paraId="5A65AAF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A50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D272592" w14:textId="77777777" w:rsidTr="009B640F">
      <w:trPr>
        <w:trHeight w:val="221"/>
      </w:trPr>
      <w:tc>
        <w:tcPr>
          <w:tcW w:w="12328" w:type="dxa"/>
          <w:vAlign w:val="center"/>
        </w:tcPr>
        <w:p w14:paraId="64F1928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Общества с ограниченной ответственностью "Заславский лакокрасочный завод"</w:t>
          </w:r>
          <w:r w:rsidRPr="008D227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551" w:type="dxa"/>
          <w:vAlign w:val="center"/>
        </w:tcPr>
        <w:p w14:paraId="2290194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2.3713</w:t>
          </w:r>
        </w:p>
      </w:tc>
    </w:tr>
  </w:tbl>
  <w:p w14:paraId="31D904E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242D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796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D227D"/>
    <w:rsid w:val="008E3F6A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881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2026-01-19T12:14:00Z</dcterms:created>
  <dcterms:modified xsi:type="dcterms:W3CDTF">2026-01-19T12:14:00Z</dcterms:modified>
</cp:coreProperties>
</file>