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4A23AD68" w14:textId="77777777" w:rsidR="00E51A51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51A51">
              <w:rPr>
                <w:bCs/>
                <w:sz w:val="28"/>
                <w:szCs w:val="28"/>
                <w:lang w:val="ru-RU"/>
              </w:rPr>
              <w:t>я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8F4FFF" w14:textId="080886AF" w:rsidR="00352164" w:rsidRPr="00E51A5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6EDF3A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 xml:space="preserve">ГОСТ 32736-2014 (до </w:t>
            </w:r>
            <w:r>
              <w:rPr>
                <w:sz w:val="22"/>
              </w:rPr>
              <w:lastRenderedPageBreak/>
              <w:t>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</w:t>
            </w:r>
            <w:r>
              <w:rPr>
                <w:sz w:val="22"/>
              </w:rPr>
              <w:lastRenderedPageBreak/>
              <w:t>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t>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изделия платочно-шарфовые, одежда верхняя, сорочки верхние, изделия </w:t>
            </w:r>
            <w:r>
              <w:rPr>
                <w:sz w:val="22"/>
              </w:rPr>
              <w:lastRenderedPageBreak/>
              <w:t>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</w:t>
            </w:r>
            <w:r>
              <w:rPr>
                <w:sz w:val="22"/>
              </w:rPr>
              <w:t>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</w:t>
            </w:r>
            <w:r>
              <w:rPr>
                <w:sz w:val="22"/>
              </w:rPr>
              <w:t xml:space="preserve">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скольжения - обувь специальная для защиты от </w:t>
            </w:r>
            <w:r>
              <w:rPr>
                <w:sz w:val="22"/>
              </w:rPr>
              <w:t>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</w:t>
            </w:r>
            <w:r>
              <w:rPr>
                <w:sz w:val="22"/>
              </w:rPr>
              <w:t xml:space="preserve">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</w:t>
            </w:r>
            <w:r>
              <w:rPr>
                <w:sz w:val="22"/>
              </w:rPr>
              <w:lastRenderedPageBreak/>
              <w:t xml:space="preserve">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рукавицы для </w:t>
            </w:r>
            <w:r>
              <w:rPr>
                <w:sz w:val="22"/>
              </w:rPr>
              <w:lastRenderedPageBreak/>
              <w:t>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</w:t>
            </w:r>
            <w:r>
              <w:rPr>
                <w:sz w:val="22"/>
              </w:rPr>
              <w:t>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IЕC 60335-2-9-2013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</w:t>
            </w:r>
            <w:r>
              <w:rPr>
                <w:sz w:val="22"/>
              </w:rPr>
              <w:t>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и промышленного </w:t>
            </w:r>
            <w:r>
              <w:rPr>
                <w:sz w:val="22"/>
              </w:rPr>
              <w:lastRenderedPageBreak/>
              <w:t>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Р 51324.1-2012 (МЭК 60669-1:2007)</w:t>
            </w:r>
            <w:r>
              <w:rPr>
                <w:sz w:val="22"/>
              </w:rPr>
              <w:br/>
              <w:t xml:space="preserve">ГОСТ 30849.2-2002 (МЭК </w:t>
            </w:r>
            <w:r>
              <w:rPr>
                <w:sz w:val="22"/>
              </w:rPr>
              <w:lastRenderedPageBreak/>
              <w:t>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Инструменты </w:t>
            </w:r>
            <w:r>
              <w:rPr>
                <w:sz w:val="22"/>
              </w:rPr>
              <w:t>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</w:t>
            </w:r>
            <w:r>
              <w:rPr>
                <w:sz w:val="22"/>
              </w:rPr>
              <w:t>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металлов, металлокерамики, </w:t>
            </w:r>
            <w:r>
              <w:rPr>
                <w:sz w:val="22"/>
              </w:rPr>
              <w:lastRenderedPageBreak/>
              <w:t>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9999-94 (МЭК 258-</w:t>
            </w:r>
            <w:r>
              <w:rPr>
                <w:sz w:val="22"/>
              </w:rPr>
              <w:lastRenderedPageBreak/>
              <w:t>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</w:t>
            </w:r>
            <w:r>
              <w:rPr>
                <w:sz w:val="22"/>
              </w:rPr>
              <w:t>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t>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</w:t>
            </w:r>
            <w:r>
              <w:rPr>
                <w:sz w:val="22"/>
              </w:rPr>
              <w:t>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</w:t>
            </w:r>
            <w:r>
              <w:rPr>
                <w:sz w:val="22"/>
              </w:rPr>
              <w:t>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t>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  <w:t>ГОСТ 31848-2012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</w:t>
            </w:r>
            <w:r>
              <w:rPr>
                <w:sz w:val="22"/>
              </w:rPr>
              <w:t xml:space="preserve">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</w:t>
            </w:r>
            <w:r>
              <w:rPr>
                <w:sz w:val="22"/>
              </w:rPr>
              <w:t>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ухода за </w:t>
            </w:r>
            <w:r>
              <w:rPr>
                <w:sz w:val="22"/>
              </w:rPr>
              <w:t>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</w:t>
            </w:r>
            <w:r>
              <w:rPr>
                <w:sz w:val="22"/>
              </w:rPr>
              <w:t xml:space="preserve">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блоки питания, зарядные </w:t>
            </w:r>
            <w:r>
              <w:rPr>
                <w:sz w:val="22"/>
              </w:rPr>
              <w:t>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</w:t>
            </w:r>
            <w:r>
              <w:rPr>
                <w:sz w:val="22"/>
              </w:rPr>
              <w:t>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</w:t>
            </w:r>
            <w:r>
              <w:rPr>
                <w:sz w:val="22"/>
              </w:rPr>
              <w:t>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</w:t>
            </w:r>
            <w:r>
              <w:rPr>
                <w:sz w:val="22"/>
              </w:rPr>
              <w:t>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t>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</w:t>
            </w:r>
            <w:r>
              <w:rPr>
                <w:sz w:val="22"/>
              </w:rPr>
              <w:t>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</w:t>
            </w:r>
            <w:r>
              <w:rPr>
                <w:sz w:val="22"/>
              </w:rPr>
              <w:t>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</w:t>
            </w:r>
            <w:r>
              <w:rPr>
                <w:sz w:val="22"/>
              </w:rPr>
              <w:t>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</w:t>
            </w:r>
            <w:r>
              <w:rPr>
                <w:sz w:val="22"/>
              </w:rPr>
              <w:t>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</w:t>
            </w:r>
            <w:r>
              <w:rPr>
                <w:sz w:val="22"/>
              </w:rPr>
              <w:t>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 xml:space="preserve">ГОСТ 5550-74 (до </w:t>
            </w:r>
            <w:r>
              <w:rPr>
                <w:sz w:val="22"/>
              </w:rPr>
              <w:t>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</w:t>
            </w:r>
            <w:r>
              <w:rPr>
                <w:sz w:val="22"/>
              </w:rPr>
              <w:t>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</w:t>
            </w:r>
            <w:r>
              <w:rPr>
                <w:sz w:val="22"/>
              </w:rPr>
              <w:t>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</w:t>
            </w:r>
            <w:r>
              <w:rPr>
                <w:sz w:val="22"/>
              </w:rPr>
              <w:t>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</w:t>
            </w:r>
            <w:r>
              <w:rPr>
                <w:sz w:val="22"/>
              </w:rPr>
              <w:t>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</w:t>
            </w:r>
            <w:r>
              <w:rPr>
                <w:sz w:val="22"/>
              </w:rPr>
              <w:t>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</w:t>
            </w:r>
            <w:r>
              <w:rPr>
                <w:sz w:val="22"/>
              </w:rPr>
              <w:t>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</w:t>
            </w:r>
            <w:r>
              <w:rPr>
                <w:sz w:val="22"/>
              </w:rPr>
              <w:t xml:space="preserve">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</w:t>
            </w:r>
            <w:r>
              <w:rPr>
                <w:sz w:val="22"/>
              </w:rPr>
              <w:t xml:space="preserve">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</w:t>
            </w:r>
            <w:r>
              <w:rPr>
                <w:sz w:val="22"/>
              </w:rPr>
              <w:t xml:space="preserve">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Жиры </w:t>
            </w:r>
            <w:r>
              <w:rPr>
                <w:sz w:val="22"/>
              </w:rPr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 xml:space="preserve">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Заменители масла какао </w:t>
            </w:r>
            <w:r>
              <w:rPr>
                <w:sz w:val="22"/>
              </w:rPr>
              <w:t>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</w:t>
            </w:r>
            <w:r>
              <w:rPr>
                <w:sz w:val="22"/>
              </w:rPr>
              <w:t>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Стулья, кресла, </w:t>
            </w:r>
            <w:r>
              <w:rPr>
                <w:sz w:val="22"/>
              </w:rPr>
              <w:t>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 xml:space="preserve">назначения: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</w:t>
            </w:r>
            <w:r>
              <w:rPr>
                <w:sz w:val="22"/>
              </w:rPr>
              <w:t>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sz w:val="22"/>
              </w:rPr>
              <w:t>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</w:t>
            </w:r>
            <w:r>
              <w:rPr>
                <w:sz w:val="22"/>
              </w:rPr>
              <w:t>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114</Pages>
  <Words>21363</Words>
  <Characters>121775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2024-07-02T12:17:00Z</dcterms:modified>
</cp:coreProperties>
</file>