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03" w:type="dxa"/>
        <w:tblInd w:w="-104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439"/>
        <w:gridCol w:w="709"/>
        <w:gridCol w:w="2111"/>
        <w:gridCol w:w="2211"/>
        <w:gridCol w:w="37"/>
        <w:gridCol w:w="4855"/>
        <w:gridCol w:w="427"/>
        <w:gridCol w:w="114"/>
      </w:tblGrid>
      <w:tr w:rsidR="00ED0E99" w:rsidRPr="00F97744" w:rsidTr="006A061F">
        <w:trPr>
          <w:gridBefore w:val="1"/>
          <w:gridAfter w:val="2"/>
          <w:wBefore w:w="439" w:type="dxa"/>
          <w:wAfter w:w="541" w:type="dxa"/>
          <w:trHeight w:val="277"/>
        </w:trPr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ED0E99" w:rsidRPr="00F97744" w:rsidRDefault="00356479" w:rsidP="00285A8C">
            <w:pPr>
              <w:pStyle w:val="af"/>
              <w:rPr>
                <w:b/>
                <w:bCs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1" o:spid="_x0000_i1025" type="#_x0000_t75" style="width:18.35pt;height:22.4pt;visibility:visible">
                  <v:imagedata r:id="rId8" o:title=""/>
                </v:shape>
              </w:pict>
            </w:r>
          </w:p>
        </w:tc>
        <w:tc>
          <w:tcPr>
            <w:tcW w:w="9214" w:type="dxa"/>
            <w:gridSpan w:val="4"/>
            <w:tcBorders>
              <w:bottom w:val="single" w:sz="8" w:space="0" w:color="auto"/>
            </w:tcBorders>
            <w:vAlign w:val="center"/>
          </w:tcPr>
          <w:p w:rsidR="00ED0E99" w:rsidRPr="00BB7EC0" w:rsidRDefault="00ED0E99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ED0E99" w:rsidRPr="00BB7EC0" w:rsidRDefault="00ED0E99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ED0E99" w:rsidRPr="00F97744" w:rsidRDefault="00ED0E99" w:rsidP="00BB7EC0">
            <w:pPr>
              <w:pStyle w:val="12"/>
              <w:jc w:val="center"/>
              <w:rPr>
                <w:b/>
                <w:bCs/>
                <w:sz w:val="16"/>
                <w:szCs w:val="16"/>
              </w:rPr>
            </w:pPr>
            <w:r w:rsidRPr="00BB7EC0">
              <w:rPr>
                <w:sz w:val="24"/>
                <w:szCs w:val="24"/>
                <w:lang w:val="ru-RU"/>
              </w:rPr>
              <w:t>«БЕЛОРУССКИЙ ГОСУДАРСТВЕННЫЙ ЦЕНТР АККРЕДИТАЦИИ»</w:t>
            </w:r>
          </w:p>
        </w:tc>
      </w:tr>
      <w:tr w:rsidR="006A061F" w:rsidRPr="00FD6CD5" w:rsidTr="006A061F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6A061F" w:rsidRPr="00F97744" w:rsidRDefault="006A061F" w:rsidP="00C064D2">
            <w:pPr>
              <w:pStyle w:val="af"/>
              <w:rPr>
                <w:lang w:val="ru-RU"/>
              </w:rPr>
            </w:pPr>
          </w:p>
        </w:tc>
        <w:tc>
          <w:tcPr>
            <w:tcW w:w="5282" w:type="dxa"/>
            <w:gridSpan w:val="2"/>
            <w:vMerge w:val="restart"/>
            <w:shd w:val="clear" w:color="auto" w:fill="auto"/>
            <w:vAlign w:val="center"/>
          </w:tcPr>
          <w:p w:rsidR="006A061F" w:rsidRDefault="006A061F" w:rsidP="00C064D2">
            <w:pPr>
              <w:rPr>
                <w:rFonts w:eastAsia="Calibri"/>
                <w:b/>
                <w:sz w:val="24"/>
                <w:szCs w:val="24"/>
              </w:rPr>
            </w:pPr>
          </w:p>
          <w:p w:rsidR="006A061F" w:rsidRPr="00FD6CD5" w:rsidRDefault="006A061F" w:rsidP="00C064D2">
            <w:pPr>
              <w:ind w:right="-321" w:hanging="70"/>
              <w:rPr>
                <w:rFonts w:eastAsia="Calibri"/>
                <w:smallCaps w:val="0"/>
                <w:sz w:val="28"/>
                <w:szCs w:val="28"/>
              </w:rPr>
            </w:pPr>
            <w:r w:rsidRPr="00FD6CD5">
              <w:rPr>
                <w:rFonts w:eastAsia="Calibri"/>
                <w:smallCaps w:val="0"/>
                <w:sz w:val="28"/>
                <w:szCs w:val="28"/>
              </w:rPr>
              <w:t>Приложение № 1 к аттестату аккредитации</w:t>
            </w:r>
          </w:p>
          <w:p w:rsidR="006A061F" w:rsidRPr="00F07C40" w:rsidRDefault="006A061F" w:rsidP="00C064D2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>
              <w:rPr>
                <w:rFonts w:eastAsia="Calibri"/>
                <w:smallCaps w:val="0"/>
                <w:sz w:val="28"/>
                <w:szCs w:val="28"/>
              </w:rPr>
              <w:t>BY/</w:t>
            </w:r>
            <w:r w:rsidRPr="00F07C40">
              <w:rPr>
                <w:rFonts w:eastAsia="Calibri"/>
                <w:smallCaps w:val="0"/>
                <w:sz w:val="28"/>
                <w:szCs w:val="28"/>
              </w:rPr>
              <w:t xml:space="preserve">112 </w:t>
            </w:r>
            <w:r w:rsidR="00C77277">
              <w:rPr>
                <w:rFonts w:eastAsia="Calibri"/>
                <w:smallCaps w:val="0"/>
                <w:sz w:val="28"/>
                <w:szCs w:val="28"/>
              </w:rPr>
              <w:t>2</w:t>
            </w:r>
            <w:r w:rsidR="000C073A" w:rsidRPr="00F07C40">
              <w:rPr>
                <w:rFonts w:eastAsia="Calibri"/>
                <w:smallCaps w:val="0"/>
                <w:sz w:val="28"/>
                <w:szCs w:val="28"/>
              </w:rPr>
              <w:t>.</w:t>
            </w:r>
            <w:r w:rsidR="00356479">
              <w:rPr>
                <w:rFonts w:eastAsia="Calibri"/>
                <w:smallCaps w:val="0"/>
                <w:sz w:val="28"/>
                <w:szCs w:val="28"/>
              </w:rPr>
              <w:t>4916</w:t>
            </w:r>
          </w:p>
          <w:p w:rsidR="006A061F" w:rsidRPr="00384D0B" w:rsidRDefault="006A061F" w:rsidP="00C064D2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384D0B">
              <w:rPr>
                <w:rFonts w:eastAsia="Calibri"/>
                <w:smallCaps w:val="0"/>
                <w:sz w:val="28"/>
                <w:szCs w:val="28"/>
              </w:rPr>
              <w:t xml:space="preserve">от </w:t>
            </w:r>
            <w:r w:rsidR="00B52F45">
              <w:rPr>
                <w:rFonts w:eastAsia="Calibri"/>
                <w:smallCaps w:val="0"/>
                <w:sz w:val="28"/>
                <w:szCs w:val="28"/>
              </w:rPr>
              <w:t>21</w:t>
            </w:r>
            <w:r w:rsidR="0093334A" w:rsidRPr="00384D0B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="00705840">
              <w:rPr>
                <w:rFonts w:eastAsia="Calibri"/>
                <w:smallCaps w:val="0"/>
                <w:sz w:val="28"/>
                <w:szCs w:val="28"/>
              </w:rPr>
              <w:t>апреля</w:t>
            </w:r>
            <w:r w:rsidR="0093334A" w:rsidRPr="00384D0B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="00EC5486" w:rsidRPr="00384D0B">
              <w:rPr>
                <w:rFonts w:eastAsia="Calibri"/>
                <w:smallCaps w:val="0"/>
                <w:sz w:val="28"/>
                <w:szCs w:val="28"/>
              </w:rPr>
              <w:t>20</w:t>
            </w:r>
            <w:r w:rsidR="00091163" w:rsidRPr="00384D0B">
              <w:rPr>
                <w:rFonts w:eastAsia="Calibri"/>
                <w:smallCaps w:val="0"/>
                <w:sz w:val="28"/>
                <w:szCs w:val="28"/>
              </w:rPr>
              <w:t>1</w:t>
            </w:r>
            <w:r w:rsidR="001A1C25" w:rsidRPr="00384D0B">
              <w:rPr>
                <w:rFonts w:eastAsia="Calibri"/>
                <w:smallCaps w:val="0"/>
                <w:sz w:val="28"/>
                <w:szCs w:val="28"/>
              </w:rPr>
              <w:t>7</w:t>
            </w:r>
            <w:r w:rsidRPr="00384D0B">
              <w:rPr>
                <w:rFonts w:eastAsia="Calibri"/>
                <w:smallCaps w:val="0"/>
                <w:sz w:val="28"/>
                <w:szCs w:val="28"/>
              </w:rPr>
              <w:t xml:space="preserve"> года </w:t>
            </w:r>
          </w:p>
          <w:p w:rsidR="006A061F" w:rsidRPr="00384D0B" w:rsidRDefault="006A061F" w:rsidP="00C064D2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384D0B">
              <w:rPr>
                <w:rFonts w:eastAsia="Calibri"/>
                <w:smallCaps w:val="0"/>
                <w:sz w:val="28"/>
                <w:szCs w:val="28"/>
              </w:rPr>
              <w:t xml:space="preserve">На бланке </w:t>
            </w:r>
            <w:r w:rsidR="00356479">
              <w:rPr>
                <w:rFonts w:eastAsia="Calibri"/>
                <w:smallCaps w:val="0"/>
                <w:sz w:val="28"/>
                <w:szCs w:val="28"/>
              </w:rPr>
              <w:t>0002956</w:t>
            </w:r>
            <w:bookmarkStart w:id="0" w:name="_GoBack"/>
            <w:bookmarkEnd w:id="0"/>
          </w:p>
          <w:p w:rsidR="006A061F" w:rsidRPr="00384D0B" w:rsidRDefault="006A061F" w:rsidP="00C064D2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384D0B">
              <w:rPr>
                <w:rFonts w:eastAsia="Calibri"/>
                <w:smallCaps w:val="0"/>
                <w:sz w:val="28"/>
                <w:szCs w:val="28"/>
              </w:rPr>
              <w:t xml:space="preserve">На </w:t>
            </w:r>
            <w:r w:rsidR="008B03B6">
              <w:rPr>
                <w:rFonts w:eastAsia="Calibri"/>
                <w:smallCaps w:val="0"/>
                <w:sz w:val="28"/>
                <w:szCs w:val="28"/>
              </w:rPr>
              <w:t>2</w:t>
            </w:r>
            <w:r w:rsidRPr="00384D0B">
              <w:rPr>
                <w:rFonts w:eastAsia="Calibri"/>
                <w:smallCaps w:val="0"/>
                <w:sz w:val="28"/>
                <w:szCs w:val="28"/>
              </w:rPr>
              <w:t xml:space="preserve"> лист</w:t>
            </w:r>
            <w:r w:rsidR="008B03B6">
              <w:rPr>
                <w:rFonts w:eastAsia="Calibri"/>
                <w:smallCaps w:val="0"/>
                <w:sz w:val="28"/>
                <w:szCs w:val="28"/>
              </w:rPr>
              <w:t>ах</w:t>
            </w:r>
          </w:p>
          <w:p w:rsidR="006A061F" w:rsidRPr="00FD6CD5" w:rsidRDefault="006A061F" w:rsidP="00091163">
            <w:pPr>
              <w:ind w:hanging="70"/>
              <w:rPr>
                <w:rFonts w:eastAsia="Calibri"/>
                <w:sz w:val="24"/>
                <w:szCs w:val="24"/>
              </w:rPr>
            </w:pPr>
            <w:r w:rsidRPr="00384D0B">
              <w:rPr>
                <w:rFonts w:eastAsia="Calibri"/>
                <w:smallCaps w:val="0"/>
                <w:sz w:val="28"/>
                <w:szCs w:val="28"/>
              </w:rPr>
              <w:t>Редакция 0</w:t>
            </w:r>
            <w:r w:rsidR="000C073A" w:rsidRPr="00384D0B">
              <w:rPr>
                <w:rFonts w:eastAsia="Calibri"/>
                <w:smallCaps w:val="0"/>
                <w:sz w:val="28"/>
                <w:szCs w:val="28"/>
              </w:rPr>
              <w:t>1</w:t>
            </w:r>
          </w:p>
        </w:tc>
      </w:tr>
      <w:tr w:rsidR="006A061F" w:rsidRPr="00FD6CD5" w:rsidTr="006A061F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6A061F" w:rsidRPr="00FD6CD5" w:rsidRDefault="006A061F" w:rsidP="00C064D2">
            <w:pPr>
              <w:pStyle w:val="af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  <w:vAlign w:val="center"/>
          </w:tcPr>
          <w:p w:rsidR="006A061F" w:rsidRPr="00FD6CD5" w:rsidRDefault="006A061F" w:rsidP="00C064D2">
            <w:pPr>
              <w:pStyle w:val="af"/>
              <w:rPr>
                <w:rFonts w:eastAsia="Calibri"/>
                <w:sz w:val="10"/>
                <w:szCs w:val="10"/>
                <w:lang w:val="ru-RU"/>
              </w:rPr>
            </w:pPr>
          </w:p>
        </w:tc>
      </w:tr>
      <w:tr w:rsidR="006A061F" w:rsidRPr="00FD6CD5" w:rsidTr="006A061F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6A061F" w:rsidRPr="00FD6CD5" w:rsidRDefault="006A061F" w:rsidP="00C064D2">
            <w:pPr>
              <w:pStyle w:val="af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6A061F" w:rsidRPr="00FD6CD5" w:rsidRDefault="006A061F" w:rsidP="00C064D2">
            <w:pPr>
              <w:pStyle w:val="af"/>
              <w:rPr>
                <w:lang w:val="ru-RU"/>
              </w:rPr>
            </w:pPr>
          </w:p>
        </w:tc>
      </w:tr>
      <w:tr w:rsidR="006A061F" w:rsidRPr="00FD6CD5" w:rsidTr="006A061F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6A061F" w:rsidRPr="00FD6CD5" w:rsidRDefault="006A061F" w:rsidP="00C064D2">
            <w:pPr>
              <w:pStyle w:val="af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6A061F" w:rsidRPr="00FD6CD5" w:rsidRDefault="006A061F" w:rsidP="00C064D2">
            <w:pPr>
              <w:pStyle w:val="af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A061F" w:rsidRPr="00FD6CD5" w:rsidTr="006A061F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6A061F" w:rsidRPr="00FD6CD5" w:rsidRDefault="006A061F" w:rsidP="00C064D2">
            <w:pPr>
              <w:pStyle w:val="af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6A061F" w:rsidRPr="00FD6CD5" w:rsidRDefault="006A061F" w:rsidP="00C064D2">
            <w:pPr>
              <w:pStyle w:val="af"/>
              <w:rPr>
                <w:lang w:val="ru-RU"/>
              </w:rPr>
            </w:pPr>
          </w:p>
        </w:tc>
      </w:tr>
      <w:tr w:rsidR="006A061F" w:rsidRPr="00FD6CD5" w:rsidTr="006A061F">
        <w:tblPrEx>
          <w:tblBorders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259" w:type="dxa"/>
            <w:gridSpan w:val="3"/>
          </w:tcPr>
          <w:p w:rsidR="006A061F" w:rsidRPr="00FD6CD5" w:rsidRDefault="006A061F" w:rsidP="00C064D2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2211" w:type="dxa"/>
          </w:tcPr>
          <w:p w:rsidR="006A061F" w:rsidRPr="00FD6CD5" w:rsidRDefault="006A061F" w:rsidP="00C064D2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5433" w:type="dxa"/>
            <w:gridSpan w:val="4"/>
          </w:tcPr>
          <w:p w:rsidR="006A061F" w:rsidRPr="00FD6CD5" w:rsidRDefault="006A061F" w:rsidP="00C064D2">
            <w:pPr>
              <w:widowControl w:val="0"/>
              <w:rPr>
                <w:smallCaps w:val="0"/>
                <w:sz w:val="20"/>
              </w:rPr>
            </w:pPr>
          </w:p>
        </w:tc>
      </w:tr>
    </w:tbl>
    <w:p w:rsidR="006A061F" w:rsidRDefault="006A061F" w:rsidP="006A061F">
      <w:pPr>
        <w:ind w:left="-851"/>
        <w:jc w:val="center"/>
        <w:rPr>
          <w:b/>
          <w:smallCaps w:val="0"/>
          <w:sz w:val="28"/>
          <w:szCs w:val="28"/>
        </w:rPr>
      </w:pPr>
    </w:p>
    <w:p w:rsidR="006A061F" w:rsidRPr="00A25C4C" w:rsidRDefault="00091163" w:rsidP="00A25C4C">
      <w:pPr>
        <w:jc w:val="center"/>
        <w:rPr>
          <w:smallCaps w:val="0"/>
          <w:sz w:val="28"/>
          <w:szCs w:val="28"/>
        </w:rPr>
      </w:pPr>
      <w:r w:rsidRPr="00091163">
        <w:rPr>
          <w:b/>
          <w:smallCaps w:val="0"/>
          <w:sz w:val="28"/>
          <w:szCs w:val="28"/>
        </w:rPr>
        <w:t xml:space="preserve">ОБЛАСТЬ АККРЕДИТАЦИИ от </w:t>
      </w:r>
      <w:r w:rsidR="00B52F45">
        <w:rPr>
          <w:b/>
          <w:smallCaps w:val="0"/>
          <w:sz w:val="28"/>
          <w:szCs w:val="28"/>
        </w:rPr>
        <w:t>21</w:t>
      </w:r>
      <w:r w:rsidRPr="00091163">
        <w:rPr>
          <w:b/>
          <w:smallCaps w:val="0"/>
          <w:sz w:val="28"/>
          <w:szCs w:val="28"/>
        </w:rPr>
        <w:t xml:space="preserve"> </w:t>
      </w:r>
      <w:r w:rsidR="00705840">
        <w:rPr>
          <w:b/>
          <w:smallCaps w:val="0"/>
          <w:sz w:val="28"/>
          <w:szCs w:val="28"/>
        </w:rPr>
        <w:t>апреля</w:t>
      </w:r>
      <w:r w:rsidR="001A1C25">
        <w:rPr>
          <w:b/>
          <w:smallCaps w:val="0"/>
          <w:sz w:val="28"/>
          <w:szCs w:val="28"/>
        </w:rPr>
        <w:t xml:space="preserve"> 2017</w:t>
      </w:r>
      <w:r w:rsidRPr="00091163">
        <w:rPr>
          <w:b/>
          <w:smallCaps w:val="0"/>
          <w:sz w:val="28"/>
          <w:szCs w:val="28"/>
        </w:rPr>
        <w:t xml:space="preserve"> года</w:t>
      </w:r>
    </w:p>
    <w:p w:rsidR="006A061F" w:rsidRDefault="006A061F" w:rsidP="006A061F">
      <w:pPr>
        <w:ind w:left="-851"/>
        <w:jc w:val="center"/>
        <w:rPr>
          <w:smallCaps w:val="0"/>
          <w:sz w:val="28"/>
          <w:szCs w:val="28"/>
        </w:rPr>
      </w:pPr>
    </w:p>
    <w:p w:rsidR="008B03B6" w:rsidRPr="008B03B6" w:rsidRDefault="008B03B6" w:rsidP="008B03B6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>
        <w:rPr>
          <w:smallCaps w:val="0"/>
          <w:sz w:val="28"/>
          <w:szCs w:val="28"/>
        </w:rPr>
        <w:t>и</w:t>
      </w:r>
      <w:r w:rsidRPr="008B03B6">
        <w:rPr>
          <w:smallCaps w:val="0"/>
          <w:sz w:val="28"/>
          <w:szCs w:val="28"/>
        </w:rPr>
        <w:t>спытательн</w:t>
      </w:r>
      <w:r>
        <w:rPr>
          <w:smallCaps w:val="0"/>
          <w:sz w:val="28"/>
          <w:szCs w:val="28"/>
        </w:rPr>
        <w:t>ой</w:t>
      </w:r>
      <w:r w:rsidRPr="008B03B6">
        <w:rPr>
          <w:smallCaps w:val="0"/>
          <w:sz w:val="28"/>
          <w:szCs w:val="28"/>
        </w:rPr>
        <w:t xml:space="preserve"> лаборатори</w:t>
      </w:r>
      <w:r>
        <w:rPr>
          <w:smallCaps w:val="0"/>
          <w:sz w:val="28"/>
          <w:szCs w:val="28"/>
        </w:rPr>
        <w:t>и</w:t>
      </w:r>
    </w:p>
    <w:p w:rsidR="000C073A" w:rsidRDefault="008B03B6" w:rsidP="008B03B6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 w:rsidRPr="008B03B6">
        <w:rPr>
          <w:smallCaps w:val="0"/>
          <w:sz w:val="28"/>
          <w:szCs w:val="28"/>
        </w:rPr>
        <w:t>Обществ</w:t>
      </w:r>
      <w:r>
        <w:rPr>
          <w:smallCaps w:val="0"/>
          <w:sz w:val="28"/>
          <w:szCs w:val="28"/>
        </w:rPr>
        <w:t>а</w:t>
      </w:r>
      <w:r w:rsidRPr="008B03B6">
        <w:rPr>
          <w:smallCaps w:val="0"/>
          <w:sz w:val="28"/>
          <w:szCs w:val="28"/>
        </w:rPr>
        <w:t xml:space="preserve"> с </w:t>
      </w:r>
      <w:r>
        <w:rPr>
          <w:smallCaps w:val="0"/>
          <w:sz w:val="28"/>
          <w:szCs w:val="28"/>
        </w:rPr>
        <w:t>ограниченной ответственностью «</w:t>
      </w:r>
      <w:r w:rsidRPr="008B03B6">
        <w:rPr>
          <w:smallCaps w:val="0"/>
          <w:sz w:val="28"/>
          <w:szCs w:val="28"/>
        </w:rPr>
        <w:t>АЗЕЛЬ»</w:t>
      </w:r>
    </w:p>
    <w:p w:rsidR="009D6536" w:rsidRDefault="009D6536" w:rsidP="00091163">
      <w:pPr>
        <w:tabs>
          <w:tab w:val="left" w:pos="8056"/>
        </w:tabs>
        <w:jc w:val="center"/>
        <w:rPr>
          <w:smallCaps w:val="0"/>
          <w:sz w:val="28"/>
          <w:szCs w:val="28"/>
        </w:rPr>
      </w:pPr>
    </w:p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"/>
        <w:gridCol w:w="1986"/>
        <w:gridCol w:w="708"/>
        <w:gridCol w:w="3261"/>
        <w:gridCol w:w="2268"/>
        <w:gridCol w:w="1984"/>
      </w:tblGrid>
      <w:tr w:rsidR="00ED0E99" w:rsidRPr="00545906" w:rsidTr="00D7152A">
        <w:trPr>
          <w:trHeight w:val="647"/>
        </w:trPr>
        <w:tc>
          <w:tcPr>
            <w:tcW w:w="474" w:type="dxa"/>
            <w:vMerge w:val="restart"/>
            <w:vAlign w:val="center"/>
          </w:tcPr>
          <w:p w:rsidR="00ED0E99" w:rsidRPr="00E27DE5" w:rsidRDefault="00ED0E99" w:rsidP="00545906">
            <w:pPr>
              <w:pStyle w:val="af"/>
              <w:ind w:left="-108" w:right="-108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№</w:t>
            </w:r>
          </w:p>
          <w:p w:rsidR="00ED0E99" w:rsidRPr="00E27DE5" w:rsidRDefault="00ED0E99" w:rsidP="00545906">
            <w:pPr>
              <w:pStyle w:val="af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п/п</w:t>
            </w:r>
          </w:p>
        </w:tc>
        <w:tc>
          <w:tcPr>
            <w:tcW w:w="1986" w:type="dxa"/>
            <w:vMerge w:val="restart"/>
            <w:vAlign w:val="center"/>
          </w:tcPr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Наименование</w:t>
            </w:r>
            <w:proofErr w:type="spellEnd"/>
            <w:r w:rsidR="00557B6C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объекта</w:t>
            </w:r>
            <w:proofErr w:type="spellEnd"/>
          </w:p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708" w:type="dxa"/>
            <w:vMerge w:val="restart"/>
            <w:vAlign w:val="center"/>
          </w:tcPr>
          <w:p w:rsidR="00ED0E99" w:rsidRPr="00E27DE5" w:rsidRDefault="00ED0E99" w:rsidP="009733C9">
            <w:pPr>
              <w:pStyle w:val="af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3261" w:type="dxa"/>
            <w:vMerge w:val="restart"/>
            <w:vAlign w:val="center"/>
          </w:tcPr>
          <w:p w:rsidR="00ED0E99" w:rsidRPr="00E27DE5" w:rsidRDefault="00ED0E99" w:rsidP="00545906">
            <w:pPr>
              <w:pStyle w:val="af"/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Характеристика</w:t>
            </w:r>
            <w:proofErr w:type="spellEnd"/>
          </w:p>
          <w:p w:rsidR="00ED0E99" w:rsidRPr="00E27DE5" w:rsidRDefault="00ED0E99" w:rsidP="00545906">
            <w:pPr>
              <w:pStyle w:val="af"/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объекта</w:t>
            </w:r>
            <w:proofErr w:type="spellEnd"/>
            <w:r w:rsidR="00557B6C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4252" w:type="dxa"/>
            <w:gridSpan w:val="2"/>
            <w:vAlign w:val="center"/>
          </w:tcPr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 xml:space="preserve">Обозначение НПА, в том числе ТНПА </w:t>
            </w:r>
          </w:p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>устанавливающих требования к</w:t>
            </w:r>
          </w:p>
        </w:tc>
      </w:tr>
      <w:tr w:rsidR="00ED0E99" w:rsidRPr="00545906" w:rsidTr="00D7152A">
        <w:trPr>
          <w:trHeight w:val="415"/>
        </w:trPr>
        <w:tc>
          <w:tcPr>
            <w:tcW w:w="474" w:type="dxa"/>
            <w:vMerge/>
            <w:vAlign w:val="center"/>
          </w:tcPr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6" w:type="dxa"/>
            <w:vMerge/>
            <w:vAlign w:val="center"/>
          </w:tcPr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8" w:type="dxa"/>
            <w:vMerge/>
            <w:vAlign w:val="center"/>
          </w:tcPr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261" w:type="dxa"/>
            <w:vMerge/>
            <w:vAlign w:val="center"/>
          </w:tcPr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Align w:val="center"/>
          </w:tcPr>
          <w:p w:rsidR="00ED0E99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 xml:space="preserve">объектам </w:t>
            </w:r>
          </w:p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>испытаний</w:t>
            </w:r>
          </w:p>
        </w:tc>
        <w:tc>
          <w:tcPr>
            <w:tcW w:w="1984" w:type="dxa"/>
            <w:vAlign w:val="center"/>
          </w:tcPr>
          <w:p w:rsidR="00621666" w:rsidRDefault="00621666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</w:t>
            </w:r>
            <w:proofErr w:type="spellStart"/>
            <w:r w:rsidR="00ED0E99" w:rsidRPr="00E27DE5">
              <w:rPr>
                <w:sz w:val="22"/>
                <w:szCs w:val="22"/>
              </w:rPr>
              <w:t>етод</w:t>
            </w:r>
            <w:r w:rsidR="00ED0E99" w:rsidRPr="00E27DE5">
              <w:rPr>
                <w:sz w:val="22"/>
                <w:szCs w:val="22"/>
                <w:lang w:val="ru-RU"/>
              </w:rPr>
              <w:t>ам</w:t>
            </w:r>
            <w:proofErr w:type="spellEnd"/>
          </w:p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</w:tr>
      <w:tr w:rsidR="00ED0E99" w:rsidRPr="00545906" w:rsidTr="00D7152A">
        <w:trPr>
          <w:trHeight w:val="266"/>
        </w:trPr>
        <w:tc>
          <w:tcPr>
            <w:tcW w:w="474" w:type="dxa"/>
            <w:vAlign w:val="center"/>
          </w:tcPr>
          <w:p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1</w:t>
            </w:r>
          </w:p>
        </w:tc>
        <w:tc>
          <w:tcPr>
            <w:tcW w:w="1986" w:type="dxa"/>
            <w:vAlign w:val="center"/>
          </w:tcPr>
          <w:p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vAlign w:val="center"/>
          </w:tcPr>
          <w:p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3</w:t>
            </w:r>
          </w:p>
        </w:tc>
        <w:tc>
          <w:tcPr>
            <w:tcW w:w="3261" w:type="dxa"/>
            <w:vAlign w:val="center"/>
          </w:tcPr>
          <w:p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vAlign w:val="center"/>
          </w:tcPr>
          <w:p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6</w:t>
            </w:r>
          </w:p>
        </w:tc>
      </w:tr>
      <w:tr w:rsidR="00B52F45" w:rsidRPr="008B03B6" w:rsidTr="00D7152A">
        <w:trPr>
          <w:trHeight w:val="266"/>
        </w:trPr>
        <w:tc>
          <w:tcPr>
            <w:tcW w:w="474" w:type="dxa"/>
            <w:vMerge w:val="restart"/>
          </w:tcPr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1.1</w:t>
            </w:r>
          </w:p>
        </w:tc>
        <w:tc>
          <w:tcPr>
            <w:tcW w:w="1986" w:type="dxa"/>
            <w:vMerge w:val="restart"/>
          </w:tcPr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Аппараты, силовые и осветительные сети, вторичные цепи п</w:t>
            </w:r>
            <w:r w:rsidRPr="00B52F45">
              <w:rPr>
                <w:smallCaps w:val="0"/>
                <w:sz w:val="20"/>
              </w:rPr>
              <w:t>е</w:t>
            </w:r>
            <w:r w:rsidRPr="00B52F45">
              <w:rPr>
                <w:smallCaps w:val="0"/>
                <w:sz w:val="20"/>
              </w:rPr>
              <w:t>ременного и пост</w:t>
            </w:r>
            <w:r w:rsidRPr="00B52F45">
              <w:rPr>
                <w:smallCaps w:val="0"/>
                <w:sz w:val="20"/>
              </w:rPr>
              <w:t>о</w:t>
            </w:r>
            <w:r w:rsidRPr="00B52F45">
              <w:rPr>
                <w:smallCaps w:val="0"/>
                <w:sz w:val="20"/>
              </w:rPr>
              <w:t>янного тока напр</w:t>
            </w:r>
            <w:r w:rsidRPr="00B52F45">
              <w:rPr>
                <w:smallCaps w:val="0"/>
                <w:sz w:val="20"/>
              </w:rPr>
              <w:t>я</w:t>
            </w:r>
            <w:r w:rsidRPr="00B52F45">
              <w:rPr>
                <w:smallCaps w:val="0"/>
                <w:sz w:val="20"/>
              </w:rPr>
              <w:t>жением до 1000 В,</w:t>
            </w:r>
          </w:p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 xml:space="preserve">силовые кабельные </w:t>
            </w:r>
          </w:p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линии напряжением до 1000 В</w:t>
            </w:r>
          </w:p>
        </w:tc>
        <w:tc>
          <w:tcPr>
            <w:tcW w:w="708" w:type="dxa"/>
            <w:vMerge w:val="restart"/>
          </w:tcPr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27.90/</w:t>
            </w:r>
          </w:p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22.000</w:t>
            </w:r>
          </w:p>
        </w:tc>
        <w:tc>
          <w:tcPr>
            <w:tcW w:w="3261" w:type="dxa"/>
          </w:tcPr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 xml:space="preserve"> Сопротивление </w:t>
            </w:r>
          </w:p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 xml:space="preserve"> изоляции</w:t>
            </w:r>
          </w:p>
        </w:tc>
        <w:tc>
          <w:tcPr>
            <w:tcW w:w="2268" w:type="dxa"/>
          </w:tcPr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ТКП 181-2009</w:t>
            </w:r>
          </w:p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п.Б.27.1, Б.30.1</w:t>
            </w:r>
          </w:p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ТКП 339-2011 п.4.4.26.1, п. 4.4.29.2</w:t>
            </w:r>
          </w:p>
        </w:tc>
        <w:tc>
          <w:tcPr>
            <w:tcW w:w="1984" w:type="dxa"/>
          </w:tcPr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МВИ. МН 5393-2015</w:t>
            </w:r>
          </w:p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B52F45" w:rsidRPr="008B03B6" w:rsidTr="00D7152A">
        <w:trPr>
          <w:trHeight w:val="266"/>
        </w:trPr>
        <w:tc>
          <w:tcPr>
            <w:tcW w:w="474" w:type="dxa"/>
            <w:vMerge/>
          </w:tcPr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986" w:type="dxa"/>
            <w:vMerge/>
          </w:tcPr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708" w:type="dxa"/>
            <w:vMerge/>
          </w:tcPr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3261" w:type="dxa"/>
          </w:tcPr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Испытание цепи</w:t>
            </w:r>
          </w:p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“фаза-нуль” силовых и осветител</w:t>
            </w:r>
            <w:r w:rsidRPr="00B52F45">
              <w:rPr>
                <w:smallCaps w:val="0"/>
                <w:sz w:val="20"/>
              </w:rPr>
              <w:t>ь</w:t>
            </w:r>
            <w:r w:rsidRPr="00B52F45">
              <w:rPr>
                <w:smallCaps w:val="0"/>
                <w:sz w:val="20"/>
              </w:rPr>
              <w:t>ных сетей</w:t>
            </w:r>
          </w:p>
        </w:tc>
        <w:tc>
          <w:tcPr>
            <w:tcW w:w="2268" w:type="dxa"/>
          </w:tcPr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ТКП 181-2009</w:t>
            </w:r>
          </w:p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п.Б.27.3</w:t>
            </w:r>
          </w:p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ТКП 339-2011</w:t>
            </w:r>
          </w:p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п.4.4.26.3</w:t>
            </w:r>
          </w:p>
        </w:tc>
        <w:tc>
          <w:tcPr>
            <w:tcW w:w="1984" w:type="dxa"/>
          </w:tcPr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МВИ. МН 5392-2015</w:t>
            </w:r>
          </w:p>
        </w:tc>
      </w:tr>
      <w:tr w:rsidR="00B52F45" w:rsidRPr="008B03B6" w:rsidTr="00D7152A">
        <w:trPr>
          <w:trHeight w:val="266"/>
        </w:trPr>
        <w:tc>
          <w:tcPr>
            <w:tcW w:w="474" w:type="dxa"/>
          </w:tcPr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2.1</w:t>
            </w:r>
          </w:p>
        </w:tc>
        <w:tc>
          <w:tcPr>
            <w:tcW w:w="1986" w:type="dxa"/>
            <w:vMerge w:val="restart"/>
          </w:tcPr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Заземляющие  устройства</w:t>
            </w:r>
          </w:p>
        </w:tc>
        <w:tc>
          <w:tcPr>
            <w:tcW w:w="708" w:type="dxa"/>
          </w:tcPr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27.90/</w:t>
            </w:r>
          </w:p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22.000</w:t>
            </w:r>
          </w:p>
        </w:tc>
        <w:tc>
          <w:tcPr>
            <w:tcW w:w="3261" w:type="dxa"/>
          </w:tcPr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Сопротивление заземляющих  устройств.</w:t>
            </w:r>
          </w:p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Удельное сопротивление грунта</w:t>
            </w:r>
          </w:p>
        </w:tc>
        <w:tc>
          <w:tcPr>
            <w:tcW w:w="2268" w:type="dxa"/>
          </w:tcPr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 xml:space="preserve">ТКП 181-2009 </w:t>
            </w:r>
          </w:p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 xml:space="preserve">п. Б.29.4 </w:t>
            </w:r>
          </w:p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ТКП 339-2011</w:t>
            </w:r>
          </w:p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п.4.4.28.6, п.4.3.8.2</w:t>
            </w:r>
          </w:p>
        </w:tc>
        <w:tc>
          <w:tcPr>
            <w:tcW w:w="1984" w:type="dxa"/>
          </w:tcPr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МВИ. МН 5391-2015</w:t>
            </w:r>
          </w:p>
        </w:tc>
      </w:tr>
      <w:tr w:rsidR="00B52F45" w:rsidRPr="008B03B6" w:rsidTr="00D7152A">
        <w:trPr>
          <w:trHeight w:val="266"/>
        </w:trPr>
        <w:tc>
          <w:tcPr>
            <w:tcW w:w="474" w:type="dxa"/>
          </w:tcPr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2.2</w:t>
            </w:r>
          </w:p>
        </w:tc>
        <w:tc>
          <w:tcPr>
            <w:tcW w:w="1986" w:type="dxa"/>
            <w:vMerge/>
          </w:tcPr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708" w:type="dxa"/>
          </w:tcPr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27.90/</w:t>
            </w:r>
          </w:p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22.000</w:t>
            </w:r>
          </w:p>
        </w:tc>
        <w:tc>
          <w:tcPr>
            <w:tcW w:w="3261" w:type="dxa"/>
          </w:tcPr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Проверка соединений заземлителей с заземляемыми элементами с изм</w:t>
            </w:r>
            <w:r w:rsidRPr="00B52F45">
              <w:rPr>
                <w:smallCaps w:val="0"/>
                <w:sz w:val="20"/>
              </w:rPr>
              <w:t>е</w:t>
            </w:r>
            <w:r w:rsidRPr="00B52F45">
              <w:rPr>
                <w:smallCaps w:val="0"/>
                <w:sz w:val="20"/>
              </w:rPr>
              <w:t>рением переходного сопротивления контактного соединения</w:t>
            </w:r>
          </w:p>
        </w:tc>
        <w:tc>
          <w:tcPr>
            <w:tcW w:w="2268" w:type="dxa"/>
          </w:tcPr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 xml:space="preserve">ТКП 181-2009 </w:t>
            </w:r>
          </w:p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п. Б.29.2</w:t>
            </w:r>
          </w:p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ТКП 339-2011</w:t>
            </w:r>
          </w:p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п.4.4.28.2</w:t>
            </w:r>
          </w:p>
        </w:tc>
        <w:tc>
          <w:tcPr>
            <w:tcW w:w="1984" w:type="dxa"/>
          </w:tcPr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МВИ. МН 5391-2015</w:t>
            </w:r>
          </w:p>
        </w:tc>
      </w:tr>
      <w:tr w:rsidR="00B52F45" w:rsidRPr="008B03B6" w:rsidTr="00D7152A">
        <w:trPr>
          <w:trHeight w:val="266"/>
        </w:trPr>
        <w:tc>
          <w:tcPr>
            <w:tcW w:w="474" w:type="dxa"/>
          </w:tcPr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2.3</w:t>
            </w:r>
          </w:p>
        </w:tc>
        <w:tc>
          <w:tcPr>
            <w:tcW w:w="1986" w:type="dxa"/>
            <w:vMerge/>
          </w:tcPr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708" w:type="dxa"/>
          </w:tcPr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27.90/</w:t>
            </w:r>
          </w:p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22.000</w:t>
            </w:r>
          </w:p>
        </w:tc>
        <w:tc>
          <w:tcPr>
            <w:tcW w:w="3261" w:type="dxa"/>
          </w:tcPr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 xml:space="preserve">Проверка цепи “фаза-нуль” (цепи </w:t>
            </w:r>
            <w:proofErr w:type="spellStart"/>
            <w:r w:rsidRPr="00B52F45">
              <w:rPr>
                <w:smallCaps w:val="0"/>
                <w:sz w:val="20"/>
              </w:rPr>
              <w:t>зануления</w:t>
            </w:r>
            <w:proofErr w:type="spellEnd"/>
            <w:r w:rsidRPr="00B52F45">
              <w:rPr>
                <w:smallCaps w:val="0"/>
                <w:sz w:val="20"/>
              </w:rPr>
              <w:t>) в электроустановках до 1000 В с глухим заземлением нейтрали</w:t>
            </w:r>
          </w:p>
        </w:tc>
        <w:tc>
          <w:tcPr>
            <w:tcW w:w="2268" w:type="dxa"/>
          </w:tcPr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ТКП 181-2009</w:t>
            </w:r>
          </w:p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п. Б.29.8</w:t>
            </w:r>
          </w:p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ТКП 339-2011</w:t>
            </w:r>
          </w:p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п.4.4.28.5</w:t>
            </w:r>
          </w:p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ГОСТ 30331.3-95 п.413.1.3.4, п.413.1.3.5</w:t>
            </w:r>
          </w:p>
        </w:tc>
        <w:tc>
          <w:tcPr>
            <w:tcW w:w="1984" w:type="dxa"/>
          </w:tcPr>
          <w:p w:rsidR="00B52F45" w:rsidRPr="00B52F45" w:rsidRDefault="00B52F45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МВИ. МН 5392-2015</w:t>
            </w:r>
          </w:p>
        </w:tc>
      </w:tr>
      <w:tr w:rsidR="00D7152A" w:rsidRPr="008B03B6" w:rsidTr="00D7152A">
        <w:trPr>
          <w:trHeight w:val="266"/>
        </w:trPr>
        <w:tc>
          <w:tcPr>
            <w:tcW w:w="474" w:type="dxa"/>
          </w:tcPr>
          <w:p w:rsidR="00D7152A" w:rsidRPr="00B52F45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3.1</w:t>
            </w:r>
          </w:p>
        </w:tc>
        <w:tc>
          <w:tcPr>
            <w:tcW w:w="1986" w:type="dxa"/>
            <w:vMerge w:val="restart"/>
          </w:tcPr>
          <w:p w:rsidR="00D7152A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 xml:space="preserve">Устройства </w:t>
            </w:r>
          </w:p>
          <w:p w:rsidR="00D7152A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 xml:space="preserve">защитного </w:t>
            </w:r>
          </w:p>
          <w:p w:rsidR="00D7152A" w:rsidRPr="00B52F45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отключения  (УЗО-Д)</w:t>
            </w:r>
          </w:p>
        </w:tc>
        <w:tc>
          <w:tcPr>
            <w:tcW w:w="708" w:type="dxa"/>
          </w:tcPr>
          <w:p w:rsidR="00D7152A" w:rsidRPr="00B52F45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27.90/</w:t>
            </w:r>
          </w:p>
          <w:p w:rsidR="00D7152A" w:rsidRPr="00B52F45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22.000</w:t>
            </w:r>
          </w:p>
        </w:tc>
        <w:tc>
          <w:tcPr>
            <w:tcW w:w="3261" w:type="dxa"/>
          </w:tcPr>
          <w:p w:rsidR="00D7152A" w:rsidRPr="00B52F45" w:rsidRDefault="00D7152A" w:rsidP="00B52F45">
            <w:pPr>
              <w:pStyle w:val="210"/>
              <w:snapToGrid w:val="0"/>
              <w:spacing w:before="20" w:after="20"/>
              <w:ind w:left="-57" w:right="-57"/>
              <w:rPr>
                <w:sz w:val="20"/>
                <w:lang w:eastAsia="ru-RU"/>
              </w:rPr>
            </w:pPr>
            <w:r w:rsidRPr="00B52F45">
              <w:rPr>
                <w:sz w:val="20"/>
                <w:lang w:eastAsia="ru-RU"/>
              </w:rPr>
              <w:t>Сопротивление изоляции защищаемой линии</w:t>
            </w:r>
          </w:p>
        </w:tc>
        <w:tc>
          <w:tcPr>
            <w:tcW w:w="2268" w:type="dxa"/>
          </w:tcPr>
          <w:p w:rsidR="00D7152A" w:rsidRPr="00B52F45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ТКП 181-2009</w:t>
            </w:r>
          </w:p>
          <w:p w:rsidR="00D7152A" w:rsidRPr="00B52F45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 xml:space="preserve"> п.Б.27., п. В.4.61.4</w:t>
            </w:r>
          </w:p>
          <w:p w:rsidR="00D7152A" w:rsidRPr="00B52F45" w:rsidRDefault="00D7152A" w:rsidP="00B52F45">
            <w:pPr>
              <w:pStyle w:val="210"/>
              <w:snapToGrid w:val="0"/>
              <w:spacing w:before="20" w:after="20"/>
              <w:ind w:left="-57" w:right="-57"/>
              <w:jc w:val="left"/>
              <w:rPr>
                <w:sz w:val="20"/>
                <w:lang w:eastAsia="ru-RU"/>
              </w:rPr>
            </w:pPr>
            <w:r w:rsidRPr="00B52F45">
              <w:rPr>
                <w:sz w:val="20"/>
                <w:lang w:eastAsia="ru-RU"/>
              </w:rPr>
              <w:t>ТКП 339-2011 п.4.4.26.1</w:t>
            </w:r>
          </w:p>
        </w:tc>
        <w:tc>
          <w:tcPr>
            <w:tcW w:w="1984" w:type="dxa"/>
          </w:tcPr>
          <w:p w:rsidR="00D7152A" w:rsidRPr="00B52F45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МВИ. МН 5393-2015</w:t>
            </w:r>
          </w:p>
          <w:p w:rsidR="00D7152A" w:rsidRPr="00B52F45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МВИ. МН 5408-2015</w:t>
            </w:r>
          </w:p>
          <w:p w:rsidR="00D7152A" w:rsidRPr="00B52F45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D7152A" w:rsidRPr="008B03B6" w:rsidTr="00D7152A">
        <w:trPr>
          <w:trHeight w:val="266"/>
        </w:trPr>
        <w:tc>
          <w:tcPr>
            <w:tcW w:w="474" w:type="dxa"/>
          </w:tcPr>
          <w:p w:rsidR="00D7152A" w:rsidRPr="00B52F45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3.2</w:t>
            </w:r>
          </w:p>
        </w:tc>
        <w:tc>
          <w:tcPr>
            <w:tcW w:w="1986" w:type="dxa"/>
            <w:vMerge/>
          </w:tcPr>
          <w:p w:rsidR="00D7152A" w:rsidRPr="00B52F45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708" w:type="dxa"/>
          </w:tcPr>
          <w:p w:rsidR="00D7152A" w:rsidRPr="00B52F45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27.90/</w:t>
            </w:r>
          </w:p>
          <w:p w:rsidR="00D7152A" w:rsidRPr="00B52F45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22.000</w:t>
            </w:r>
          </w:p>
        </w:tc>
        <w:tc>
          <w:tcPr>
            <w:tcW w:w="3261" w:type="dxa"/>
          </w:tcPr>
          <w:p w:rsidR="00D7152A" w:rsidRPr="00B52F45" w:rsidRDefault="00D7152A" w:rsidP="00B52F45">
            <w:pPr>
              <w:pStyle w:val="210"/>
              <w:snapToGrid w:val="0"/>
              <w:spacing w:before="20" w:after="20"/>
              <w:ind w:left="-57" w:right="-57"/>
              <w:jc w:val="left"/>
              <w:rPr>
                <w:sz w:val="20"/>
                <w:lang w:eastAsia="ru-RU"/>
              </w:rPr>
            </w:pPr>
            <w:r w:rsidRPr="00B52F45">
              <w:rPr>
                <w:sz w:val="20"/>
                <w:lang w:eastAsia="ru-RU"/>
              </w:rPr>
              <w:t>Проверка работоспособности устройства</w:t>
            </w:r>
          </w:p>
        </w:tc>
        <w:tc>
          <w:tcPr>
            <w:tcW w:w="2268" w:type="dxa"/>
          </w:tcPr>
          <w:p w:rsidR="00D7152A" w:rsidRPr="00B52F45" w:rsidRDefault="00D7152A" w:rsidP="00B52F45">
            <w:pPr>
              <w:pStyle w:val="210"/>
              <w:snapToGrid w:val="0"/>
              <w:spacing w:before="20" w:after="20"/>
              <w:ind w:left="-57" w:right="-57" w:hanging="1"/>
              <w:jc w:val="left"/>
              <w:rPr>
                <w:sz w:val="20"/>
                <w:lang w:eastAsia="ru-RU"/>
              </w:rPr>
            </w:pPr>
            <w:r w:rsidRPr="00B52F45">
              <w:rPr>
                <w:sz w:val="20"/>
                <w:lang w:eastAsia="ru-RU"/>
              </w:rPr>
              <w:t>ТКП 45-4.04-149-2009, п. Г.20</w:t>
            </w:r>
          </w:p>
        </w:tc>
        <w:tc>
          <w:tcPr>
            <w:tcW w:w="1984" w:type="dxa"/>
          </w:tcPr>
          <w:p w:rsidR="00D7152A" w:rsidRPr="00B52F45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МВИ. МН 5408-2015</w:t>
            </w:r>
          </w:p>
        </w:tc>
      </w:tr>
    </w:tbl>
    <w:p w:rsidR="00D7152A" w:rsidRDefault="00D7152A"/>
    <w:p w:rsidR="00D7152A" w:rsidRDefault="00D7152A"/>
    <w:p w:rsidR="00D7152A" w:rsidRDefault="00D7152A"/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"/>
        <w:gridCol w:w="1986"/>
        <w:gridCol w:w="708"/>
        <w:gridCol w:w="3261"/>
        <w:gridCol w:w="2268"/>
        <w:gridCol w:w="1984"/>
      </w:tblGrid>
      <w:tr w:rsidR="00D7152A" w:rsidRPr="008B03B6" w:rsidTr="00D7152A">
        <w:trPr>
          <w:trHeight w:val="266"/>
        </w:trPr>
        <w:tc>
          <w:tcPr>
            <w:tcW w:w="474" w:type="dxa"/>
          </w:tcPr>
          <w:p w:rsidR="00D7152A" w:rsidRPr="00B52F45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lastRenderedPageBreak/>
              <w:t>3.3</w:t>
            </w:r>
          </w:p>
        </w:tc>
        <w:tc>
          <w:tcPr>
            <w:tcW w:w="1986" w:type="dxa"/>
            <w:vMerge w:val="restart"/>
          </w:tcPr>
          <w:p w:rsidR="00D7152A" w:rsidRDefault="00D7152A" w:rsidP="00D715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 xml:space="preserve">Устройства </w:t>
            </w:r>
          </w:p>
          <w:p w:rsidR="00D7152A" w:rsidRDefault="00D7152A" w:rsidP="00D715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 xml:space="preserve">защитного </w:t>
            </w:r>
          </w:p>
          <w:p w:rsidR="00D7152A" w:rsidRPr="00B52F45" w:rsidRDefault="00D7152A" w:rsidP="00D7152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отключе</w:t>
            </w:r>
            <w:r>
              <w:rPr>
                <w:smallCaps w:val="0"/>
                <w:sz w:val="20"/>
              </w:rPr>
              <w:t>ния</w:t>
            </w:r>
            <w:r w:rsidRPr="00B52F45">
              <w:rPr>
                <w:smallCaps w:val="0"/>
                <w:sz w:val="20"/>
              </w:rPr>
              <w:t xml:space="preserve"> (УЗО-Д)</w:t>
            </w:r>
          </w:p>
        </w:tc>
        <w:tc>
          <w:tcPr>
            <w:tcW w:w="708" w:type="dxa"/>
          </w:tcPr>
          <w:p w:rsidR="00D7152A" w:rsidRPr="00B52F45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27.90/</w:t>
            </w:r>
          </w:p>
          <w:p w:rsidR="00D7152A" w:rsidRPr="00B52F45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22.000</w:t>
            </w:r>
          </w:p>
        </w:tc>
        <w:tc>
          <w:tcPr>
            <w:tcW w:w="3261" w:type="dxa"/>
          </w:tcPr>
          <w:p w:rsidR="00D7152A" w:rsidRPr="00B52F45" w:rsidRDefault="00D7152A" w:rsidP="00B52F45">
            <w:pPr>
              <w:pStyle w:val="210"/>
              <w:snapToGrid w:val="0"/>
              <w:spacing w:before="20" w:after="20"/>
              <w:ind w:left="-57" w:right="-57"/>
              <w:jc w:val="left"/>
              <w:rPr>
                <w:sz w:val="20"/>
                <w:lang w:eastAsia="ru-RU"/>
              </w:rPr>
            </w:pPr>
            <w:r w:rsidRPr="00B52F45">
              <w:rPr>
                <w:sz w:val="20"/>
                <w:lang w:eastAsia="ru-RU"/>
              </w:rPr>
              <w:t>Отключающий</w:t>
            </w:r>
          </w:p>
          <w:p w:rsidR="00D7152A" w:rsidRPr="00B52F45" w:rsidRDefault="00D7152A" w:rsidP="00B52F45">
            <w:pPr>
              <w:pStyle w:val="210"/>
              <w:spacing w:before="20" w:after="20"/>
              <w:ind w:left="-57" w:right="-57"/>
              <w:jc w:val="left"/>
              <w:rPr>
                <w:sz w:val="20"/>
                <w:lang w:eastAsia="ru-RU"/>
              </w:rPr>
            </w:pPr>
            <w:r w:rsidRPr="00B52F45">
              <w:rPr>
                <w:sz w:val="20"/>
                <w:lang w:eastAsia="ru-RU"/>
              </w:rPr>
              <w:t>дифференциальный ток на напряжении переменного тока</w:t>
            </w:r>
          </w:p>
        </w:tc>
        <w:tc>
          <w:tcPr>
            <w:tcW w:w="2268" w:type="dxa"/>
          </w:tcPr>
          <w:p w:rsidR="00D7152A" w:rsidRPr="00B52F45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 xml:space="preserve">ТКП 181-2009, </w:t>
            </w:r>
          </w:p>
          <w:p w:rsidR="00D7152A" w:rsidRPr="00B52F45" w:rsidRDefault="00D7152A" w:rsidP="00B52F45">
            <w:pPr>
              <w:pStyle w:val="210"/>
              <w:snapToGrid w:val="0"/>
              <w:spacing w:before="20" w:after="20"/>
              <w:ind w:left="-57" w:right="-57" w:hanging="1"/>
              <w:jc w:val="left"/>
              <w:rPr>
                <w:sz w:val="20"/>
                <w:lang w:eastAsia="ru-RU"/>
              </w:rPr>
            </w:pPr>
            <w:r w:rsidRPr="00B52F45">
              <w:rPr>
                <w:sz w:val="20"/>
                <w:lang w:eastAsia="ru-RU"/>
              </w:rPr>
              <w:t xml:space="preserve">п. В.4.61.4; </w:t>
            </w:r>
          </w:p>
          <w:p w:rsidR="00D7152A" w:rsidRPr="00B52F45" w:rsidRDefault="00D7152A" w:rsidP="00B52F45">
            <w:pPr>
              <w:pStyle w:val="210"/>
              <w:snapToGrid w:val="0"/>
              <w:spacing w:before="20" w:after="20"/>
              <w:ind w:left="-57" w:right="-57" w:hanging="1"/>
              <w:jc w:val="left"/>
              <w:rPr>
                <w:sz w:val="20"/>
                <w:lang w:eastAsia="ru-RU"/>
              </w:rPr>
            </w:pPr>
            <w:r w:rsidRPr="00B52F45">
              <w:rPr>
                <w:sz w:val="20"/>
                <w:lang w:eastAsia="ru-RU"/>
              </w:rPr>
              <w:t>ТКП 339-2011,</w:t>
            </w:r>
          </w:p>
          <w:p w:rsidR="00D7152A" w:rsidRPr="00B52F45" w:rsidRDefault="00D7152A" w:rsidP="00B52F45">
            <w:pPr>
              <w:pStyle w:val="210"/>
              <w:snapToGrid w:val="0"/>
              <w:spacing w:before="20" w:after="20"/>
              <w:ind w:left="-57" w:right="-57" w:hanging="1"/>
              <w:jc w:val="left"/>
              <w:rPr>
                <w:sz w:val="20"/>
                <w:lang w:eastAsia="ru-RU"/>
              </w:rPr>
            </w:pPr>
            <w:r w:rsidRPr="00B52F45">
              <w:rPr>
                <w:sz w:val="20"/>
                <w:lang w:eastAsia="ru-RU"/>
              </w:rPr>
              <w:t>п. 4.4.26.7  г);</w:t>
            </w:r>
          </w:p>
          <w:p w:rsidR="00D7152A" w:rsidRPr="00B52F45" w:rsidRDefault="00D7152A" w:rsidP="00B52F45">
            <w:pPr>
              <w:pStyle w:val="210"/>
              <w:snapToGrid w:val="0"/>
              <w:spacing w:before="20" w:after="20"/>
              <w:ind w:left="-57" w:right="-57" w:hanging="1"/>
              <w:jc w:val="left"/>
              <w:rPr>
                <w:sz w:val="20"/>
                <w:lang w:eastAsia="ru-RU"/>
              </w:rPr>
            </w:pPr>
            <w:r w:rsidRPr="00B52F45">
              <w:rPr>
                <w:sz w:val="20"/>
                <w:lang w:eastAsia="ru-RU"/>
              </w:rPr>
              <w:t xml:space="preserve">СТБ ГОСТ Р </w:t>
            </w:r>
          </w:p>
          <w:p w:rsidR="00D7152A" w:rsidRPr="00B52F45" w:rsidRDefault="00D7152A" w:rsidP="00B52F45">
            <w:pPr>
              <w:pStyle w:val="210"/>
              <w:snapToGrid w:val="0"/>
              <w:spacing w:before="20" w:after="20"/>
              <w:ind w:left="-57" w:right="-57"/>
              <w:jc w:val="left"/>
              <w:rPr>
                <w:sz w:val="20"/>
                <w:lang w:eastAsia="ru-RU"/>
              </w:rPr>
            </w:pPr>
            <w:r w:rsidRPr="00B52F45">
              <w:rPr>
                <w:sz w:val="20"/>
                <w:lang w:eastAsia="ru-RU"/>
              </w:rPr>
              <w:t>50807-2003, п. 5.4;</w:t>
            </w:r>
          </w:p>
          <w:p w:rsidR="00D7152A" w:rsidRPr="00B52F45" w:rsidRDefault="00D7152A" w:rsidP="00B52F45">
            <w:pPr>
              <w:pStyle w:val="210"/>
              <w:snapToGrid w:val="0"/>
              <w:spacing w:before="20" w:after="20"/>
              <w:ind w:left="-57" w:right="-57" w:hanging="1"/>
              <w:jc w:val="left"/>
              <w:rPr>
                <w:sz w:val="20"/>
                <w:lang w:eastAsia="ru-RU"/>
              </w:rPr>
            </w:pPr>
            <w:r w:rsidRPr="00B52F45">
              <w:rPr>
                <w:sz w:val="20"/>
                <w:lang w:eastAsia="ru-RU"/>
              </w:rPr>
              <w:t>ТКП 45-4.04-149-2009, п. Г.9</w:t>
            </w:r>
          </w:p>
          <w:p w:rsidR="00D7152A" w:rsidRPr="00B52F45" w:rsidRDefault="00D7152A" w:rsidP="00B52F45">
            <w:pPr>
              <w:pStyle w:val="210"/>
              <w:snapToGrid w:val="0"/>
              <w:spacing w:before="20" w:after="20"/>
              <w:ind w:left="-57" w:right="-57" w:hanging="1"/>
              <w:jc w:val="left"/>
              <w:rPr>
                <w:sz w:val="20"/>
                <w:lang w:eastAsia="ru-RU"/>
              </w:rPr>
            </w:pPr>
            <w:r w:rsidRPr="00B52F45">
              <w:rPr>
                <w:sz w:val="20"/>
                <w:lang w:eastAsia="ru-RU"/>
              </w:rPr>
              <w:t>ГОСТ Р 51327.1-2010, Приложение D, п. D.1</w:t>
            </w:r>
          </w:p>
        </w:tc>
        <w:tc>
          <w:tcPr>
            <w:tcW w:w="1984" w:type="dxa"/>
          </w:tcPr>
          <w:p w:rsidR="00D7152A" w:rsidRPr="00B52F45" w:rsidRDefault="00D7152A" w:rsidP="00B52F45">
            <w:pPr>
              <w:spacing w:before="20" w:after="20"/>
              <w:ind w:left="-57" w:right="-57"/>
              <w:jc w:val="center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МВИ. МН 5408-2015</w:t>
            </w:r>
          </w:p>
        </w:tc>
      </w:tr>
      <w:tr w:rsidR="00D7152A" w:rsidRPr="008B03B6" w:rsidTr="00D7152A">
        <w:trPr>
          <w:trHeight w:val="266"/>
        </w:trPr>
        <w:tc>
          <w:tcPr>
            <w:tcW w:w="474" w:type="dxa"/>
          </w:tcPr>
          <w:p w:rsidR="00D7152A" w:rsidRPr="00B52F45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3.4</w:t>
            </w:r>
          </w:p>
        </w:tc>
        <w:tc>
          <w:tcPr>
            <w:tcW w:w="1986" w:type="dxa"/>
            <w:vMerge/>
          </w:tcPr>
          <w:p w:rsidR="00D7152A" w:rsidRPr="00B52F45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708" w:type="dxa"/>
          </w:tcPr>
          <w:p w:rsidR="00D7152A" w:rsidRPr="00B52F45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27.90/</w:t>
            </w:r>
          </w:p>
          <w:p w:rsidR="00D7152A" w:rsidRPr="00B52F45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22.000</w:t>
            </w:r>
          </w:p>
        </w:tc>
        <w:tc>
          <w:tcPr>
            <w:tcW w:w="3261" w:type="dxa"/>
          </w:tcPr>
          <w:p w:rsidR="00D7152A" w:rsidRPr="00B52F45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Время отключения</w:t>
            </w:r>
          </w:p>
        </w:tc>
        <w:tc>
          <w:tcPr>
            <w:tcW w:w="2268" w:type="dxa"/>
          </w:tcPr>
          <w:p w:rsidR="00D7152A" w:rsidRPr="00B52F45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 xml:space="preserve">ТКП 181-2009, </w:t>
            </w:r>
          </w:p>
          <w:p w:rsidR="00D7152A" w:rsidRPr="00B52F45" w:rsidRDefault="00D7152A" w:rsidP="00B52F45">
            <w:pPr>
              <w:pStyle w:val="210"/>
              <w:snapToGrid w:val="0"/>
              <w:spacing w:before="20" w:after="20"/>
              <w:ind w:left="-57" w:right="-57" w:hanging="1"/>
              <w:jc w:val="left"/>
              <w:rPr>
                <w:sz w:val="20"/>
                <w:lang w:eastAsia="ru-RU"/>
              </w:rPr>
            </w:pPr>
            <w:r w:rsidRPr="00B52F45">
              <w:rPr>
                <w:sz w:val="20"/>
                <w:lang w:eastAsia="ru-RU"/>
              </w:rPr>
              <w:t xml:space="preserve">п. В.4.61.4; </w:t>
            </w:r>
          </w:p>
          <w:p w:rsidR="00D7152A" w:rsidRPr="00B52F45" w:rsidRDefault="00D7152A" w:rsidP="00B52F45">
            <w:pPr>
              <w:pStyle w:val="210"/>
              <w:snapToGrid w:val="0"/>
              <w:spacing w:before="20" w:after="20"/>
              <w:ind w:left="-57" w:right="-57"/>
              <w:jc w:val="left"/>
              <w:rPr>
                <w:sz w:val="20"/>
                <w:lang w:eastAsia="ru-RU"/>
              </w:rPr>
            </w:pPr>
            <w:r w:rsidRPr="00B52F45">
              <w:rPr>
                <w:sz w:val="20"/>
                <w:lang w:eastAsia="ru-RU"/>
              </w:rPr>
              <w:t>ТКП 339-2011,</w:t>
            </w:r>
          </w:p>
          <w:p w:rsidR="00D7152A" w:rsidRPr="00B52F45" w:rsidRDefault="00D7152A" w:rsidP="00B52F45">
            <w:pPr>
              <w:pStyle w:val="210"/>
              <w:spacing w:before="20" w:after="20"/>
              <w:ind w:left="-57" w:right="-57" w:hanging="1"/>
              <w:jc w:val="left"/>
              <w:rPr>
                <w:sz w:val="20"/>
                <w:lang w:eastAsia="ru-RU"/>
              </w:rPr>
            </w:pPr>
            <w:r w:rsidRPr="00B52F45">
              <w:rPr>
                <w:sz w:val="20"/>
                <w:lang w:eastAsia="ru-RU"/>
              </w:rPr>
              <w:t xml:space="preserve"> п. 4.4.26.7 д);</w:t>
            </w:r>
          </w:p>
          <w:p w:rsidR="00D7152A" w:rsidRPr="00B52F45" w:rsidRDefault="00D7152A" w:rsidP="00B52F45">
            <w:pPr>
              <w:pStyle w:val="210"/>
              <w:snapToGrid w:val="0"/>
              <w:spacing w:before="20" w:after="20"/>
              <w:ind w:left="-57" w:right="-57" w:hanging="1"/>
              <w:jc w:val="left"/>
              <w:rPr>
                <w:sz w:val="20"/>
                <w:lang w:eastAsia="ru-RU"/>
              </w:rPr>
            </w:pPr>
            <w:r w:rsidRPr="00B52F45">
              <w:rPr>
                <w:sz w:val="20"/>
                <w:lang w:eastAsia="ru-RU"/>
              </w:rPr>
              <w:t xml:space="preserve"> СТБ ГОСТ Р </w:t>
            </w:r>
          </w:p>
          <w:p w:rsidR="00D7152A" w:rsidRPr="00B52F45" w:rsidRDefault="00D7152A" w:rsidP="00B52F45">
            <w:pPr>
              <w:pStyle w:val="210"/>
              <w:snapToGrid w:val="0"/>
              <w:spacing w:before="20" w:after="20"/>
              <w:ind w:left="-57" w:right="-57" w:hanging="1"/>
              <w:jc w:val="left"/>
              <w:rPr>
                <w:sz w:val="20"/>
                <w:lang w:eastAsia="ru-RU"/>
              </w:rPr>
            </w:pPr>
            <w:r w:rsidRPr="00B52F45">
              <w:rPr>
                <w:sz w:val="20"/>
                <w:lang w:eastAsia="ru-RU"/>
              </w:rPr>
              <w:t>50807-2003, п. 5.14;</w:t>
            </w:r>
          </w:p>
          <w:p w:rsidR="00D7152A" w:rsidRPr="00B52F45" w:rsidRDefault="00D7152A" w:rsidP="00B52F45">
            <w:pPr>
              <w:pStyle w:val="210"/>
              <w:snapToGrid w:val="0"/>
              <w:spacing w:before="20" w:after="20"/>
              <w:ind w:left="-57" w:right="-57" w:hanging="1"/>
              <w:jc w:val="left"/>
              <w:rPr>
                <w:sz w:val="20"/>
                <w:lang w:eastAsia="ru-RU"/>
              </w:rPr>
            </w:pPr>
            <w:r w:rsidRPr="00B52F45">
              <w:rPr>
                <w:sz w:val="20"/>
                <w:lang w:eastAsia="ru-RU"/>
              </w:rPr>
              <w:t xml:space="preserve">ГОСТ Р 51327.1-2010, п.5.3.8 </w:t>
            </w:r>
          </w:p>
        </w:tc>
        <w:tc>
          <w:tcPr>
            <w:tcW w:w="1984" w:type="dxa"/>
          </w:tcPr>
          <w:p w:rsidR="00D7152A" w:rsidRPr="00B52F45" w:rsidRDefault="00D7152A" w:rsidP="00B52F45">
            <w:pPr>
              <w:spacing w:before="20" w:after="20"/>
              <w:ind w:left="-57" w:right="-57"/>
              <w:jc w:val="center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МВИ. МН 5408-2015</w:t>
            </w:r>
          </w:p>
        </w:tc>
      </w:tr>
      <w:tr w:rsidR="00D7152A" w:rsidRPr="008B03B6" w:rsidTr="00D7152A">
        <w:trPr>
          <w:trHeight w:val="266"/>
        </w:trPr>
        <w:tc>
          <w:tcPr>
            <w:tcW w:w="474" w:type="dxa"/>
          </w:tcPr>
          <w:p w:rsidR="00D7152A" w:rsidRPr="00B52F45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3.5</w:t>
            </w:r>
          </w:p>
        </w:tc>
        <w:tc>
          <w:tcPr>
            <w:tcW w:w="1986" w:type="dxa"/>
            <w:vMerge/>
          </w:tcPr>
          <w:p w:rsidR="00D7152A" w:rsidRPr="00B52F45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708" w:type="dxa"/>
          </w:tcPr>
          <w:p w:rsidR="00D7152A" w:rsidRPr="00B52F45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27.90/</w:t>
            </w:r>
          </w:p>
          <w:p w:rsidR="00D7152A" w:rsidRPr="00B52F45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22.000</w:t>
            </w:r>
          </w:p>
        </w:tc>
        <w:tc>
          <w:tcPr>
            <w:tcW w:w="3261" w:type="dxa"/>
          </w:tcPr>
          <w:p w:rsidR="00D7152A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 xml:space="preserve">Ток утечки защищаемой </w:t>
            </w:r>
          </w:p>
          <w:p w:rsidR="00D7152A" w:rsidRPr="00B52F45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электроустановки</w:t>
            </w:r>
          </w:p>
        </w:tc>
        <w:tc>
          <w:tcPr>
            <w:tcW w:w="2268" w:type="dxa"/>
          </w:tcPr>
          <w:p w:rsidR="00D7152A" w:rsidRPr="00B52F45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ТКП 181-2009,</w:t>
            </w:r>
          </w:p>
          <w:p w:rsidR="00D7152A" w:rsidRPr="00B52F45" w:rsidRDefault="00D7152A" w:rsidP="00B52F45">
            <w:pPr>
              <w:pStyle w:val="210"/>
              <w:snapToGrid w:val="0"/>
              <w:spacing w:before="20" w:after="20"/>
              <w:ind w:left="-57" w:right="-57" w:hanging="1"/>
              <w:jc w:val="left"/>
              <w:rPr>
                <w:sz w:val="20"/>
                <w:lang w:eastAsia="ru-RU"/>
              </w:rPr>
            </w:pPr>
            <w:r w:rsidRPr="00B52F45">
              <w:rPr>
                <w:sz w:val="20"/>
                <w:lang w:eastAsia="ru-RU"/>
              </w:rPr>
              <w:t xml:space="preserve"> п. В.4.61.4;</w:t>
            </w:r>
          </w:p>
          <w:p w:rsidR="00D7152A" w:rsidRPr="00B52F45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ТКП 45-4.04-149-       2009, п. Г.8</w:t>
            </w:r>
          </w:p>
          <w:p w:rsidR="00D7152A" w:rsidRPr="00B52F45" w:rsidRDefault="00D7152A" w:rsidP="00B52F4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ГОСТ 30339-95,    п.4.2.9</w:t>
            </w:r>
          </w:p>
        </w:tc>
        <w:tc>
          <w:tcPr>
            <w:tcW w:w="1984" w:type="dxa"/>
          </w:tcPr>
          <w:p w:rsidR="00D7152A" w:rsidRPr="00B52F45" w:rsidRDefault="00D7152A" w:rsidP="00B52F45">
            <w:pPr>
              <w:spacing w:before="20" w:after="20"/>
              <w:ind w:left="-57" w:right="-57"/>
              <w:jc w:val="center"/>
              <w:rPr>
                <w:smallCaps w:val="0"/>
                <w:sz w:val="20"/>
              </w:rPr>
            </w:pPr>
            <w:r w:rsidRPr="00B52F45">
              <w:rPr>
                <w:smallCaps w:val="0"/>
                <w:sz w:val="20"/>
              </w:rPr>
              <w:t>МВИ. МН 5408-2015</w:t>
            </w:r>
          </w:p>
        </w:tc>
      </w:tr>
    </w:tbl>
    <w:p w:rsidR="00D054E6" w:rsidRDefault="00D054E6"/>
    <w:p w:rsidR="00D054E6" w:rsidRDefault="00D054E6"/>
    <w:p w:rsidR="00D054E6" w:rsidRDefault="00D054E6"/>
    <w:p w:rsidR="00ED0E99" w:rsidRPr="00EA606B" w:rsidRDefault="00ED0E99" w:rsidP="003D6263">
      <w:pPr>
        <w:pStyle w:val="af"/>
        <w:ind w:left="-851"/>
        <w:rPr>
          <w:sz w:val="28"/>
          <w:szCs w:val="28"/>
          <w:lang w:val="ru-RU"/>
        </w:rPr>
      </w:pPr>
      <w:r w:rsidRPr="00EA606B">
        <w:rPr>
          <w:sz w:val="28"/>
          <w:szCs w:val="28"/>
          <w:lang w:val="ru-RU"/>
        </w:rPr>
        <w:t xml:space="preserve">Руководитель Национального органа </w:t>
      </w:r>
    </w:p>
    <w:p w:rsidR="00ED0E99" w:rsidRPr="00EA606B" w:rsidRDefault="00ED0E99" w:rsidP="003D6263">
      <w:pPr>
        <w:pStyle w:val="af"/>
        <w:ind w:left="-851"/>
        <w:rPr>
          <w:sz w:val="28"/>
          <w:szCs w:val="28"/>
          <w:lang w:val="ru-RU"/>
        </w:rPr>
      </w:pPr>
      <w:r w:rsidRPr="00EA606B">
        <w:rPr>
          <w:sz w:val="28"/>
          <w:szCs w:val="28"/>
          <w:lang w:val="ru-RU"/>
        </w:rPr>
        <w:t>по аккредитации Республики Беларусь-</w:t>
      </w:r>
    </w:p>
    <w:p w:rsidR="00ED0E99" w:rsidRPr="00EA606B" w:rsidRDefault="00ED0E99" w:rsidP="003D6263">
      <w:pPr>
        <w:pStyle w:val="af"/>
        <w:ind w:left="-851"/>
        <w:rPr>
          <w:sz w:val="28"/>
          <w:szCs w:val="28"/>
          <w:lang w:val="ru-RU"/>
        </w:rPr>
      </w:pPr>
      <w:r w:rsidRPr="00EA606B">
        <w:rPr>
          <w:sz w:val="28"/>
          <w:szCs w:val="28"/>
          <w:lang w:val="ru-RU"/>
        </w:rPr>
        <w:t xml:space="preserve">директор Государственного </w:t>
      </w:r>
    </w:p>
    <w:p w:rsidR="00F07C40" w:rsidRDefault="00ED0E99" w:rsidP="006515F9">
      <w:pPr>
        <w:pStyle w:val="af"/>
        <w:ind w:left="-851"/>
        <w:rPr>
          <w:sz w:val="28"/>
          <w:szCs w:val="28"/>
          <w:u w:val="single"/>
          <w:lang w:val="ru-RU"/>
        </w:rPr>
      </w:pPr>
      <w:r w:rsidRPr="00EA606B">
        <w:rPr>
          <w:sz w:val="28"/>
          <w:szCs w:val="28"/>
          <w:lang w:val="ru-RU"/>
        </w:rPr>
        <w:t>предприятия «БГЦА»</w:t>
      </w:r>
      <w:r w:rsidRPr="00EA606B">
        <w:rPr>
          <w:sz w:val="28"/>
          <w:szCs w:val="28"/>
          <w:lang w:val="ru-RU"/>
        </w:rPr>
        <w:tab/>
      </w:r>
      <w:r w:rsidRPr="00EA606B">
        <w:rPr>
          <w:sz w:val="28"/>
          <w:szCs w:val="28"/>
          <w:lang w:val="ru-RU"/>
        </w:rPr>
        <w:tab/>
      </w:r>
      <w:r w:rsidRPr="00EA606B">
        <w:rPr>
          <w:sz w:val="28"/>
          <w:szCs w:val="28"/>
          <w:lang w:val="ru-RU"/>
        </w:rPr>
        <w:tab/>
      </w:r>
      <w:r w:rsidRPr="00EA606B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_____________</w:t>
      </w:r>
      <w:r w:rsidRPr="00EA606B">
        <w:rPr>
          <w:sz w:val="28"/>
          <w:szCs w:val="28"/>
          <w:lang w:val="ru-RU"/>
        </w:rPr>
        <w:tab/>
      </w:r>
      <w:r w:rsidRPr="00EA606B">
        <w:rPr>
          <w:sz w:val="28"/>
          <w:szCs w:val="28"/>
          <w:u w:val="single"/>
          <w:lang w:val="ru-RU"/>
        </w:rPr>
        <w:t>Т.А.</w:t>
      </w:r>
      <w:r w:rsidR="00EB53A8">
        <w:rPr>
          <w:sz w:val="28"/>
          <w:szCs w:val="28"/>
          <w:u w:val="single"/>
          <w:lang w:val="ru-RU"/>
        </w:rPr>
        <w:t xml:space="preserve"> </w:t>
      </w:r>
      <w:r w:rsidRPr="00EA606B">
        <w:rPr>
          <w:sz w:val="28"/>
          <w:szCs w:val="28"/>
          <w:u w:val="single"/>
          <w:lang w:val="ru-RU"/>
        </w:rPr>
        <w:t>Николаева</w:t>
      </w:r>
    </w:p>
    <w:p w:rsidR="00F07C40" w:rsidRPr="00F07C40" w:rsidRDefault="00F07C40" w:rsidP="00F07C40">
      <w:pPr>
        <w:rPr>
          <w:lang w:eastAsia="en-US"/>
        </w:rPr>
      </w:pPr>
    </w:p>
    <w:sectPr w:rsidR="00F07C40" w:rsidRPr="00F07C40" w:rsidSect="007A0A31">
      <w:headerReference w:type="default" r:id="rId9"/>
      <w:footerReference w:type="default" r:id="rId10"/>
      <w:footerReference w:type="first" r:id="rId11"/>
      <w:pgSz w:w="11906" w:h="16838"/>
      <w:pgMar w:top="719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721" w:rsidRDefault="00F42721" w:rsidP="00F8665C">
      <w:r>
        <w:separator/>
      </w:r>
    </w:p>
  </w:endnote>
  <w:endnote w:type="continuationSeparator" w:id="0">
    <w:p w:rsidR="00F42721" w:rsidRDefault="00F42721" w:rsidP="00F8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1390" w:type="dxa"/>
      <w:tblInd w:w="-143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40"/>
      <w:gridCol w:w="4500"/>
      <w:gridCol w:w="2750"/>
    </w:tblGrid>
    <w:tr w:rsidR="00F42721" w:rsidRPr="008A0105" w:rsidTr="00C064D2">
      <w:tc>
        <w:tcPr>
          <w:tcW w:w="4140" w:type="dxa"/>
          <w:tcBorders>
            <w:top w:val="nil"/>
            <w:bottom w:val="nil"/>
            <w:right w:val="nil"/>
          </w:tcBorders>
          <w:shd w:val="clear" w:color="auto" w:fill="auto"/>
        </w:tcPr>
        <w:p w:rsidR="00F42721" w:rsidRPr="008A0105" w:rsidRDefault="00F42721" w:rsidP="006A061F">
          <w:pPr>
            <w:pStyle w:val="af"/>
            <w:ind w:left="142"/>
            <w:jc w:val="center"/>
            <w:rPr>
              <w:rFonts w:eastAsia="ArialMT"/>
              <w:lang w:val="ru-RU"/>
            </w:rPr>
          </w:pPr>
        </w:p>
        <w:p w:rsidR="00F42721" w:rsidRPr="00F07C40" w:rsidRDefault="00F42721" w:rsidP="00F07C40">
          <w:pPr>
            <w:pStyle w:val="af"/>
            <w:ind w:left="142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 xml:space="preserve">           _____________________</w:t>
          </w:r>
          <w:r w:rsidRPr="008A0105">
            <w:rPr>
              <w:rFonts w:eastAsia="ArialMT"/>
              <w:lang w:val="ru-RU"/>
            </w:rPr>
            <w:t xml:space="preserve"> М.П</w:t>
          </w:r>
          <w:r>
            <w:rPr>
              <w:rFonts w:eastAsia="ArialMT"/>
              <w:lang w:val="ru-RU"/>
            </w:rPr>
            <w:t>.</w:t>
          </w: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F42721" w:rsidRPr="008A0105" w:rsidRDefault="00F42721" w:rsidP="006A061F">
          <w:pPr>
            <w:pStyle w:val="af"/>
            <w:jc w:val="center"/>
            <w:rPr>
              <w:rFonts w:eastAsia="ArialMT"/>
              <w:lang w:val="ru-RU"/>
            </w:rPr>
          </w:pPr>
        </w:p>
        <w:p w:rsidR="00F42721" w:rsidRPr="00F07C40" w:rsidRDefault="00B52F45" w:rsidP="00D054E6">
          <w:pPr>
            <w:pStyle w:val="af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21</w:t>
          </w:r>
          <w:r w:rsidR="00F42721" w:rsidRPr="00FD6CD5">
            <w:rPr>
              <w:rFonts w:eastAsia="ArialMT"/>
              <w:u w:val="single"/>
              <w:lang w:val="ru-RU"/>
            </w:rPr>
            <w:t>.</w:t>
          </w:r>
          <w:r w:rsidR="00D054E6">
            <w:rPr>
              <w:rFonts w:eastAsia="ArialMT"/>
              <w:u w:val="single"/>
              <w:lang w:val="ru-RU"/>
            </w:rPr>
            <w:t>04</w:t>
          </w:r>
          <w:r w:rsidR="00F42721">
            <w:rPr>
              <w:rFonts w:eastAsia="ArialMT"/>
              <w:u w:val="single"/>
              <w:lang w:val="ru-RU"/>
            </w:rPr>
            <w:t>.201</w:t>
          </w:r>
          <w:r w:rsidR="00384D0B">
            <w:rPr>
              <w:rFonts w:eastAsia="ArialMT"/>
              <w:u w:val="single"/>
              <w:lang w:val="ru-RU"/>
            </w:rPr>
            <w:t>7</w:t>
          </w:r>
        </w:p>
      </w:tc>
      <w:tc>
        <w:tcPr>
          <w:tcW w:w="2750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F42721" w:rsidRPr="008A0105" w:rsidRDefault="00F42721" w:rsidP="006A061F">
          <w:pPr>
            <w:pStyle w:val="af"/>
            <w:ind w:left="310"/>
            <w:jc w:val="center"/>
            <w:rPr>
              <w:lang w:val="ru-RU"/>
            </w:rPr>
          </w:pPr>
        </w:p>
        <w:p w:rsidR="00F42721" w:rsidRPr="001E4DF2" w:rsidRDefault="00F42721" w:rsidP="00384D0B">
          <w:pPr>
            <w:pStyle w:val="af"/>
            <w:ind w:left="310"/>
            <w:jc w:val="center"/>
            <w:rPr>
              <w:i/>
              <w:lang w:val="ru-RU"/>
            </w:rPr>
          </w:pPr>
          <w:proofErr w:type="spellStart"/>
          <w:r w:rsidRPr="008A0105">
            <w:t>Лист</w:t>
          </w:r>
          <w:proofErr w:type="spellEnd"/>
          <w:r w:rsidR="00F07C40">
            <w:rPr>
              <w:lang w:val="ru-RU"/>
            </w:rPr>
            <w:t xml:space="preserve"> </w:t>
          </w:r>
          <w:r w:rsidR="002F6AA4">
            <w:fldChar w:fldCharType="begin"/>
          </w:r>
          <w:r>
            <w:instrText xml:space="preserve"> PAGE </w:instrText>
          </w:r>
          <w:r w:rsidR="002F6AA4">
            <w:fldChar w:fldCharType="separate"/>
          </w:r>
          <w:r w:rsidR="00356479">
            <w:rPr>
              <w:noProof/>
            </w:rPr>
            <w:t>2</w:t>
          </w:r>
          <w:r w:rsidR="002F6AA4">
            <w:rPr>
              <w:noProof/>
            </w:rPr>
            <w:fldChar w:fldCharType="end"/>
          </w:r>
          <w:r w:rsidR="00091163">
            <w:rPr>
              <w:noProof/>
              <w:lang w:val="ru-RU"/>
            </w:rPr>
            <w:t xml:space="preserve"> </w:t>
          </w:r>
          <w:proofErr w:type="spellStart"/>
          <w:r w:rsidRPr="008A0105">
            <w:t>Листов</w:t>
          </w:r>
          <w:proofErr w:type="spellEnd"/>
          <w:r w:rsidR="00F07C40">
            <w:rPr>
              <w:lang w:val="ru-RU"/>
            </w:rPr>
            <w:t xml:space="preserve"> </w:t>
          </w:r>
          <w:r w:rsidR="00384D0B">
            <w:rPr>
              <w:lang w:val="ru-RU"/>
            </w:rPr>
            <w:t>2</w:t>
          </w:r>
        </w:p>
      </w:tc>
    </w:tr>
  </w:tbl>
  <w:p w:rsidR="00F42721" w:rsidRPr="006A061F" w:rsidRDefault="00F42721" w:rsidP="002D3E0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1390" w:type="dxa"/>
      <w:tblInd w:w="-143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40"/>
      <w:gridCol w:w="4500"/>
      <w:gridCol w:w="2750"/>
    </w:tblGrid>
    <w:tr w:rsidR="00F42721" w:rsidRPr="00557B6C" w:rsidTr="00C064D2">
      <w:tc>
        <w:tcPr>
          <w:tcW w:w="4140" w:type="dxa"/>
          <w:tcBorders>
            <w:top w:val="nil"/>
            <w:bottom w:val="nil"/>
            <w:right w:val="nil"/>
          </w:tcBorders>
          <w:shd w:val="clear" w:color="auto" w:fill="auto"/>
        </w:tcPr>
        <w:p w:rsidR="00F42721" w:rsidRPr="008A0105" w:rsidRDefault="00F42721" w:rsidP="002D3E0B">
          <w:pPr>
            <w:pStyle w:val="af"/>
            <w:ind w:left="142"/>
            <w:jc w:val="center"/>
            <w:rPr>
              <w:rFonts w:eastAsia="ArialMT"/>
              <w:lang w:val="ru-RU"/>
            </w:rPr>
          </w:pPr>
        </w:p>
        <w:p w:rsidR="00F42721" w:rsidRPr="001D0D2B" w:rsidRDefault="00F42721" w:rsidP="001D0D2B">
          <w:pPr>
            <w:pStyle w:val="af"/>
            <w:ind w:left="142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 xml:space="preserve">           _____________________</w:t>
          </w:r>
          <w:r w:rsidRPr="008A0105">
            <w:rPr>
              <w:rFonts w:eastAsia="ArialMT"/>
              <w:lang w:val="ru-RU"/>
            </w:rPr>
            <w:t xml:space="preserve"> М.П</w:t>
          </w:r>
          <w:r>
            <w:rPr>
              <w:rFonts w:eastAsia="ArialMT"/>
              <w:lang w:val="ru-RU"/>
            </w:rPr>
            <w:t>.</w:t>
          </w: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F42721" w:rsidRPr="00557B6C" w:rsidRDefault="00F42721" w:rsidP="002D3E0B">
          <w:pPr>
            <w:pStyle w:val="af"/>
            <w:jc w:val="center"/>
            <w:rPr>
              <w:rFonts w:eastAsia="ArialMT"/>
              <w:lang w:val="ru-RU"/>
            </w:rPr>
          </w:pPr>
        </w:p>
        <w:p w:rsidR="00F42721" w:rsidRPr="00557B6C" w:rsidRDefault="00B52F45" w:rsidP="002D3E0B">
          <w:pPr>
            <w:pStyle w:val="af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21</w:t>
          </w:r>
          <w:r w:rsidR="00F42721" w:rsidRPr="00557B6C">
            <w:rPr>
              <w:rFonts w:eastAsia="ArialMT"/>
              <w:u w:val="single"/>
              <w:lang w:val="ru-RU"/>
            </w:rPr>
            <w:t>.</w:t>
          </w:r>
          <w:r w:rsidR="00E5024A">
            <w:rPr>
              <w:rFonts w:eastAsia="ArialMT"/>
              <w:u w:val="single"/>
              <w:lang w:val="ru-RU"/>
            </w:rPr>
            <w:t>0</w:t>
          </w:r>
          <w:r w:rsidR="004F3BEA">
            <w:rPr>
              <w:rFonts w:eastAsia="ArialMT"/>
              <w:u w:val="single"/>
              <w:lang w:val="ru-RU"/>
            </w:rPr>
            <w:t>4</w:t>
          </w:r>
          <w:r w:rsidR="00F42721" w:rsidRPr="00557B6C">
            <w:rPr>
              <w:rFonts w:eastAsia="ArialMT"/>
              <w:u w:val="single"/>
              <w:lang w:val="ru-RU"/>
            </w:rPr>
            <w:t>.201</w:t>
          </w:r>
          <w:r w:rsidR="00384D0B">
            <w:rPr>
              <w:rFonts w:eastAsia="ArialMT"/>
              <w:u w:val="single"/>
              <w:lang w:val="ru-RU"/>
            </w:rPr>
            <w:t>7</w:t>
          </w:r>
        </w:p>
        <w:p w:rsidR="00F42721" w:rsidRPr="00557B6C" w:rsidRDefault="00F42721" w:rsidP="002D3E0B">
          <w:pPr>
            <w:pStyle w:val="af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2750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F42721" w:rsidRPr="00557B6C" w:rsidRDefault="00F42721" w:rsidP="002D3E0B">
          <w:pPr>
            <w:pStyle w:val="af"/>
            <w:ind w:left="310"/>
            <w:jc w:val="center"/>
            <w:rPr>
              <w:lang w:val="ru-RU"/>
            </w:rPr>
          </w:pPr>
        </w:p>
        <w:p w:rsidR="00F42721" w:rsidRPr="00557B6C" w:rsidRDefault="00F42721" w:rsidP="00D054E6">
          <w:pPr>
            <w:pStyle w:val="af"/>
            <w:ind w:left="310"/>
            <w:jc w:val="center"/>
            <w:rPr>
              <w:i/>
              <w:lang w:val="ru-RU"/>
            </w:rPr>
          </w:pPr>
          <w:proofErr w:type="spellStart"/>
          <w:r w:rsidRPr="00557B6C">
            <w:t>Лист</w:t>
          </w:r>
          <w:proofErr w:type="spellEnd"/>
          <w:r w:rsidR="00EB53A8" w:rsidRPr="00557B6C">
            <w:rPr>
              <w:lang w:val="ru-RU"/>
            </w:rPr>
            <w:t xml:space="preserve"> </w:t>
          </w:r>
          <w:r w:rsidR="002F6AA4" w:rsidRPr="00557B6C">
            <w:fldChar w:fldCharType="begin"/>
          </w:r>
          <w:r w:rsidRPr="00557B6C">
            <w:instrText xml:space="preserve"> PAGE </w:instrText>
          </w:r>
          <w:r w:rsidR="002F6AA4" w:rsidRPr="00557B6C">
            <w:fldChar w:fldCharType="separate"/>
          </w:r>
          <w:r w:rsidR="00356479">
            <w:rPr>
              <w:noProof/>
            </w:rPr>
            <w:t>1</w:t>
          </w:r>
          <w:r w:rsidR="002F6AA4" w:rsidRPr="00557B6C">
            <w:rPr>
              <w:noProof/>
            </w:rPr>
            <w:fldChar w:fldCharType="end"/>
          </w:r>
          <w:r w:rsidR="00EB53A8" w:rsidRPr="00557B6C">
            <w:rPr>
              <w:noProof/>
              <w:lang w:val="ru-RU"/>
            </w:rPr>
            <w:t xml:space="preserve"> </w:t>
          </w:r>
          <w:proofErr w:type="spellStart"/>
          <w:r w:rsidRPr="00557B6C">
            <w:t>Листов</w:t>
          </w:r>
          <w:proofErr w:type="spellEnd"/>
          <w:r w:rsidR="00EB53A8" w:rsidRPr="00557B6C">
            <w:rPr>
              <w:lang w:val="ru-RU"/>
            </w:rPr>
            <w:t xml:space="preserve"> </w:t>
          </w:r>
          <w:r w:rsidR="00D054E6">
            <w:rPr>
              <w:lang w:val="ru-RU"/>
            </w:rPr>
            <w:t>2</w:t>
          </w:r>
        </w:p>
      </w:tc>
    </w:tr>
  </w:tbl>
  <w:p w:rsidR="00F42721" w:rsidRPr="002D3E0B" w:rsidRDefault="00F42721" w:rsidP="001D0D2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721" w:rsidRDefault="00F42721" w:rsidP="00F8665C">
      <w:r>
        <w:separator/>
      </w:r>
    </w:p>
  </w:footnote>
  <w:footnote w:type="continuationSeparator" w:id="0">
    <w:p w:rsidR="00F42721" w:rsidRDefault="00F42721" w:rsidP="00F86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90" w:type="dxa"/>
      <w:tblInd w:w="-79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9781"/>
    </w:tblGrid>
    <w:tr w:rsidR="00F42721" w:rsidRPr="00F97744" w:rsidTr="00BD60D2">
      <w:trPr>
        <w:trHeight w:val="277"/>
      </w:trPr>
      <w:tc>
        <w:tcPr>
          <w:tcW w:w="709" w:type="dxa"/>
          <w:tcBorders>
            <w:bottom w:val="single" w:sz="4" w:space="0" w:color="auto"/>
          </w:tcBorders>
          <w:vAlign w:val="center"/>
        </w:tcPr>
        <w:p w:rsidR="00F42721" w:rsidRPr="00F97744" w:rsidRDefault="00356479" w:rsidP="0005626D">
          <w:pPr>
            <w:pStyle w:val="af"/>
            <w:rPr>
              <w:b/>
              <w:bCs/>
              <w:sz w:val="24"/>
              <w:szCs w:val="24"/>
            </w:rPr>
          </w:pPr>
          <w:r>
            <w:rPr>
              <w:b/>
              <w:noProof/>
              <w:sz w:val="24"/>
              <w:szCs w:val="24"/>
              <w:lang w:val="ru-RU" w:eastAsia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4.95pt;height:16.3pt;visibility:visible">
                <v:imagedata r:id="rId1" o:title=""/>
              </v:shape>
            </w:pict>
          </w:r>
        </w:p>
      </w:tc>
      <w:tc>
        <w:tcPr>
          <w:tcW w:w="9781" w:type="dxa"/>
          <w:tcBorders>
            <w:bottom w:val="single" w:sz="4" w:space="0" w:color="auto"/>
          </w:tcBorders>
          <w:vAlign w:val="center"/>
        </w:tcPr>
        <w:p w:rsidR="00F42721" w:rsidRPr="00E9579E" w:rsidRDefault="00F42721" w:rsidP="00F07C40">
          <w:pPr>
            <w:autoSpaceDE w:val="0"/>
            <w:autoSpaceDN w:val="0"/>
            <w:adjustRightInd w:val="0"/>
            <w:ind w:left="142"/>
            <w:jc w:val="center"/>
            <w:rPr>
              <w:b/>
              <w:bCs/>
              <w:sz w:val="24"/>
              <w:szCs w:val="24"/>
            </w:rPr>
          </w:pPr>
          <w:r w:rsidRPr="00C94E9B">
            <w:rPr>
              <w:b/>
              <w:bCs/>
              <w:smallCaps w:val="0"/>
              <w:sz w:val="24"/>
              <w:szCs w:val="24"/>
            </w:rPr>
            <w:t>Приложение №</w:t>
          </w:r>
          <w:r>
            <w:rPr>
              <w:b/>
              <w:bCs/>
              <w:smallCaps w:val="0"/>
              <w:sz w:val="24"/>
              <w:szCs w:val="24"/>
            </w:rPr>
            <w:t xml:space="preserve"> 1 </w:t>
          </w:r>
          <w:r w:rsidRPr="00C94E9B">
            <w:rPr>
              <w:b/>
              <w:bCs/>
              <w:smallCaps w:val="0"/>
              <w:sz w:val="24"/>
              <w:szCs w:val="24"/>
            </w:rPr>
            <w:t xml:space="preserve">к аттестату аккредитации </w:t>
          </w:r>
          <w:r w:rsidRPr="00BB7EC0">
            <w:rPr>
              <w:b/>
              <w:smallCaps w:val="0"/>
              <w:sz w:val="24"/>
              <w:szCs w:val="24"/>
              <w:lang w:val="en-US"/>
            </w:rPr>
            <w:t>BY</w:t>
          </w:r>
          <w:r w:rsidRPr="00BB7EC0">
            <w:rPr>
              <w:b/>
              <w:smallCaps w:val="0"/>
              <w:sz w:val="24"/>
              <w:szCs w:val="24"/>
            </w:rPr>
            <w:t xml:space="preserve">/112 </w:t>
          </w:r>
          <w:r w:rsidR="00F07C40">
            <w:rPr>
              <w:b/>
              <w:smallCaps w:val="0"/>
              <w:sz w:val="24"/>
              <w:szCs w:val="24"/>
            </w:rPr>
            <w:t>2</w:t>
          </w:r>
          <w:r>
            <w:rPr>
              <w:b/>
              <w:smallCaps w:val="0"/>
              <w:sz w:val="24"/>
              <w:szCs w:val="24"/>
            </w:rPr>
            <w:t>.</w:t>
          </w:r>
        </w:p>
      </w:tc>
    </w:tr>
  </w:tbl>
  <w:p w:rsidR="00F42721" w:rsidRPr="005072CE" w:rsidRDefault="00F42721" w:rsidP="007A0A31">
    <w:pPr>
      <w:rPr>
        <w:sz w:val="16"/>
        <w:szCs w:val="16"/>
      </w:rPr>
    </w:pPr>
  </w:p>
  <w:tbl>
    <w:tblPr>
      <w:tblW w:w="10632" w:type="dxa"/>
      <w:tblInd w:w="-7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474"/>
      <w:gridCol w:w="1986"/>
      <w:gridCol w:w="708"/>
      <w:gridCol w:w="3261"/>
      <w:gridCol w:w="2268"/>
      <w:gridCol w:w="1935"/>
    </w:tblGrid>
    <w:tr w:rsidR="00F42721" w:rsidRPr="00B177E0" w:rsidTr="00D7152A">
      <w:trPr>
        <w:trHeight w:val="266"/>
      </w:trPr>
      <w:tc>
        <w:tcPr>
          <w:tcW w:w="474" w:type="dxa"/>
          <w:vAlign w:val="center"/>
        </w:tcPr>
        <w:p w:rsidR="00F42721" w:rsidRPr="007A0A31" w:rsidRDefault="00F42721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1</w:t>
          </w:r>
        </w:p>
      </w:tc>
      <w:tc>
        <w:tcPr>
          <w:tcW w:w="1986" w:type="dxa"/>
          <w:vAlign w:val="center"/>
        </w:tcPr>
        <w:p w:rsidR="00F42721" w:rsidRPr="007A0A31" w:rsidRDefault="00F42721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2</w:t>
          </w:r>
        </w:p>
      </w:tc>
      <w:tc>
        <w:tcPr>
          <w:tcW w:w="708" w:type="dxa"/>
          <w:vAlign w:val="center"/>
        </w:tcPr>
        <w:p w:rsidR="00F42721" w:rsidRPr="007A0A31" w:rsidRDefault="00F42721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3</w:t>
          </w:r>
        </w:p>
      </w:tc>
      <w:tc>
        <w:tcPr>
          <w:tcW w:w="3261" w:type="dxa"/>
          <w:vAlign w:val="center"/>
        </w:tcPr>
        <w:p w:rsidR="00F42721" w:rsidRPr="007A0A31" w:rsidRDefault="00F42721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4</w:t>
          </w:r>
        </w:p>
      </w:tc>
      <w:tc>
        <w:tcPr>
          <w:tcW w:w="2268" w:type="dxa"/>
          <w:vAlign w:val="center"/>
        </w:tcPr>
        <w:p w:rsidR="00F42721" w:rsidRPr="007A0A31" w:rsidRDefault="00F42721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5</w:t>
          </w:r>
        </w:p>
      </w:tc>
      <w:tc>
        <w:tcPr>
          <w:tcW w:w="1935" w:type="dxa"/>
          <w:vAlign w:val="center"/>
        </w:tcPr>
        <w:p w:rsidR="00F42721" w:rsidRPr="007A0A31" w:rsidRDefault="00F42721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6</w:t>
          </w:r>
        </w:p>
      </w:tc>
    </w:tr>
  </w:tbl>
  <w:p w:rsidR="00F42721" w:rsidRPr="00B14DB8" w:rsidRDefault="00F42721">
    <w:pPr>
      <w:pStyle w:val="a7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463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49CA0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5B230697"/>
    <w:multiLevelType w:val="hybridMultilevel"/>
    <w:tmpl w:val="F17EF8F0"/>
    <w:lvl w:ilvl="0" w:tplc="D83C1CDE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6395E"/>
    <w:rsid w:val="00000D8A"/>
    <w:rsid w:val="00001E0F"/>
    <w:rsid w:val="0001054C"/>
    <w:rsid w:val="00010E12"/>
    <w:rsid w:val="00011D52"/>
    <w:rsid w:val="00012463"/>
    <w:rsid w:val="00014901"/>
    <w:rsid w:val="00015BC4"/>
    <w:rsid w:val="00016238"/>
    <w:rsid w:val="000221DD"/>
    <w:rsid w:val="0002361B"/>
    <w:rsid w:val="00026FC9"/>
    <w:rsid w:val="0004387B"/>
    <w:rsid w:val="00043A51"/>
    <w:rsid w:val="000450C3"/>
    <w:rsid w:val="000474DB"/>
    <w:rsid w:val="00047C28"/>
    <w:rsid w:val="00054042"/>
    <w:rsid w:val="0005491F"/>
    <w:rsid w:val="00054CBE"/>
    <w:rsid w:val="00054F46"/>
    <w:rsid w:val="00056021"/>
    <w:rsid w:val="0005626D"/>
    <w:rsid w:val="00056DD0"/>
    <w:rsid w:val="000574C0"/>
    <w:rsid w:val="000617ED"/>
    <w:rsid w:val="000622BB"/>
    <w:rsid w:val="00062AA4"/>
    <w:rsid w:val="00064C25"/>
    <w:rsid w:val="000666F0"/>
    <w:rsid w:val="00066752"/>
    <w:rsid w:val="00071B23"/>
    <w:rsid w:val="00072941"/>
    <w:rsid w:val="00072C87"/>
    <w:rsid w:val="000739F2"/>
    <w:rsid w:val="0008162B"/>
    <w:rsid w:val="000819ED"/>
    <w:rsid w:val="00082A6F"/>
    <w:rsid w:val="00082EDE"/>
    <w:rsid w:val="000840B8"/>
    <w:rsid w:val="0008518F"/>
    <w:rsid w:val="000859D4"/>
    <w:rsid w:val="00086CC7"/>
    <w:rsid w:val="00091163"/>
    <w:rsid w:val="000938AF"/>
    <w:rsid w:val="000A1EA2"/>
    <w:rsid w:val="000A2EB7"/>
    <w:rsid w:val="000A3205"/>
    <w:rsid w:val="000A3887"/>
    <w:rsid w:val="000A3DB5"/>
    <w:rsid w:val="000A6047"/>
    <w:rsid w:val="000B2E69"/>
    <w:rsid w:val="000B335C"/>
    <w:rsid w:val="000B4503"/>
    <w:rsid w:val="000B602E"/>
    <w:rsid w:val="000B61E3"/>
    <w:rsid w:val="000C073A"/>
    <w:rsid w:val="000C175A"/>
    <w:rsid w:val="000C29D2"/>
    <w:rsid w:val="000C4B18"/>
    <w:rsid w:val="000C53A6"/>
    <w:rsid w:val="000C6C85"/>
    <w:rsid w:val="000C7091"/>
    <w:rsid w:val="000D1B09"/>
    <w:rsid w:val="000D4EDC"/>
    <w:rsid w:val="000D6DE8"/>
    <w:rsid w:val="000E062C"/>
    <w:rsid w:val="000E15E9"/>
    <w:rsid w:val="000E2047"/>
    <w:rsid w:val="000E407D"/>
    <w:rsid w:val="000E52FA"/>
    <w:rsid w:val="000E7BFD"/>
    <w:rsid w:val="000E7FE4"/>
    <w:rsid w:val="000F13C1"/>
    <w:rsid w:val="000F195F"/>
    <w:rsid w:val="000F24F6"/>
    <w:rsid w:val="000F27F4"/>
    <w:rsid w:val="000F6A4E"/>
    <w:rsid w:val="001048ED"/>
    <w:rsid w:val="00104991"/>
    <w:rsid w:val="0010725C"/>
    <w:rsid w:val="001136C8"/>
    <w:rsid w:val="00113BAC"/>
    <w:rsid w:val="001154C2"/>
    <w:rsid w:val="00122634"/>
    <w:rsid w:val="00122AB7"/>
    <w:rsid w:val="00123988"/>
    <w:rsid w:val="00123D71"/>
    <w:rsid w:val="0012432D"/>
    <w:rsid w:val="0012462A"/>
    <w:rsid w:val="001264C9"/>
    <w:rsid w:val="00131E1D"/>
    <w:rsid w:val="00132966"/>
    <w:rsid w:val="001329FA"/>
    <w:rsid w:val="001339ED"/>
    <w:rsid w:val="00133E4A"/>
    <w:rsid w:val="00135EA5"/>
    <w:rsid w:val="00135F5D"/>
    <w:rsid w:val="00136AFF"/>
    <w:rsid w:val="00142B2C"/>
    <w:rsid w:val="001436FF"/>
    <w:rsid w:val="00143F30"/>
    <w:rsid w:val="0014414F"/>
    <w:rsid w:val="001463DD"/>
    <w:rsid w:val="00146D1B"/>
    <w:rsid w:val="00150014"/>
    <w:rsid w:val="00150F13"/>
    <w:rsid w:val="00152B0D"/>
    <w:rsid w:val="00153E48"/>
    <w:rsid w:val="00153FFC"/>
    <w:rsid w:val="0015636C"/>
    <w:rsid w:val="0016394A"/>
    <w:rsid w:val="001718CE"/>
    <w:rsid w:val="00171AD7"/>
    <w:rsid w:val="001721C0"/>
    <w:rsid w:val="00172921"/>
    <w:rsid w:val="00175A7B"/>
    <w:rsid w:val="001770E0"/>
    <w:rsid w:val="00180413"/>
    <w:rsid w:val="0018170D"/>
    <w:rsid w:val="00182182"/>
    <w:rsid w:val="00184872"/>
    <w:rsid w:val="0018580C"/>
    <w:rsid w:val="001A167E"/>
    <w:rsid w:val="001A1C25"/>
    <w:rsid w:val="001A294B"/>
    <w:rsid w:val="001A3D10"/>
    <w:rsid w:val="001A56F5"/>
    <w:rsid w:val="001A5A47"/>
    <w:rsid w:val="001A758B"/>
    <w:rsid w:val="001B00B7"/>
    <w:rsid w:val="001B0BC8"/>
    <w:rsid w:val="001B3405"/>
    <w:rsid w:val="001B50D8"/>
    <w:rsid w:val="001B7255"/>
    <w:rsid w:val="001C3764"/>
    <w:rsid w:val="001C4553"/>
    <w:rsid w:val="001C5668"/>
    <w:rsid w:val="001D0D2B"/>
    <w:rsid w:val="001D2062"/>
    <w:rsid w:val="001D4C00"/>
    <w:rsid w:val="001D6334"/>
    <w:rsid w:val="001D6C09"/>
    <w:rsid w:val="001E2CD2"/>
    <w:rsid w:val="001E46E2"/>
    <w:rsid w:val="001E5055"/>
    <w:rsid w:val="001E5701"/>
    <w:rsid w:val="001E6852"/>
    <w:rsid w:val="001E7982"/>
    <w:rsid w:val="001F1D41"/>
    <w:rsid w:val="001F1FD5"/>
    <w:rsid w:val="001F2363"/>
    <w:rsid w:val="001F403B"/>
    <w:rsid w:val="001F4320"/>
    <w:rsid w:val="001F4814"/>
    <w:rsid w:val="001F54CD"/>
    <w:rsid w:val="00200EE4"/>
    <w:rsid w:val="00200EE8"/>
    <w:rsid w:val="002019CA"/>
    <w:rsid w:val="00203CD8"/>
    <w:rsid w:val="002048C2"/>
    <w:rsid w:val="00206B4D"/>
    <w:rsid w:val="002106BD"/>
    <w:rsid w:val="00214E65"/>
    <w:rsid w:val="00217FFA"/>
    <w:rsid w:val="00220E84"/>
    <w:rsid w:val="002220CD"/>
    <w:rsid w:val="002221E7"/>
    <w:rsid w:val="0022342F"/>
    <w:rsid w:val="00223977"/>
    <w:rsid w:val="00223FF3"/>
    <w:rsid w:val="00224CC2"/>
    <w:rsid w:val="00234DD7"/>
    <w:rsid w:val="002369EA"/>
    <w:rsid w:val="00236AB7"/>
    <w:rsid w:val="00237005"/>
    <w:rsid w:val="0023702F"/>
    <w:rsid w:val="0024029C"/>
    <w:rsid w:val="002403C6"/>
    <w:rsid w:val="00240D32"/>
    <w:rsid w:val="0024119B"/>
    <w:rsid w:val="00245F0C"/>
    <w:rsid w:val="0024660F"/>
    <w:rsid w:val="00246C66"/>
    <w:rsid w:val="002500F6"/>
    <w:rsid w:val="0025058A"/>
    <w:rsid w:val="00250CAE"/>
    <w:rsid w:val="0025639C"/>
    <w:rsid w:val="00257192"/>
    <w:rsid w:val="00261F6D"/>
    <w:rsid w:val="00263925"/>
    <w:rsid w:val="00270543"/>
    <w:rsid w:val="0027305E"/>
    <w:rsid w:val="002749EF"/>
    <w:rsid w:val="00274A25"/>
    <w:rsid w:val="00275DBA"/>
    <w:rsid w:val="0028092B"/>
    <w:rsid w:val="002814C2"/>
    <w:rsid w:val="00281629"/>
    <w:rsid w:val="00283073"/>
    <w:rsid w:val="00283DB4"/>
    <w:rsid w:val="00285A8C"/>
    <w:rsid w:val="00286609"/>
    <w:rsid w:val="00292CD5"/>
    <w:rsid w:val="00293422"/>
    <w:rsid w:val="00295A6B"/>
    <w:rsid w:val="00296ADD"/>
    <w:rsid w:val="00296C2B"/>
    <w:rsid w:val="002A074B"/>
    <w:rsid w:val="002A07CD"/>
    <w:rsid w:val="002A524C"/>
    <w:rsid w:val="002A622C"/>
    <w:rsid w:val="002B4056"/>
    <w:rsid w:val="002B4CF8"/>
    <w:rsid w:val="002C1982"/>
    <w:rsid w:val="002C2ACD"/>
    <w:rsid w:val="002C32F2"/>
    <w:rsid w:val="002C3F8F"/>
    <w:rsid w:val="002C4769"/>
    <w:rsid w:val="002C6A6C"/>
    <w:rsid w:val="002D0301"/>
    <w:rsid w:val="002D3E0B"/>
    <w:rsid w:val="002D4BA6"/>
    <w:rsid w:val="002D59BF"/>
    <w:rsid w:val="002D78C2"/>
    <w:rsid w:val="002D7FEB"/>
    <w:rsid w:val="002E1AF4"/>
    <w:rsid w:val="002E2203"/>
    <w:rsid w:val="002E4B64"/>
    <w:rsid w:val="002E7AA1"/>
    <w:rsid w:val="002F1AC1"/>
    <w:rsid w:val="002F6AA4"/>
    <w:rsid w:val="002F7DC9"/>
    <w:rsid w:val="00300B6C"/>
    <w:rsid w:val="00306593"/>
    <w:rsid w:val="003112D9"/>
    <w:rsid w:val="003124A7"/>
    <w:rsid w:val="00312A6B"/>
    <w:rsid w:val="003130A3"/>
    <w:rsid w:val="00315E9E"/>
    <w:rsid w:val="003161FF"/>
    <w:rsid w:val="00320617"/>
    <w:rsid w:val="00320DAA"/>
    <w:rsid w:val="00323265"/>
    <w:rsid w:val="00323549"/>
    <w:rsid w:val="00335518"/>
    <w:rsid w:val="003355CD"/>
    <w:rsid w:val="00337BD8"/>
    <w:rsid w:val="0034001D"/>
    <w:rsid w:val="0034077B"/>
    <w:rsid w:val="00341337"/>
    <w:rsid w:val="00343EC9"/>
    <w:rsid w:val="003500C4"/>
    <w:rsid w:val="003529DB"/>
    <w:rsid w:val="00356479"/>
    <w:rsid w:val="0035698E"/>
    <w:rsid w:val="00357A54"/>
    <w:rsid w:val="0036276E"/>
    <w:rsid w:val="003632C3"/>
    <w:rsid w:val="003633CF"/>
    <w:rsid w:val="003640FE"/>
    <w:rsid w:val="00364654"/>
    <w:rsid w:val="003653B6"/>
    <w:rsid w:val="003677B3"/>
    <w:rsid w:val="00376546"/>
    <w:rsid w:val="00377BD8"/>
    <w:rsid w:val="00380236"/>
    <w:rsid w:val="003815A5"/>
    <w:rsid w:val="003815BF"/>
    <w:rsid w:val="00384D0B"/>
    <w:rsid w:val="003857B7"/>
    <w:rsid w:val="00386E66"/>
    <w:rsid w:val="00390BF8"/>
    <w:rsid w:val="00391781"/>
    <w:rsid w:val="00392678"/>
    <w:rsid w:val="00393AB2"/>
    <w:rsid w:val="0039472B"/>
    <w:rsid w:val="00394EDE"/>
    <w:rsid w:val="0039765A"/>
    <w:rsid w:val="003A0D59"/>
    <w:rsid w:val="003A13F7"/>
    <w:rsid w:val="003A30F8"/>
    <w:rsid w:val="003A40E6"/>
    <w:rsid w:val="003A5B71"/>
    <w:rsid w:val="003A6047"/>
    <w:rsid w:val="003A634C"/>
    <w:rsid w:val="003A68D4"/>
    <w:rsid w:val="003A7236"/>
    <w:rsid w:val="003A7F36"/>
    <w:rsid w:val="003B192D"/>
    <w:rsid w:val="003B1ECD"/>
    <w:rsid w:val="003B2631"/>
    <w:rsid w:val="003B43EF"/>
    <w:rsid w:val="003B4689"/>
    <w:rsid w:val="003B4B16"/>
    <w:rsid w:val="003B6AA6"/>
    <w:rsid w:val="003C12D2"/>
    <w:rsid w:val="003C2E51"/>
    <w:rsid w:val="003C3A53"/>
    <w:rsid w:val="003D1CE3"/>
    <w:rsid w:val="003D2DF0"/>
    <w:rsid w:val="003D4605"/>
    <w:rsid w:val="003D48F4"/>
    <w:rsid w:val="003D5433"/>
    <w:rsid w:val="003D5808"/>
    <w:rsid w:val="003D5C38"/>
    <w:rsid w:val="003D5FD2"/>
    <w:rsid w:val="003D6263"/>
    <w:rsid w:val="003D63B6"/>
    <w:rsid w:val="003D6C0C"/>
    <w:rsid w:val="003D703E"/>
    <w:rsid w:val="003E0047"/>
    <w:rsid w:val="003E1D6B"/>
    <w:rsid w:val="003E35E6"/>
    <w:rsid w:val="003E4021"/>
    <w:rsid w:val="003E5C87"/>
    <w:rsid w:val="003F23F0"/>
    <w:rsid w:val="003F403F"/>
    <w:rsid w:val="003F6A07"/>
    <w:rsid w:val="003F71F5"/>
    <w:rsid w:val="0040100A"/>
    <w:rsid w:val="004042F3"/>
    <w:rsid w:val="004048C9"/>
    <w:rsid w:val="00412862"/>
    <w:rsid w:val="00415115"/>
    <w:rsid w:val="00415610"/>
    <w:rsid w:val="0042057B"/>
    <w:rsid w:val="004206A6"/>
    <w:rsid w:val="00423B88"/>
    <w:rsid w:val="00425724"/>
    <w:rsid w:val="004273DE"/>
    <w:rsid w:val="00430A7B"/>
    <w:rsid w:val="00430ED8"/>
    <w:rsid w:val="00435735"/>
    <w:rsid w:val="00435C99"/>
    <w:rsid w:val="004406E6"/>
    <w:rsid w:val="00440EB5"/>
    <w:rsid w:val="00442EA9"/>
    <w:rsid w:val="00446A7D"/>
    <w:rsid w:val="00447076"/>
    <w:rsid w:val="004479BA"/>
    <w:rsid w:val="00451129"/>
    <w:rsid w:val="0045232E"/>
    <w:rsid w:val="00455CA9"/>
    <w:rsid w:val="00456B97"/>
    <w:rsid w:val="00457787"/>
    <w:rsid w:val="00460722"/>
    <w:rsid w:val="0046488C"/>
    <w:rsid w:val="00467F6A"/>
    <w:rsid w:val="0047213D"/>
    <w:rsid w:val="00475E0A"/>
    <w:rsid w:val="0048080E"/>
    <w:rsid w:val="00481284"/>
    <w:rsid w:val="00481F11"/>
    <w:rsid w:val="004824B2"/>
    <w:rsid w:val="00484227"/>
    <w:rsid w:val="00486759"/>
    <w:rsid w:val="00486B8D"/>
    <w:rsid w:val="00486BFA"/>
    <w:rsid w:val="004870B2"/>
    <w:rsid w:val="00492A2B"/>
    <w:rsid w:val="00493E13"/>
    <w:rsid w:val="00497705"/>
    <w:rsid w:val="0049795F"/>
    <w:rsid w:val="004A474D"/>
    <w:rsid w:val="004A4F9F"/>
    <w:rsid w:val="004A57D7"/>
    <w:rsid w:val="004A6912"/>
    <w:rsid w:val="004A6ED7"/>
    <w:rsid w:val="004B3A80"/>
    <w:rsid w:val="004B54F9"/>
    <w:rsid w:val="004B594A"/>
    <w:rsid w:val="004B7142"/>
    <w:rsid w:val="004B7DF1"/>
    <w:rsid w:val="004C036A"/>
    <w:rsid w:val="004C0970"/>
    <w:rsid w:val="004C66B9"/>
    <w:rsid w:val="004C684A"/>
    <w:rsid w:val="004C6D4B"/>
    <w:rsid w:val="004D0EF3"/>
    <w:rsid w:val="004D28B7"/>
    <w:rsid w:val="004D3620"/>
    <w:rsid w:val="004D5521"/>
    <w:rsid w:val="004E1204"/>
    <w:rsid w:val="004E1DFF"/>
    <w:rsid w:val="004E39A8"/>
    <w:rsid w:val="004E6E44"/>
    <w:rsid w:val="004E7E39"/>
    <w:rsid w:val="004F395A"/>
    <w:rsid w:val="004F3BEA"/>
    <w:rsid w:val="004F6336"/>
    <w:rsid w:val="00500055"/>
    <w:rsid w:val="005021A2"/>
    <w:rsid w:val="00502E49"/>
    <w:rsid w:val="00504D3F"/>
    <w:rsid w:val="005072CE"/>
    <w:rsid w:val="00510280"/>
    <w:rsid w:val="00510531"/>
    <w:rsid w:val="00511080"/>
    <w:rsid w:val="005137D5"/>
    <w:rsid w:val="005150EC"/>
    <w:rsid w:val="00516D54"/>
    <w:rsid w:val="00516F14"/>
    <w:rsid w:val="00517303"/>
    <w:rsid w:val="00517F2A"/>
    <w:rsid w:val="00520249"/>
    <w:rsid w:val="00524ADD"/>
    <w:rsid w:val="0052649A"/>
    <w:rsid w:val="0053152F"/>
    <w:rsid w:val="00531FBA"/>
    <w:rsid w:val="00534BC1"/>
    <w:rsid w:val="0053546E"/>
    <w:rsid w:val="005425FD"/>
    <w:rsid w:val="00545906"/>
    <w:rsid w:val="0054775D"/>
    <w:rsid w:val="00547782"/>
    <w:rsid w:val="00547C5C"/>
    <w:rsid w:val="0055291C"/>
    <w:rsid w:val="00553587"/>
    <w:rsid w:val="005541B2"/>
    <w:rsid w:val="00554F87"/>
    <w:rsid w:val="00556F5C"/>
    <w:rsid w:val="00557B6C"/>
    <w:rsid w:val="00560DC7"/>
    <w:rsid w:val="00561950"/>
    <w:rsid w:val="0056439D"/>
    <w:rsid w:val="005662CA"/>
    <w:rsid w:val="0057022B"/>
    <w:rsid w:val="00572F60"/>
    <w:rsid w:val="005734E1"/>
    <w:rsid w:val="00577A16"/>
    <w:rsid w:val="005832CC"/>
    <w:rsid w:val="00583818"/>
    <w:rsid w:val="005843C5"/>
    <w:rsid w:val="00584A2C"/>
    <w:rsid w:val="00585456"/>
    <w:rsid w:val="00590059"/>
    <w:rsid w:val="0059309C"/>
    <w:rsid w:val="005937B6"/>
    <w:rsid w:val="00596BA9"/>
    <w:rsid w:val="005A0F3F"/>
    <w:rsid w:val="005A1106"/>
    <w:rsid w:val="005A1637"/>
    <w:rsid w:val="005A3C48"/>
    <w:rsid w:val="005A3E38"/>
    <w:rsid w:val="005A5F40"/>
    <w:rsid w:val="005A67FD"/>
    <w:rsid w:val="005A6E75"/>
    <w:rsid w:val="005B0BA4"/>
    <w:rsid w:val="005B2F51"/>
    <w:rsid w:val="005B50FA"/>
    <w:rsid w:val="005B77C1"/>
    <w:rsid w:val="005C1FD3"/>
    <w:rsid w:val="005C27EA"/>
    <w:rsid w:val="005C2CA4"/>
    <w:rsid w:val="005C653F"/>
    <w:rsid w:val="005D1969"/>
    <w:rsid w:val="005D4760"/>
    <w:rsid w:val="005D4ED9"/>
    <w:rsid w:val="005D635A"/>
    <w:rsid w:val="005E06A4"/>
    <w:rsid w:val="005E09B9"/>
    <w:rsid w:val="005E1711"/>
    <w:rsid w:val="005E4E7C"/>
    <w:rsid w:val="005F07A6"/>
    <w:rsid w:val="005F0E0E"/>
    <w:rsid w:val="005F2B4D"/>
    <w:rsid w:val="005F3BD2"/>
    <w:rsid w:val="005F4BA6"/>
    <w:rsid w:val="00601102"/>
    <w:rsid w:val="0060139F"/>
    <w:rsid w:val="00603081"/>
    <w:rsid w:val="006078F6"/>
    <w:rsid w:val="006122E8"/>
    <w:rsid w:val="006125D9"/>
    <w:rsid w:val="00612D1C"/>
    <w:rsid w:val="00612FA1"/>
    <w:rsid w:val="00613FF4"/>
    <w:rsid w:val="00614C8F"/>
    <w:rsid w:val="00615FAB"/>
    <w:rsid w:val="006173E6"/>
    <w:rsid w:val="006203FD"/>
    <w:rsid w:val="00621395"/>
    <w:rsid w:val="00621666"/>
    <w:rsid w:val="00621CD5"/>
    <w:rsid w:val="00624F39"/>
    <w:rsid w:val="006256D9"/>
    <w:rsid w:val="00632193"/>
    <w:rsid w:val="0063240C"/>
    <w:rsid w:val="006335BF"/>
    <w:rsid w:val="00633735"/>
    <w:rsid w:val="00633F9B"/>
    <w:rsid w:val="0063559C"/>
    <w:rsid w:val="00635874"/>
    <w:rsid w:val="00635C54"/>
    <w:rsid w:val="0064136C"/>
    <w:rsid w:val="0064290F"/>
    <w:rsid w:val="0064311B"/>
    <w:rsid w:val="00643568"/>
    <w:rsid w:val="00644D6E"/>
    <w:rsid w:val="00647F92"/>
    <w:rsid w:val="00651031"/>
    <w:rsid w:val="006515F9"/>
    <w:rsid w:val="006516CE"/>
    <w:rsid w:val="006524E1"/>
    <w:rsid w:val="00653B22"/>
    <w:rsid w:val="00656B3D"/>
    <w:rsid w:val="00657C4D"/>
    <w:rsid w:val="00660AB2"/>
    <w:rsid w:val="00661B41"/>
    <w:rsid w:val="006628F7"/>
    <w:rsid w:val="0066292D"/>
    <w:rsid w:val="00662C37"/>
    <w:rsid w:val="006660AE"/>
    <w:rsid w:val="00672D0E"/>
    <w:rsid w:val="00672FB3"/>
    <w:rsid w:val="00673B5E"/>
    <w:rsid w:val="006774C5"/>
    <w:rsid w:val="006858E5"/>
    <w:rsid w:val="0068792A"/>
    <w:rsid w:val="006901B0"/>
    <w:rsid w:val="00691F56"/>
    <w:rsid w:val="00692634"/>
    <w:rsid w:val="00692E60"/>
    <w:rsid w:val="0069429A"/>
    <w:rsid w:val="00695865"/>
    <w:rsid w:val="00695A66"/>
    <w:rsid w:val="006A061F"/>
    <w:rsid w:val="006A2A26"/>
    <w:rsid w:val="006A2D96"/>
    <w:rsid w:val="006A61AC"/>
    <w:rsid w:val="006B0180"/>
    <w:rsid w:val="006B06CC"/>
    <w:rsid w:val="006B21F2"/>
    <w:rsid w:val="006B4A5F"/>
    <w:rsid w:val="006B4E0A"/>
    <w:rsid w:val="006B6EF0"/>
    <w:rsid w:val="006B7B45"/>
    <w:rsid w:val="006C0355"/>
    <w:rsid w:val="006C440A"/>
    <w:rsid w:val="006C4588"/>
    <w:rsid w:val="006C4DC6"/>
    <w:rsid w:val="006C528D"/>
    <w:rsid w:val="006C712F"/>
    <w:rsid w:val="006D0406"/>
    <w:rsid w:val="006D2576"/>
    <w:rsid w:val="006D3BCD"/>
    <w:rsid w:val="006D61B1"/>
    <w:rsid w:val="006D7EA5"/>
    <w:rsid w:val="006E155E"/>
    <w:rsid w:val="006E1B70"/>
    <w:rsid w:val="006E3A31"/>
    <w:rsid w:val="006E7A6C"/>
    <w:rsid w:val="006E7DDE"/>
    <w:rsid w:val="006F1A5B"/>
    <w:rsid w:val="006F438E"/>
    <w:rsid w:val="006F4A2C"/>
    <w:rsid w:val="006F66B1"/>
    <w:rsid w:val="007043A1"/>
    <w:rsid w:val="00704C1F"/>
    <w:rsid w:val="00705600"/>
    <w:rsid w:val="00705774"/>
    <w:rsid w:val="00705840"/>
    <w:rsid w:val="00705F35"/>
    <w:rsid w:val="0071246C"/>
    <w:rsid w:val="00712A4D"/>
    <w:rsid w:val="007143E6"/>
    <w:rsid w:val="00714878"/>
    <w:rsid w:val="00714C28"/>
    <w:rsid w:val="00721065"/>
    <w:rsid w:val="007219F4"/>
    <w:rsid w:val="00722B2D"/>
    <w:rsid w:val="00723780"/>
    <w:rsid w:val="0072422C"/>
    <w:rsid w:val="007250C9"/>
    <w:rsid w:val="00726561"/>
    <w:rsid w:val="007279AF"/>
    <w:rsid w:val="00730183"/>
    <w:rsid w:val="00731634"/>
    <w:rsid w:val="00733C23"/>
    <w:rsid w:val="0073528D"/>
    <w:rsid w:val="00735946"/>
    <w:rsid w:val="00736785"/>
    <w:rsid w:val="00737702"/>
    <w:rsid w:val="00743F9D"/>
    <w:rsid w:val="00745C58"/>
    <w:rsid w:val="00747824"/>
    <w:rsid w:val="00751034"/>
    <w:rsid w:val="007526E6"/>
    <w:rsid w:val="00752736"/>
    <w:rsid w:val="0075621B"/>
    <w:rsid w:val="007607D5"/>
    <w:rsid w:val="00761AC1"/>
    <w:rsid w:val="007620E7"/>
    <w:rsid w:val="00766F42"/>
    <w:rsid w:val="00767456"/>
    <w:rsid w:val="007677C3"/>
    <w:rsid w:val="007678A2"/>
    <w:rsid w:val="00770119"/>
    <w:rsid w:val="007705D5"/>
    <w:rsid w:val="007706C8"/>
    <w:rsid w:val="007715E2"/>
    <w:rsid w:val="00772B10"/>
    <w:rsid w:val="00775AB1"/>
    <w:rsid w:val="0077640C"/>
    <w:rsid w:val="00777981"/>
    <w:rsid w:val="00777CDA"/>
    <w:rsid w:val="007810C8"/>
    <w:rsid w:val="00781390"/>
    <w:rsid w:val="00781F47"/>
    <w:rsid w:val="00783071"/>
    <w:rsid w:val="00783104"/>
    <w:rsid w:val="00783EE7"/>
    <w:rsid w:val="007864E7"/>
    <w:rsid w:val="0079032B"/>
    <w:rsid w:val="00790F3E"/>
    <w:rsid w:val="00791288"/>
    <w:rsid w:val="00792285"/>
    <w:rsid w:val="00794EB4"/>
    <w:rsid w:val="007A0A31"/>
    <w:rsid w:val="007A0E22"/>
    <w:rsid w:val="007A131F"/>
    <w:rsid w:val="007A24DB"/>
    <w:rsid w:val="007A2AD0"/>
    <w:rsid w:val="007A3C2D"/>
    <w:rsid w:val="007A5172"/>
    <w:rsid w:val="007A5BAF"/>
    <w:rsid w:val="007B2C10"/>
    <w:rsid w:val="007B35DE"/>
    <w:rsid w:val="007B3680"/>
    <w:rsid w:val="007B3E3E"/>
    <w:rsid w:val="007B7D64"/>
    <w:rsid w:val="007C042F"/>
    <w:rsid w:val="007C0BE5"/>
    <w:rsid w:val="007D2E67"/>
    <w:rsid w:val="007D32E6"/>
    <w:rsid w:val="007D352B"/>
    <w:rsid w:val="007D52E4"/>
    <w:rsid w:val="007D5637"/>
    <w:rsid w:val="007E015F"/>
    <w:rsid w:val="007E2DD5"/>
    <w:rsid w:val="007E422E"/>
    <w:rsid w:val="007E454F"/>
    <w:rsid w:val="007E6853"/>
    <w:rsid w:val="007F0A5C"/>
    <w:rsid w:val="007F4F2C"/>
    <w:rsid w:val="007F56D6"/>
    <w:rsid w:val="00802191"/>
    <w:rsid w:val="00802ECF"/>
    <w:rsid w:val="00805C72"/>
    <w:rsid w:val="00805EC9"/>
    <w:rsid w:val="00806BF3"/>
    <w:rsid w:val="00807828"/>
    <w:rsid w:val="00810773"/>
    <w:rsid w:val="00810BA7"/>
    <w:rsid w:val="00812407"/>
    <w:rsid w:val="00813D9C"/>
    <w:rsid w:val="0081503F"/>
    <w:rsid w:val="008150F2"/>
    <w:rsid w:val="008153D4"/>
    <w:rsid w:val="008157B3"/>
    <w:rsid w:val="00815FD6"/>
    <w:rsid w:val="008166E8"/>
    <w:rsid w:val="0082000A"/>
    <w:rsid w:val="008201B2"/>
    <w:rsid w:val="00821EE0"/>
    <w:rsid w:val="00826726"/>
    <w:rsid w:val="00826863"/>
    <w:rsid w:val="00827D97"/>
    <w:rsid w:val="00827F65"/>
    <w:rsid w:val="00830799"/>
    <w:rsid w:val="008313EA"/>
    <w:rsid w:val="00832803"/>
    <w:rsid w:val="00833938"/>
    <w:rsid w:val="00834133"/>
    <w:rsid w:val="00835D9E"/>
    <w:rsid w:val="00835DB3"/>
    <w:rsid w:val="00837522"/>
    <w:rsid w:val="008379A5"/>
    <w:rsid w:val="008379AA"/>
    <w:rsid w:val="00841D71"/>
    <w:rsid w:val="00842536"/>
    <w:rsid w:val="008428A4"/>
    <w:rsid w:val="00842B82"/>
    <w:rsid w:val="008437F7"/>
    <w:rsid w:val="00843DF6"/>
    <w:rsid w:val="00852C23"/>
    <w:rsid w:val="00853BD1"/>
    <w:rsid w:val="00854BAE"/>
    <w:rsid w:val="008563ED"/>
    <w:rsid w:val="008613A6"/>
    <w:rsid w:val="00863B01"/>
    <w:rsid w:val="00863E97"/>
    <w:rsid w:val="00866F4B"/>
    <w:rsid w:val="0087046F"/>
    <w:rsid w:val="0087092B"/>
    <w:rsid w:val="00870FE5"/>
    <w:rsid w:val="00871C2F"/>
    <w:rsid w:val="00871CCC"/>
    <w:rsid w:val="00872C20"/>
    <w:rsid w:val="00874F52"/>
    <w:rsid w:val="0087582F"/>
    <w:rsid w:val="008760F6"/>
    <w:rsid w:val="008768C2"/>
    <w:rsid w:val="0088018F"/>
    <w:rsid w:val="00881DAA"/>
    <w:rsid w:val="008830BE"/>
    <w:rsid w:val="00884009"/>
    <w:rsid w:val="00885794"/>
    <w:rsid w:val="008865CE"/>
    <w:rsid w:val="00886E5C"/>
    <w:rsid w:val="00890F0E"/>
    <w:rsid w:val="00892D17"/>
    <w:rsid w:val="00893181"/>
    <w:rsid w:val="0089454F"/>
    <w:rsid w:val="00896DF3"/>
    <w:rsid w:val="0089734B"/>
    <w:rsid w:val="00897DB9"/>
    <w:rsid w:val="008A0105"/>
    <w:rsid w:val="008A1883"/>
    <w:rsid w:val="008A19BE"/>
    <w:rsid w:val="008A7C5E"/>
    <w:rsid w:val="008B03B6"/>
    <w:rsid w:val="008B4697"/>
    <w:rsid w:val="008C07F9"/>
    <w:rsid w:val="008C7142"/>
    <w:rsid w:val="008D012E"/>
    <w:rsid w:val="008D105D"/>
    <w:rsid w:val="008D19DC"/>
    <w:rsid w:val="008D1AF9"/>
    <w:rsid w:val="008D2039"/>
    <w:rsid w:val="008D28A4"/>
    <w:rsid w:val="008D2A5F"/>
    <w:rsid w:val="008D607E"/>
    <w:rsid w:val="008E1366"/>
    <w:rsid w:val="008E2187"/>
    <w:rsid w:val="008E340D"/>
    <w:rsid w:val="008F202A"/>
    <w:rsid w:val="008F381A"/>
    <w:rsid w:val="008F4626"/>
    <w:rsid w:val="008F54D4"/>
    <w:rsid w:val="0090036E"/>
    <w:rsid w:val="0090279C"/>
    <w:rsid w:val="00904902"/>
    <w:rsid w:val="00906058"/>
    <w:rsid w:val="0090757B"/>
    <w:rsid w:val="00911327"/>
    <w:rsid w:val="00913355"/>
    <w:rsid w:val="00913F51"/>
    <w:rsid w:val="00914916"/>
    <w:rsid w:val="00914A41"/>
    <w:rsid w:val="00914EAA"/>
    <w:rsid w:val="0091706C"/>
    <w:rsid w:val="00917633"/>
    <w:rsid w:val="00917E4E"/>
    <w:rsid w:val="009210A3"/>
    <w:rsid w:val="009236FC"/>
    <w:rsid w:val="00924E70"/>
    <w:rsid w:val="0093061E"/>
    <w:rsid w:val="00930EB1"/>
    <w:rsid w:val="00930F14"/>
    <w:rsid w:val="00932014"/>
    <w:rsid w:val="00932BFB"/>
    <w:rsid w:val="0093334A"/>
    <w:rsid w:val="009336AE"/>
    <w:rsid w:val="0093568B"/>
    <w:rsid w:val="00936E2D"/>
    <w:rsid w:val="00936EF5"/>
    <w:rsid w:val="009408F3"/>
    <w:rsid w:val="009424ED"/>
    <w:rsid w:val="00942D71"/>
    <w:rsid w:val="00943E4A"/>
    <w:rsid w:val="009440E9"/>
    <w:rsid w:val="009456D0"/>
    <w:rsid w:val="0094626A"/>
    <w:rsid w:val="0094662C"/>
    <w:rsid w:val="009505C0"/>
    <w:rsid w:val="00950BE0"/>
    <w:rsid w:val="0095393D"/>
    <w:rsid w:val="009561D2"/>
    <w:rsid w:val="00957A46"/>
    <w:rsid w:val="00961088"/>
    <w:rsid w:val="00963029"/>
    <w:rsid w:val="00963644"/>
    <w:rsid w:val="00964608"/>
    <w:rsid w:val="00964734"/>
    <w:rsid w:val="009664E2"/>
    <w:rsid w:val="009701D0"/>
    <w:rsid w:val="00970FEE"/>
    <w:rsid w:val="00972BC5"/>
    <w:rsid w:val="00972C34"/>
    <w:rsid w:val="009730D4"/>
    <w:rsid w:val="009733C9"/>
    <w:rsid w:val="0097390F"/>
    <w:rsid w:val="00973BA8"/>
    <w:rsid w:val="0097480D"/>
    <w:rsid w:val="009750A4"/>
    <w:rsid w:val="00975559"/>
    <w:rsid w:val="009775C2"/>
    <w:rsid w:val="00977D68"/>
    <w:rsid w:val="009806CF"/>
    <w:rsid w:val="00983F06"/>
    <w:rsid w:val="00984049"/>
    <w:rsid w:val="009861ED"/>
    <w:rsid w:val="00990779"/>
    <w:rsid w:val="00990D9E"/>
    <w:rsid w:val="009920DD"/>
    <w:rsid w:val="00994FA3"/>
    <w:rsid w:val="00997826"/>
    <w:rsid w:val="00997EFE"/>
    <w:rsid w:val="009A06C6"/>
    <w:rsid w:val="009A1880"/>
    <w:rsid w:val="009A1BFF"/>
    <w:rsid w:val="009A381C"/>
    <w:rsid w:val="009A7E8D"/>
    <w:rsid w:val="009B05AE"/>
    <w:rsid w:val="009B0785"/>
    <w:rsid w:val="009B0E5B"/>
    <w:rsid w:val="009B50A8"/>
    <w:rsid w:val="009B5CD6"/>
    <w:rsid w:val="009B5D61"/>
    <w:rsid w:val="009B6FF2"/>
    <w:rsid w:val="009C0FEF"/>
    <w:rsid w:val="009C3227"/>
    <w:rsid w:val="009C3AE6"/>
    <w:rsid w:val="009C5A11"/>
    <w:rsid w:val="009C64DE"/>
    <w:rsid w:val="009D3689"/>
    <w:rsid w:val="009D6536"/>
    <w:rsid w:val="009D7818"/>
    <w:rsid w:val="009E0D99"/>
    <w:rsid w:val="009E2302"/>
    <w:rsid w:val="009E2AB9"/>
    <w:rsid w:val="009E32F1"/>
    <w:rsid w:val="009E4C1F"/>
    <w:rsid w:val="009E6657"/>
    <w:rsid w:val="009F09ED"/>
    <w:rsid w:val="009F1579"/>
    <w:rsid w:val="009F4A83"/>
    <w:rsid w:val="00A00705"/>
    <w:rsid w:val="00A00B56"/>
    <w:rsid w:val="00A00CB8"/>
    <w:rsid w:val="00A022B4"/>
    <w:rsid w:val="00A04106"/>
    <w:rsid w:val="00A04FB0"/>
    <w:rsid w:val="00A057C2"/>
    <w:rsid w:val="00A13A96"/>
    <w:rsid w:val="00A16AA9"/>
    <w:rsid w:val="00A20C68"/>
    <w:rsid w:val="00A247B0"/>
    <w:rsid w:val="00A251BB"/>
    <w:rsid w:val="00A25C4C"/>
    <w:rsid w:val="00A25D41"/>
    <w:rsid w:val="00A2642E"/>
    <w:rsid w:val="00A3175F"/>
    <w:rsid w:val="00A31D7A"/>
    <w:rsid w:val="00A31F28"/>
    <w:rsid w:val="00A33C55"/>
    <w:rsid w:val="00A35268"/>
    <w:rsid w:val="00A40510"/>
    <w:rsid w:val="00A41962"/>
    <w:rsid w:val="00A41977"/>
    <w:rsid w:val="00A4249F"/>
    <w:rsid w:val="00A42620"/>
    <w:rsid w:val="00A44514"/>
    <w:rsid w:val="00A533FB"/>
    <w:rsid w:val="00A53692"/>
    <w:rsid w:val="00A54603"/>
    <w:rsid w:val="00A54A89"/>
    <w:rsid w:val="00A56263"/>
    <w:rsid w:val="00A60256"/>
    <w:rsid w:val="00A61E18"/>
    <w:rsid w:val="00A62056"/>
    <w:rsid w:val="00A62C21"/>
    <w:rsid w:val="00A6398A"/>
    <w:rsid w:val="00A6445C"/>
    <w:rsid w:val="00A656BD"/>
    <w:rsid w:val="00A65732"/>
    <w:rsid w:val="00A70CDC"/>
    <w:rsid w:val="00A715D0"/>
    <w:rsid w:val="00A7631F"/>
    <w:rsid w:val="00A77569"/>
    <w:rsid w:val="00A8062D"/>
    <w:rsid w:val="00A8120C"/>
    <w:rsid w:val="00A8169A"/>
    <w:rsid w:val="00A83975"/>
    <w:rsid w:val="00A86B85"/>
    <w:rsid w:val="00A90447"/>
    <w:rsid w:val="00A907B1"/>
    <w:rsid w:val="00A915A7"/>
    <w:rsid w:val="00A92935"/>
    <w:rsid w:val="00A97C3A"/>
    <w:rsid w:val="00A97E8D"/>
    <w:rsid w:val="00AA0613"/>
    <w:rsid w:val="00AA0875"/>
    <w:rsid w:val="00AA1F0E"/>
    <w:rsid w:val="00AA2FAE"/>
    <w:rsid w:val="00AA4296"/>
    <w:rsid w:val="00AA48CF"/>
    <w:rsid w:val="00AA4F6A"/>
    <w:rsid w:val="00AA5ADF"/>
    <w:rsid w:val="00AB4C83"/>
    <w:rsid w:val="00AB5695"/>
    <w:rsid w:val="00AC49D5"/>
    <w:rsid w:val="00AC6109"/>
    <w:rsid w:val="00AC6EC1"/>
    <w:rsid w:val="00AC772D"/>
    <w:rsid w:val="00AC77F0"/>
    <w:rsid w:val="00AD1179"/>
    <w:rsid w:val="00AD11E1"/>
    <w:rsid w:val="00AD3122"/>
    <w:rsid w:val="00AD457B"/>
    <w:rsid w:val="00AD4792"/>
    <w:rsid w:val="00AD4F14"/>
    <w:rsid w:val="00AD57E4"/>
    <w:rsid w:val="00AD71C5"/>
    <w:rsid w:val="00AE1217"/>
    <w:rsid w:val="00AE290A"/>
    <w:rsid w:val="00AE4B10"/>
    <w:rsid w:val="00AE4B6D"/>
    <w:rsid w:val="00AE7468"/>
    <w:rsid w:val="00AF0232"/>
    <w:rsid w:val="00AF0925"/>
    <w:rsid w:val="00AF1607"/>
    <w:rsid w:val="00AF3604"/>
    <w:rsid w:val="00AF4BA9"/>
    <w:rsid w:val="00AF612A"/>
    <w:rsid w:val="00AF752B"/>
    <w:rsid w:val="00B0158E"/>
    <w:rsid w:val="00B05942"/>
    <w:rsid w:val="00B111AA"/>
    <w:rsid w:val="00B115F0"/>
    <w:rsid w:val="00B13B2A"/>
    <w:rsid w:val="00B1413F"/>
    <w:rsid w:val="00B14DB8"/>
    <w:rsid w:val="00B177E0"/>
    <w:rsid w:val="00B20061"/>
    <w:rsid w:val="00B21978"/>
    <w:rsid w:val="00B21F73"/>
    <w:rsid w:val="00B2205F"/>
    <w:rsid w:val="00B23CA0"/>
    <w:rsid w:val="00B2494A"/>
    <w:rsid w:val="00B25FC4"/>
    <w:rsid w:val="00B265BA"/>
    <w:rsid w:val="00B27A10"/>
    <w:rsid w:val="00B31508"/>
    <w:rsid w:val="00B32132"/>
    <w:rsid w:val="00B34210"/>
    <w:rsid w:val="00B35869"/>
    <w:rsid w:val="00B42530"/>
    <w:rsid w:val="00B431DC"/>
    <w:rsid w:val="00B45432"/>
    <w:rsid w:val="00B45B34"/>
    <w:rsid w:val="00B46A57"/>
    <w:rsid w:val="00B47A15"/>
    <w:rsid w:val="00B5031D"/>
    <w:rsid w:val="00B52F45"/>
    <w:rsid w:val="00B537C2"/>
    <w:rsid w:val="00B53FAF"/>
    <w:rsid w:val="00B55958"/>
    <w:rsid w:val="00B62546"/>
    <w:rsid w:val="00B62BAE"/>
    <w:rsid w:val="00B6395E"/>
    <w:rsid w:val="00B71DEE"/>
    <w:rsid w:val="00B75758"/>
    <w:rsid w:val="00B75CCD"/>
    <w:rsid w:val="00B80753"/>
    <w:rsid w:val="00B82978"/>
    <w:rsid w:val="00B857AF"/>
    <w:rsid w:val="00B8666E"/>
    <w:rsid w:val="00B876E2"/>
    <w:rsid w:val="00B87EFF"/>
    <w:rsid w:val="00B92115"/>
    <w:rsid w:val="00B94541"/>
    <w:rsid w:val="00B94A30"/>
    <w:rsid w:val="00BA2B94"/>
    <w:rsid w:val="00BA46D2"/>
    <w:rsid w:val="00BA4A80"/>
    <w:rsid w:val="00BA4FE2"/>
    <w:rsid w:val="00BB37A9"/>
    <w:rsid w:val="00BB3ADF"/>
    <w:rsid w:val="00BB3C0F"/>
    <w:rsid w:val="00BB60A4"/>
    <w:rsid w:val="00BB7EC0"/>
    <w:rsid w:val="00BC1DCE"/>
    <w:rsid w:val="00BC3347"/>
    <w:rsid w:val="00BC4C07"/>
    <w:rsid w:val="00BC6DB0"/>
    <w:rsid w:val="00BC79CB"/>
    <w:rsid w:val="00BD0CB5"/>
    <w:rsid w:val="00BD0E89"/>
    <w:rsid w:val="00BD1525"/>
    <w:rsid w:val="00BD1BB8"/>
    <w:rsid w:val="00BD4006"/>
    <w:rsid w:val="00BD4F46"/>
    <w:rsid w:val="00BD60D2"/>
    <w:rsid w:val="00BE0718"/>
    <w:rsid w:val="00BE0F3B"/>
    <w:rsid w:val="00BE4B9E"/>
    <w:rsid w:val="00BE5C82"/>
    <w:rsid w:val="00BF3707"/>
    <w:rsid w:val="00BF5AF9"/>
    <w:rsid w:val="00BF69AD"/>
    <w:rsid w:val="00C00D08"/>
    <w:rsid w:val="00C01B41"/>
    <w:rsid w:val="00C01E80"/>
    <w:rsid w:val="00C0308A"/>
    <w:rsid w:val="00C03B13"/>
    <w:rsid w:val="00C064D2"/>
    <w:rsid w:val="00C10BEB"/>
    <w:rsid w:val="00C12B76"/>
    <w:rsid w:val="00C145E5"/>
    <w:rsid w:val="00C151DA"/>
    <w:rsid w:val="00C1571C"/>
    <w:rsid w:val="00C17CEE"/>
    <w:rsid w:val="00C300AA"/>
    <w:rsid w:val="00C32A5A"/>
    <w:rsid w:val="00C351E7"/>
    <w:rsid w:val="00C40FF7"/>
    <w:rsid w:val="00C420A1"/>
    <w:rsid w:val="00C447C1"/>
    <w:rsid w:val="00C448C7"/>
    <w:rsid w:val="00C456B5"/>
    <w:rsid w:val="00C45716"/>
    <w:rsid w:val="00C46178"/>
    <w:rsid w:val="00C5289A"/>
    <w:rsid w:val="00C56063"/>
    <w:rsid w:val="00C56EC3"/>
    <w:rsid w:val="00C60BE3"/>
    <w:rsid w:val="00C63DCE"/>
    <w:rsid w:val="00C63FA1"/>
    <w:rsid w:val="00C665AB"/>
    <w:rsid w:val="00C72069"/>
    <w:rsid w:val="00C72B34"/>
    <w:rsid w:val="00C72DEA"/>
    <w:rsid w:val="00C7318F"/>
    <w:rsid w:val="00C7326B"/>
    <w:rsid w:val="00C73522"/>
    <w:rsid w:val="00C749A3"/>
    <w:rsid w:val="00C77277"/>
    <w:rsid w:val="00C86828"/>
    <w:rsid w:val="00C86F79"/>
    <w:rsid w:val="00C91F7C"/>
    <w:rsid w:val="00C92C83"/>
    <w:rsid w:val="00C9497D"/>
    <w:rsid w:val="00C94B86"/>
    <w:rsid w:val="00C94E9B"/>
    <w:rsid w:val="00C95E7F"/>
    <w:rsid w:val="00CA0D64"/>
    <w:rsid w:val="00CA1F59"/>
    <w:rsid w:val="00CA3BB1"/>
    <w:rsid w:val="00CA4E52"/>
    <w:rsid w:val="00CA554D"/>
    <w:rsid w:val="00CA57EA"/>
    <w:rsid w:val="00CA6696"/>
    <w:rsid w:val="00CA78F6"/>
    <w:rsid w:val="00CB052C"/>
    <w:rsid w:val="00CB31AA"/>
    <w:rsid w:val="00CB587B"/>
    <w:rsid w:val="00CB6CF9"/>
    <w:rsid w:val="00CB71FC"/>
    <w:rsid w:val="00CB7660"/>
    <w:rsid w:val="00CC1A09"/>
    <w:rsid w:val="00CC43B7"/>
    <w:rsid w:val="00CC568C"/>
    <w:rsid w:val="00CD4A48"/>
    <w:rsid w:val="00CD6C5F"/>
    <w:rsid w:val="00CF00DC"/>
    <w:rsid w:val="00CF1830"/>
    <w:rsid w:val="00CF2682"/>
    <w:rsid w:val="00CF31D6"/>
    <w:rsid w:val="00CF52B0"/>
    <w:rsid w:val="00CF7E86"/>
    <w:rsid w:val="00D019ED"/>
    <w:rsid w:val="00D0409D"/>
    <w:rsid w:val="00D054E6"/>
    <w:rsid w:val="00D05B7B"/>
    <w:rsid w:val="00D05DC4"/>
    <w:rsid w:val="00D07485"/>
    <w:rsid w:val="00D07663"/>
    <w:rsid w:val="00D12053"/>
    <w:rsid w:val="00D12154"/>
    <w:rsid w:val="00D12D91"/>
    <w:rsid w:val="00D15B4C"/>
    <w:rsid w:val="00D16174"/>
    <w:rsid w:val="00D17733"/>
    <w:rsid w:val="00D20FC9"/>
    <w:rsid w:val="00D2522A"/>
    <w:rsid w:val="00D25DA8"/>
    <w:rsid w:val="00D27E37"/>
    <w:rsid w:val="00D321FE"/>
    <w:rsid w:val="00D336A0"/>
    <w:rsid w:val="00D33BE2"/>
    <w:rsid w:val="00D356E7"/>
    <w:rsid w:val="00D36D80"/>
    <w:rsid w:val="00D404DC"/>
    <w:rsid w:val="00D42078"/>
    <w:rsid w:val="00D45A02"/>
    <w:rsid w:val="00D53CD2"/>
    <w:rsid w:val="00D54EB4"/>
    <w:rsid w:val="00D55541"/>
    <w:rsid w:val="00D573C5"/>
    <w:rsid w:val="00D628EB"/>
    <w:rsid w:val="00D633DF"/>
    <w:rsid w:val="00D635E2"/>
    <w:rsid w:val="00D651B1"/>
    <w:rsid w:val="00D6704A"/>
    <w:rsid w:val="00D67560"/>
    <w:rsid w:val="00D700B8"/>
    <w:rsid w:val="00D704C8"/>
    <w:rsid w:val="00D7152A"/>
    <w:rsid w:val="00D71DFD"/>
    <w:rsid w:val="00D75DD8"/>
    <w:rsid w:val="00D766B8"/>
    <w:rsid w:val="00D76E90"/>
    <w:rsid w:val="00D824DF"/>
    <w:rsid w:val="00D84B89"/>
    <w:rsid w:val="00D85DA7"/>
    <w:rsid w:val="00D85F80"/>
    <w:rsid w:val="00D865AF"/>
    <w:rsid w:val="00D90AD7"/>
    <w:rsid w:val="00D90EA1"/>
    <w:rsid w:val="00D91881"/>
    <w:rsid w:val="00D953B9"/>
    <w:rsid w:val="00D96A0E"/>
    <w:rsid w:val="00DA251D"/>
    <w:rsid w:val="00DA6F03"/>
    <w:rsid w:val="00DA6F43"/>
    <w:rsid w:val="00DB0117"/>
    <w:rsid w:val="00DB0DB2"/>
    <w:rsid w:val="00DB2E91"/>
    <w:rsid w:val="00DB3A41"/>
    <w:rsid w:val="00DC4B79"/>
    <w:rsid w:val="00DC75EB"/>
    <w:rsid w:val="00DD3272"/>
    <w:rsid w:val="00DD53C5"/>
    <w:rsid w:val="00DD7DD9"/>
    <w:rsid w:val="00DE0456"/>
    <w:rsid w:val="00DE1AFA"/>
    <w:rsid w:val="00DE1C47"/>
    <w:rsid w:val="00DE28A4"/>
    <w:rsid w:val="00DE5082"/>
    <w:rsid w:val="00DE6A62"/>
    <w:rsid w:val="00DE7570"/>
    <w:rsid w:val="00DF006F"/>
    <w:rsid w:val="00DF1C48"/>
    <w:rsid w:val="00DF2830"/>
    <w:rsid w:val="00DF4A28"/>
    <w:rsid w:val="00DF63BB"/>
    <w:rsid w:val="00DF6450"/>
    <w:rsid w:val="00E0309F"/>
    <w:rsid w:val="00E04764"/>
    <w:rsid w:val="00E051B3"/>
    <w:rsid w:val="00E064CB"/>
    <w:rsid w:val="00E0681C"/>
    <w:rsid w:val="00E06C2B"/>
    <w:rsid w:val="00E072D7"/>
    <w:rsid w:val="00E154C6"/>
    <w:rsid w:val="00E15B4C"/>
    <w:rsid w:val="00E165B8"/>
    <w:rsid w:val="00E1668B"/>
    <w:rsid w:val="00E17ED1"/>
    <w:rsid w:val="00E23826"/>
    <w:rsid w:val="00E23954"/>
    <w:rsid w:val="00E23D6E"/>
    <w:rsid w:val="00E27DE5"/>
    <w:rsid w:val="00E342B9"/>
    <w:rsid w:val="00E36DEF"/>
    <w:rsid w:val="00E409E2"/>
    <w:rsid w:val="00E43F81"/>
    <w:rsid w:val="00E4709D"/>
    <w:rsid w:val="00E47740"/>
    <w:rsid w:val="00E5024A"/>
    <w:rsid w:val="00E50C91"/>
    <w:rsid w:val="00E51E72"/>
    <w:rsid w:val="00E522F2"/>
    <w:rsid w:val="00E54150"/>
    <w:rsid w:val="00E5690B"/>
    <w:rsid w:val="00E60E3E"/>
    <w:rsid w:val="00E62856"/>
    <w:rsid w:val="00E65D98"/>
    <w:rsid w:val="00E706DA"/>
    <w:rsid w:val="00E70CFE"/>
    <w:rsid w:val="00E7128A"/>
    <w:rsid w:val="00E72092"/>
    <w:rsid w:val="00E72A41"/>
    <w:rsid w:val="00E734B9"/>
    <w:rsid w:val="00E74651"/>
    <w:rsid w:val="00E747B7"/>
    <w:rsid w:val="00E75293"/>
    <w:rsid w:val="00E76894"/>
    <w:rsid w:val="00E77C9B"/>
    <w:rsid w:val="00E8046D"/>
    <w:rsid w:val="00E80BC3"/>
    <w:rsid w:val="00E80E9D"/>
    <w:rsid w:val="00E811BE"/>
    <w:rsid w:val="00E813B9"/>
    <w:rsid w:val="00E83922"/>
    <w:rsid w:val="00E8428A"/>
    <w:rsid w:val="00E85B69"/>
    <w:rsid w:val="00E85CAC"/>
    <w:rsid w:val="00E87C15"/>
    <w:rsid w:val="00E91DFE"/>
    <w:rsid w:val="00E93892"/>
    <w:rsid w:val="00E93C5A"/>
    <w:rsid w:val="00E948C0"/>
    <w:rsid w:val="00E94E82"/>
    <w:rsid w:val="00E9506F"/>
    <w:rsid w:val="00E9579E"/>
    <w:rsid w:val="00E9590E"/>
    <w:rsid w:val="00E97D10"/>
    <w:rsid w:val="00EA271F"/>
    <w:rsid w:val="00EA407B"/>
    <w:rsid w:val="00EA45A1"/>
    <w:rsid w:val="00EA606B"/>
    <w:rsid w:val="00EA640D"/>
    <w:rsid w:val="00EA64C4"/>
    <w:rsid w:val="00EA64CD"/>
    <w:rsid w:val="00EB1836"/>
    <w:rsid w:val="00EB3E01"/>
    <w:rsid w:val="00EB4120"/>
    <w:rsid w:val="00EB44A8"/>
    <w:rsid w:val="00EB4E84"/>
    <w:rsid w:val="00EB53A8"/>
    <w:rsid w:val="00EB53FB"/>
    <w:rsid w:val="00EB60BA"/>
    <w:rsid w:val="00EB6F1B"/>
    <w:rsid w:val="00EB77CC"/>
    <w:rsid w:val="00EC20B8"/>
    <w:rsid w:val="00EC4DED"/>
    <w:rsid w:val="00EC5486"/>
    <w:rsid w:val="00ED0E99"/>
    <w:rsid w:val="00ED3DBC"/>
    <w:rsid w:val="00ED567B"/>
    <w:rsid w:val="00ED6E23"/>
    <w:rsid w:val="00EE07E5"/>
    <w:rsid w:val="00EE523B"/>
    <w:rsid w:val="00EE6216"/>
    <w:rsid w:val="00EE6BB4"/>
    <w:rsid w:val="00EE7585"/>
    <w:rsid w:val="00EF0270"/>
    <w:rsid w:val="00EF247E"/>
    <w:rsid w:val="00EF331A"/>
    <w:rsid w:val="00EF7394"/>
    <w:rsid w:val="00EF7DF7"/>
    <w:rsid w:val="00F01871"/>
    <w:rsid w:val="00F03BC3"/>
    <w:rsid w:val="00F05BA8"/>
    <w:rsid w:val="00F069BC"/>
    <w:rsid w:val="00F07C40"/>
    <w:rsid w:val="00F10AA1"/>
    <w:rsid w:val="00F16FF3"/>
    <w:rsid w:val="00F178FC"/>
    <w:rsid w:val="00F235E6"/>
    <w:rsid w:val="00F23702"/>
    <w:rsid w:val="00F264F0"/>
    <w:rsid w:val="00F27902"/>
    <w:rsid w:val="00F32F1F"/>
    <w:rsid w:val="00F3396E"/>
    <w:rsid w:val="00F34223"/>
    <w:rsid w:val="00F35A57"/>
    <w:rsid w:val="00F37019"/>
    <w:rsid w:val="00F370F0"/>
    <w:rsid w:val="00F372B0"/>
    <w:rsid w:val="00F40145"/>
    <w:rsid w:val="00F40E4E"/>
    <w:rsid w:val="00F42721"/>
    <w:rsid w:val="00F435B5"/>
    <w:rsid w:val="00F447EA"/>
    <w:rsid w:val="00F46383"/>
    <w:rsid w:val="00F467CD"/>
    <w:rsid w:val="00F46F19"/>
    <w:rsid w:val="00F471E8"/>
    <w:rsid w:val="00F47C85"/>
    <w:rsid w:val="00F521A0"/>
    <w:rsid w:val="00F539C5"/>
    <w:rsid w:val="00F61306"/>
    <w:rsid w:val="00F62B21"/>
    <w:rsid w:val="00F63450"/>
    <w:rsid w:val="00F63C47"/>
    <w:rsid w:val="00F63E26"/>
    <w:rsid w:val="00F640F4"/>
    <w:rsid w:val="00F64B07"/>
    <w:rsid w:val="00F64EAA"/>
    <w:rsid w:val="00F67B0C"/>
    <w:rsid w:val="00F7098C"/>
    <w:rsid w:val="00F72FF3"/>
    <w:rsid w:val="00F75C4A"/>
    <w:rsid w:val="00F76CC7"/>
    <w:rsid w:val="00F81D4F"/>
    <w:rsid w:val="00F82F35"/>
    <w:rsid w:val="00F8665C"/>
    <w:rsid w:val="00F87D07"/>
    <w:rsid w:val="00F91016"/>
    <w:rsid w:val="00F91412"/>
    <w:rsid w:val="00F96E17"/>
    <w:rsid w:val="00F97744"/>
    <w:rsid w:val="00F9799C"/>
    <w:rsid w:val="00FA02CC"/>
    <w:rsid w:val="00FA0768"/>
    <w:rsid w:val="00FA0AAB"/>
    <w:rsid w:val="00FA0C83"/>
    <w:rsid w:val="00FA12A2"/>
    <w:rsid w:val="00FA1B78"/>
    <w:rsid w:val="00FA3C84"/>
    <w:rsid w:val="00FA4255"/>
    <w:rsid w:val="00FA5C38"/>
    <w:rsid w:val="00FB0DEB"/>
    <w:rsid w:val="00FB1EF1"/>
    <w:rsid w:val="00FB3EDE"/>
    <w:rsid w:val="00FB617B"/>
    <w:rsid w:val="00FB753B"/>
    <w:rsid w:val="00FC2C64"/>
    <w:rsid w:val="00FC36E2"/>
    <w:rsid w:val="00FC4F13"/>
    <w:rsid w:val="00FC52B3"/>
    <w:rsid w:val="00FD0B28"/>
    <w:rsid w:val="00FD2E72"/>
    <w:rsid w:val="00FD7B76"/>
    <w:rsid w:val="00FE34B0"/>
    <w:rsid w:val="00FF0E45"/>
    <w:rsid w:val="00FF648C"/>
    <w:rsid w:val="00FF6B75"/>
    <w:rsid w:val="00FF6D87"/>
    <w:rsid w:val="00FF6FE3"/>
    <w:rsid w:val="00FF7043"/>
    <w:rsid w:val="00FF7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A80"/>
    <w:rPr>
      <w:smallCaps/>
      <w:sz w:val="18"/>
      <w:szCs w:val="20"/>
    </w:rPr>
  </w:style>
  <w:style w:type="paragraph" w:styleId="1">
    <w:name w:val="heading 1"/>
    <w:basedOn w:val="a"/>
    <w:next w:val="a"/>
    <w:link w:val="10"/>
    <w:qFormat/>
    <w:rsid w:val="003112D9"/>
    <w:pPr>
      <w:keepNext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B6395E"/>
    <w:pPr>
      <w:keepNext/>
      <w:spacing w:line="480" w:lineRule="auto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112D9"/>
    <w:pPr>
      <w:keepNext/>
      <w:jc w:val="both"/>
      <w:outlineLvl w:val="2"/>
    </w:pPr>
    <w:rPr>
      <w:rFonts w:ascii="Courier New" w:hAnsi="Courier New"/>
      <w:sz w:val="20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2048C2"/>
    <w:pPr>
      <w:keepNext/>
      <w:jc w:val="both"/>
      <w:outlineLvl w:val="3"/>
    </w:pPr>
    <w:rPr>
      <w:smallCaps w:val="0"/>
      <w:color w:val="008000"/>
      <w:sz w:val="24"/>
    </w:rPr>
  </w:style>
  <w:style w:type="paragraph" w:styleId="5">
    <w:name w:val="heading 5"/>
    <w:basedOn w:val="a"/>
    <w:next w:val="a"/>
    <w:link w:val="50"/>
    <w:uiPriority w:val="99"/>
    <w:qFormat/>
    <w:rsid w:val="0047213D"/>
    <w:pPr>
      <w:keepNext/>
      <w:ind w:left="-108" w:right="-249"/>
      <w:outlineLvl w:val="4"/>
    </w:pPr>
    <w:rPr>
      <w:i/>
      <w:smallCaps w:val="0"/>
      <w:sz w:val="20"/>
    </w:rPr>
  </w:style>
  <w:style w:type="paragraph" w:styleId="6">
    <w:name w:val="heading 6"/>
    <w:basedOn w:val="a"/>
    <w:next w:val="a"/>
    <w:link w:val="60"/>
    <w:uiPriority w:val="99"/>
    <w:qFormat/>
    <w:rsid w:val="00874F52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1215"/>
    <w:rPr>
      <w:rFonts w:asciiTheme="majorHAnsi" w:eastAsiaTheme="majorEastAsia" w:hAnsiTheme="majorHAnsi" w:cstheme="majorBidi"/>
      <w:b/>
      <w:bCs/>
      <w:smallCap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21215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21215"/>
    <w:rPr>
      <w:rFonts w:asciiTheme="majorHAnsi" w:eastAsiaTheme="majorEastAsia" w:hAnsiTheme="majorHAnsi" w:cstheme="majorBidi"/>
      <w:b/>
      <w:bCs/>
      <w:smallCap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2048C2"/>
    <w:rPr>
      <w:color w:val="008000"/>
      <w:sz w:val="24"/>
    </w:rPr>
  </w:style>
  <w:style w:type="character" w:customStyle="1" w:styleId="50">
    <w:name w:val="Заголовок 5 Знак"/>
    <w:basedOn w:val="a0"/>
    <w:link w:val="5"/>
    <w:uiPriority w:val="99"/>
    <w:locked/>
    <w:rsid w:val="0047213D"/>
    <w:rPr>
      <w:i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74F52"/>
    <w:rPr>
      <w:rFonts w:ascii="Cambria" w:hAnsi="Cambria" w:cs="Times New Roman"/>
      <w:i/>
      <w:iCs/>
      <w:smallCaps/>
      <w:color w:val="243F60"/>
      <w:sz w:val="18"/>
    </w:rPr>
  </w:style>
  <w:style w:type="paragraph" w:styleId="a3">
    <w:name w:val="Body Text"/>
    <w:basedOn w:val="a"/>
    <w:link w:val="a4"/>
    <w:rsid w:val="00B6395E"/>
    <w:pPr>
      <w:spacing w:line="480" w:lineRule="auto"/>
      <w:jc w:val="center"/>
    </w:pPr>
    <w:rPr>
      <w:rFonts w:ascii="Arial" w:hAnsi="Arial"/>
      <w:b/>
      <w:sz w:val="24"/>
    </w:rPr>
  </w:style>
  <w:style w:type="character" w:customStyle="1" w:styleId="a4">
    <w:name w:val="Основной текст Знак"/>
    <w:basedOn w:val="a0"/>
    <w:link w:val="a3"/>
    <w:rsid w:val="00221215"/>
    <w:rPr>
      <w:smallCaps/>
      <w:sz w:val="18"/>
      <w:szCs w:val="20"/>
    </w:rPr>
  </w:style>
  <w:style w:type="paragraph" w:styleId="a5">
    <w:name w:val="Balloon Text"/>
    <w:basedOn w:val="a"/>
    <w:link w:val="a6"/>
    <w:uiPriority w:val="99"/>
    <w:semiHidden/>
    <w:rsid w:val="003857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1215"/>
    <w:rPr>
      <w:smallCaps/>
      <w:sz w:val="0"/>
      <w:szCs w:val="0"/>
    </w:rPr>
  </w:style>
  <w:style w:type="paragraph" w:styleId="21">
    <w:name w:val="Body Text 2"/>
    <w:basedOn w:val="a"/>
    <w:link w:val="22"/>
    <w:uiPriority w:val="99"/>
    <w:rsid w:val="003112D9"/>
    <w:rPr>
      <w:rFonts w:ascii="Courier New" w:hAnsi="Courier New"/>
      <w:sz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6125D9"/>
    <w:rPr>
      <w:rFonts w:ascii="Courier New" w:hAnsi="Courier New"/>
      <w:smallCaps/>
    </w:rPr>
  </w:style>
  <w:style w:type="paragraph" w:styleId="a7">
    <w:name w:val="header"/>
    <w:basedOn w:val="a"/>
    <w:link w:val="a8"/>
    <w:rsid w:val="00F866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locked/>
    <w:rsid w:val="00F8665C"/>
    <w:rPr>
      <w:smallCaps/>
      <w:sz w:val="18"/>
    </w:rPr>
  </w:style>
  <w:style w:type="paragraph" w:styleId="a9">
    <w:name w:val="footer"/>
    <w:basedOn w:val="a"/>
    <w:link w:val="aa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F8665C"/>
    <w:rPr>
      <w:smallCaps/>
      <w:sz w:val="18"/>
    </w:rPr>
  </w:style>
  <w:style w:type="paragraph" w:styleId="ab">
    <w:name w:val="Document Map"/>
    <w:basedOn w:val="a"/>
    <w:link w:val="ac"/>
    <w:uiPriority w:val="99"/>
    <w:rsid w:val="00936E2D"/>
    <w:rPr>
      <w:rFonts w:ascii="Tahoma" w:hAnsi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locked/>
    <w:rsid w:val="00936E2D"/>
    <w:rPr>
      <w:rFonts w:ascii="Tahoma" w:hAnsi="Tahoma"/>
      <w:smallCaps/>
      <w:sz w:val="16"/>
    </w:rPr>
  </w:style>
  <w:style w:type="table" w:styleId="ad">
    <w:name w:val="Table Elegant"/>
    <w:basedOn w:val="a1"/>
    <w:uiPriority w:val="99"/>
    <w:rsid w:val="00972C34"/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e">
    <w:name w:val="Table Grid"/>
    <w:basedOn w:val="a1"/>
    <w:uiPriority w:val="99"/>
    <w:rsid w:val="00972C3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link w:val="af0"/>
    <w:uiPriority w:val="1"/>
    <w:qFormat/>
    <w:rsid w:val="00C94E9B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US" w:eastAsia="en-US"/>
    </w:rPr>
  </w:style>
  <w:style w:type="character" w:customStyle="1" w:styleId="hps">
    <w:name w:val="hps"/>
    <w:basedOn w:val="a0"/>
    <w:rsid w:val="00C94E9B"/>
    <w:rPr>
      <w:rFonts w:cs="Times New Roman"/>
    </w:rPr>
  </w:style>
  <w:style w:type="character" w:customStyle="1" w:styleId="af0">
    <w:name w:val="Без интервала Знак"/>
    <w:link w:val="af"/>
    <w:uiPriority w:val="1"/>
    <w:locked/>
    <w:rsid w:val="00C94E9B"/>
    <w:rPr>
      <w:lang w:val="en-US" w:eastAsia="en-US"/>
    </w:rPr>
  </w:style>
  <w:style w:type="character" w:customStyle="1" w:styleId="FontStyle37">
    <w:name w:val="Font Style37"/>
    <w:uiPriority w:val="99"/>
    <w:rsid w:val="00C86828"/>
    <w:rPr>
      <w:rFonts w:ascii="Times New Roman" w:hAnsi="Times New Roman"/>
      <w:sz w:val="26"/>
    </w:rPr>
  </w:style>
  <w:style w:type="character" w:customStyle="1" w:styleId="af1">
    <w:name w:val="Основной текст_"/>
    <w:link w:val="23"/>
    <w:uiPriority w:val="99"/>
    <w:locked/>
    <w:rsid w:val="00D54EB4"/>
    <w:rPr>
      <w:rFonts w:ascii="Bookman Old Style" w:eastAsia="Times New Roman" w:hAnsi="Bookman Old Style"/>
      <w:shd w:val="clear" w:color="auto" w:fill="FFFFFF"/>
    </w:rPr>
  </w:style>
  <w:style w:type="paragraph" w:customStyle="1" w:styleId="23">
    <w:name w:val="Основной текст2"/>
    <w:basedOn w:val="a"/>
    <w:link w:val="af1"/>
    <w:uiPriority w:val="99"/>
    <w:rsid w:val="00D54EB4"/>
    <w:pPr>
      <w:shd w:val="clear" w:color="auto" w:fill="FFFFFF"/>
      <w:spacing w:line="274" w:lineRule="exact"/>
      <w:ind w:hanging="660"/>
    </w:pPr>
    <w:rPr>
      <w:rFonts w:ascii="Bookman Old Style" w:hAnsi="Bookman Old Style"/>
      <w:smallCaps w:val="0"/>
      <w:sz w:val="20"/>
    </w:rPr>
  </w:style>
  <w:style w:type="paragraph" w:customStyle="1" w:styleId="Heading">
    <w:name w:val="Heading"/>
    <w:uiPriority w:val="99"/>
    <w:rsid w:val="005A0F3F"/>
    <w:pPr>
      <w:autoSpaceDE w:val="0"/>
      <w:autoSpaceDN w:val="0"/>
    </w:pPr>
    <w:rPr>
      <w:rFonts w:ascii="Arial" w:hAnsi="Arial" w:cs="Arial"/>
      <w:b/>
      <w:bCs/>
    </w:rPr>
  </w:style>
  <w:style w:type="paragraph" w:styleId="af2">
    <w:name w:val="Plain Text"/>
    <w:basedOn w:val="a"/>
    <w:link w:val="af3"/>
    <w:uiPriority w:val="99"/>
    <w:rsid w:val="005A0F3F"/>
    <w:pPr>
      <w:autoSpaceDE w:val="0"/>
      <w:autoSpaceDN w:val="0"/>
    </w:pPr>
    <w:rPr>
      <w:rFonts w:ascii="Courier New" w:hAnsi="Courier New"/>
      <w:smallCaps w:val="0"/>
      <w:sz w:val="20"/>
    </w:rPr>
  </w:style>
  <w:style w:type="character" w:customStyle="1" w:styleId="af3">
    <w:name w:val="Текст Знак"/>
    <w:basedOn w:val="a0"/>
    <w:link w:val="af2"/>
    <w:uiPriority w:val="99"/>
    <w:locked/>
    <w:rsid w:val="005A0F3F"/>
    <w:rPr>
      <w:rFonts w:ascii="Courier New" w:hAnsi="Courier New"/>
    </w:rPr>
  </w:style>
  <w:style w:type="paragraph" w:styleId="af4">
    <w:name w:val="annotation text"/>
    <w:basedOn w:val="a"/>
    <w:link w:val="af5"/>
    <w:uiPriority w:val="99"/>
    <w:rsid w:val="00BC79CB"/>
    <w:rPr>
      <w:smallCaps w:val="0"/>
      <w:sz w:val="20"/>
    </w:rPr>
  </w:style>
  <w:style w:type="character" w:customStyle="1" w:styleId="af5">
    <w:name w:val="Текст примечания Знак"/>
    <w:basedOn w:val="a0"/>
    <w:link w:val="af4"/>
    <w:uiPriority w:val="99"/>
    <w:locked/>
    <w:rsid w:val="00BC79CB"/>
    <w:rPr>
      <w:rFonts w:cs="Times New Roman"/>
    </w:rPr>
  </w:style>
  <w:style w:type="paragraph" w:customStyle="1" w:styleId="11">
    <w:name w:val="Обычный1"/>
    <w:uiPriority w:val="99"/>
    <w:rsid w:val="002048C2"/>
    <w:pPr>
      <w:spacing w:before="100" w:after="100"/>
    </w:pPr>
    <w:rPr>
      <w:sz w:val="24"/>
      <w:szCs w:val="20"/>
    </w:rPr>
  </w:style>
  <w:style w:type="paragraph" w:styleId="31">
    <w:name w:val="Body Text 3"/>
    <w:basedOn w:val="a"/>
    <w:link w:val="32"/>
    <w:uiPriority w:val="99"/>
    <w:rsid w:val="002048C2"/>
    <w:pPr>
      <w:jc w:val="both"/>
    </w:pPr>
    <w:rPr>
      <w:smallCaps w:val="0"/>
      <w:color w:val="000000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2048C2"/>
    <w:rPr>
      <w:color w:val="000000"/>
      <w:sz w:val="24"/>
    </w:rPr>
  </w:style>
  <w:style w:type="character" w:styleId="af6">
    <w:name w:val="Strong"/>
    <w:basedOn w:val="a0"/>
    <w:uiPriority w:val="99"/>
    <w:qFormat/>
    <w:rsid w:val="002048C2"/>
    <w:rPr>
      <w:rFonts w:cs="Times New Roman"/>
      <w:b/>
    </w:rPr>
  </w:style>
  <w:style w:type="paragraph" w:customStyle="1" w:styleId="12">
    <w:name w:val="Без интервала1"/>
    <w:link w:val="NoSpacingChar"/>
    <w:rsid w:val="00BB7EC0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NoSpacingChar">
    <w:name w:val="No Spacing Char"/>
    <w:link w:val="12"/>
    <w:uiPriority w:val="99"/>
    <w:locked/>
    <w:rsid w:val="00BB7EC0"/>
    <w:rPr>
      <w:rFonts w:eastAsia="Times New Roman"/>
      <w:sz w:val="22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F61306"/>
    <w:rPr>
      <w:rFonts w:cs="Times New Roman"/>
    </w:rPr>
  </w:style>
  <w:style w:type="paragraph" w:customStyle="1" w:styleId="af7">
    <w:name w:val="Знак"/>
    <w:basedOn w:val="a"/>
    <w:rsid w:val="00091163"/>
    <w:pPr>
      <w:spacing w:after="160" w:line="240" w:lineRule="exact"/>
    </w:pPr>
    <w:rPr>
      <w:rFonts w:cs="Arial"/>
      <w:smallCaps w:val="0"/>
      <w:sz w:val="24"/>
      <w:lang w:val="en-US" w:eastAsia="en-US"/>
    </w:rPr>
  </w:style>
  <w:style w:type="paragraph" w:customStyle="1" w:styleId="24">
    <w:name w:val="Без интервала2"/>
    <w:rsid w:val="00091163"/>
    <w:pPr>
      <w:overflowPunct w:val="0"/>
      <w:autoSpaceDE w:val="0"/>
      <w:autoSpaceDN w:val="0"/>
      <w:adjustRightInd w:val="0"/>
      <w:textAlignment w:val="baseline"/>
    </w:pPr>
    <w:rPr>
      <w:rFonts w:eastAsia="Calibri"/>
      <w:lang w:val="en-US" w:eastAsia="en-US"/>
    </w:rPr>
  </w:style>
  <w:style w:type="paragraph" w:customStyle="1" w:styleId="41">
    <w:name w:val="Без интервала4"/>
    <w:uiPriority w:val="99"/>
    <w:rsid w:val="000C073A"/>
    <w:pPr>
      <w:overflowPunct w:val="0"/>
      <w:autoSpaceDE w:val="0"/>
      <w:autoSpaceDN w:val="0"/>
      <w:adjustRightInd w:val="0"/>
      <w:textAlignment w:val="baseline"/>
    </w:pPr>
    <w:rPr>
      <w:rFonts w:eastAsia="Calibri"/>
      <w:szCs w:val="20"/>
      <w:lang w:val="en-US" w:eastAsia="en-US"/>
    </w:rPr>
  </w:style>
  <w:style w:type="paragraph" w:customStyle="1" w:styleId="51">
    <w:name w:val="Без интервала5"/>
    <w:uiPriority w:val="99"/>
    <w:rsid w:val="000C073A"/>
    <w:pPr>
      <w:overflowPunct w:val="0"/>
      <w:autoSpaceDE w:val="0"/>
      <w:autoSpaceDN w:val="0"/>
      <w:adjustRightInd w:val="0"/>
      <w:textAlignment w:val="baseline"/>
    </w:pPr>
    <w:rPr>
      <w:rFonts w:eastAsia="Calibri"/>
      <w:szCs w:val="20"/>
      <w:lang w:val="en-US" w:eastAsia="en-US"/>
    </w:rPr>
  </w:style>
  <w:style w:type="paragraph" w:customStyle="1" w:styleId="210">
    <w:name w:val="Основной текст 21"/>
    <w:basedOn w:val="a"/>
    <w:rsid w:val="00B52F45"/>
    <w:pPr>
      <w:suppressAutoHyphens/>
      <w:jc w:val="both"/>
    </w:pPr>
    <w:rPr>
      <w:smallCaps w:val="0"/>
      <w:sz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21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2210</TotalTime>
  <Pages>2</Pages>
  <Words>352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РУП "Белоруснефть-Минскоблнефтепродукт"</Company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Администратор</dc:creator>
  <cp:keywords/>
  <dc:description/>
  <cp:lastModifiedBy>Наира В. Григорян</cp:lastModifiedBy>
  <cp:revision>186</cp:revision>
  <cp:lastPrinted>2017-04-14T15:04:00Z</cp:lastPrinted>
  <dcterms:created xsi:type="dcterms:W3CDTF">2015-03-09T06:14:00Z</dcterms:created>
  <dcterms:modified xsi:type="dcterms:W3CDTF">2017-04-27T10:02:00Z</dcterms:modified>
</cp:coreProperties>
</file>