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D34B2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475B97B6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1FD80E97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37CF9ADD" w14:textId="77777777" w:rsidTr="005C4B0E">
        <w:tc>
          <w:tcPr>
            <w:tcW w:w="291" w:type="pct"/>
            <w:vAlign w:val="center"/>
          </w:tcPr>
          <w:p w14:paraId="3EB478C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2C8AD798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657D9F82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1F5D2E66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54C9AF4F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585742A3" w14:textId="77777777" w:rsidR="00156E05" w:rsidRPr="007F0B91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26A4585C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09DE7F8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3274DFEF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8B07DD" w14:paraId="22E2EE0C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48BFB0E3" w14:textId="77777777" w:rsidR="00156E05" w:rsidRPr="00DD1A87" w:rsidRDefault="007F0B91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7CF1BEDE" w14:textId="77777777" w:rsidR="008B07DD" w:rsidRDefault="007F0B91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613432A6" w14:textId="77777777" w:rsidR="008B07DD" w:rsidRDefault="007F0B91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2A87E8A4" w14:textId="77777777" w:rsidR="008B07DD" w:rsidRDefault="007F0B91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3AF4A95B" w14:textId="77777777" w:rsidR="008B07DD" w:rsidRDefault="007F0B91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5711D05D" w14:textId="77777777" w:rsidR="008B07DD" w:rsidRDefault="007F0B91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6173647D" w14:textId="77777777" w:rsidR="008B07DD" w:rsidRDefault="007F0B91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8B07DD" w14:paraId="0A6D2BA5" w14:textId="77777777">
        <w:tc>
          <w:tcPr>
            <w:tcW w:w="290" w:type="pct"/>
          </w:tcPr>
          <w:p w14:paraId="76D305A4" w14:textId="77777777" w:rsidR="008B07DD" w:rsidRDefault="007F0B91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188C6921" w14:textId="77777777" w:rsidR="008B07DD" w:rsidRDefault="007F0B91">
            <w:pPr>
              <w:ind w:left="-84" w:right="-84"/>
            </w:pPr>
            <w:r>
              <w:rPr>
                <w:sz w:val="22"/>
              </w:rPr>
              <w:t>Детали машин и механизмов для нефтепромыслового, бурового и геологоразведочного оборудования</w:t>
            </w:r>
          </w:p>
        </w:tc>
        <w:tc>
          <w:tcPr>
            <w:tcW w:w="530" w:type="pct"/>
          </w:tcPr>
          <w:p w14:paraId="5DA9D6E7" w14:textId="77777777" w:rsidR="008B07DD" w:rsidRDefault="007F0B91">
            <w:pPr>
              <w:ind w:left="-84" w:right="-84"/>
            </w:pPr>
            <w:r>
              <w:rPr>
                <w:sz w:val="22"/>
              </w:rPr>
              <w:t>24.10/32.030</w:t>
            </w:r>
          </w:p>
        </w:tc>
        <w:tc>
          <w:tcPr>
            <w:tcW w:w="870" w:type="pct"/>
          </w:tcPr>
          <w:p w14:paraId="57A6336F" w14:textId="77777777" w:rsidR="008B07DD" w:rsidRDefault="007F0B91">
            <w:pPr>
              <w:ind w:left="-84" w:right="-84"/>
            </w:pPr>
            <w:r>
              <w:rPr>
                <w:sz w:val="22"/>
              </w:rPr>
              <w:t>Акустический метод (ультразвуковой метод отражённого излучения (эхо-метод)): - сварные соединения</w:t>
            </w:r>
          </w:p>
        </w:tc>
        <w:tc>
          <w:tcPr>
            <w:tcW w:w="1070" w:type="pct"/>
          </w:tcPr>
          <w:p w14:paraId="1E100929" w14:textId="77777777" w:rsidR="008B07DD" w:rsidRDefault="007F0B91">
            <w:pPr>
              <w:ind w:left="-84" w:right="-84"/>
            </w:pPr>
            <w:r>
              <w:rPr>
                <w:sz w:val="22"/>
              </w:rPr>
              <w:t>ГОСТ 14782-86;</w:t>
            </w:r>
            <w:r>
              <w:rPr>
                <w:sz w:val="22"/>
              </w:rPr>
              <w:br/>
              <w:t>СТБ ЕН 1714-2002</w:t>
            </w:r>
          </w:p>
        </w:tc>
        <w:tc>
          <w:tcPr>
            <w:tcW w:w="730" w:type="pct"/>
            <w:vMerge w:val="restart"/>
          </w:tcPr>
          <w:p w14:paraId="683C2995" w14:textId="77777777" w:rsidR="008B07DD" w:rsidRDefault="007F0B91">
            <w:pPr>
              <w:ind w:left="-84" w:right="-84"/>
            </w:pPr>
            <w:r>
              <w:rPr>
                <w:sz w:val="22"/>
              </w:rPr>
              <w:t>ул. Владимирова, 16, к.1.8, 246020, г. Гомель, Гомельская область</w:t>
            </w:r>
          </w:p>
        </w:tc>
        <w:tc>
          <w:tcPr>
            <w:tcW w:w="815" w:type="pct"/>
            <w:vMerge w:val="restart"/>
          </w:tcPr>
          <w:p w14:paraId="6714221A" w14:textId="77777777" w:rsidR="008B07DD" w:rsidRDefault="008B07DD">
            <w:pPr>
              <w:ind w:left="-84" w:right="-84"/>
            </w:pPr>
          </w:p>
        </w:tc>
      </w:tr>
      <w:tr w:rsidR="008B07DD" w14:paraId="7C462FE0" w14:textId="77777777">
        <w:tc>
          <w:tcPr>
            <w:tcW w:w="290" w:type="pct"/>
          </w:tcPr>
          <w:p w14:paraId="19301782" w14:textId="77777777" w:rsidR="008B07DD" w:rsidRDefault="007F0B91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6502A367" w14:textId="77777777" w:rsidR="008B07DD" w:rsidRDefault="008B07DD"/>
        </w:tc>
        <w:tc>
          <w:tcPr>
            <w:tcW w:w="530" w:type="pct"/>
          </w:tcPr>
          <w:p w14:paraId="314383B4" w14:textId="77777777" w:rsidR="008B07DD" w:rsidRDefault="007F0B91">
            <w:pPr>
              <w:ind w:left="-84" w:right="-84"/>
            </w:pPr>
            <w:r>
              <w:rPr>
                <w:sz w:val="22"/>
              </w:rPr>
              <w:t>24.10/32.089</w:t>
            </w:r>
          </w:p>
        </w:tc>
        <w:tc>
          <w:tcPr>
            <w:tcW w:w="870" w:type="pct"/>
          </w:tcPr>
          <w:p w14:paraId="06206FB4" w14:textId="77777777" w:rsidR="008B07DD" w:rsidRDefault="007F0B91">
            <w:pPr>
              <w:ind w:left="-84" w:right="-84"/>
            </w:pPr>
            <w:r>
              <w:rPr>
                <w:sz w:val="22"/>
              </w:rPr>
              <w:t>Магнитный метод (магнитопорошковый метод): -сварные соединения; -основной металл</w:t>
            </w:r>
          </w:p>
        </w:tc>
        <w:tc>
          <w:tcPr>
            <w:tcW w:w="1070" w:type="pct"/>
          </w:tcPr>
          <w:p w14:paraId="256A01AB" w14:textId="77777777" w:rsidR="008B07DD" w:rsidRDefault="007F0B91">
            <w:pPr>
              <w:ind w:left="-84" w:right="-84"/>
            </w:pPr>
            <w:r>
              <w:rPr>
                <w:sz w:val="22"/>
              </w:rPr>
              <w:t>ГОСТ 21105-87;</w:t>
            </w:r>
            <w:r>
              <w:rPr>
                <w:sz w:val="22"/>
              </w:rPr>
              <w:br/>
              <w:t>СТБ ISO 17638-2013</w:t>
            </w:r>
          </w:p>
        </w:tc>
        <w:tc>
          <w:tcPr>
            <w:tcW w:w="730" w:type="pct"/>
            <w:vMerge/>
          </w:tcPr>
          <w:p w14:paraId="6ECEB637" w14:textId="77777777" w:rsidR="008B07DD" w:rsidRDefault="008B07DD"/>
        </w:tc>
        <w:tc>
          <w:tcPr>
            <w:tcW w:w="815" w:type="pct"/>
            <w:vMerge/>
          </w:tcPr>
          <w:p w14:paraId="0B31458F" w14:textId="77777777" w:rsidR="008B07DD" w:rsidRDefault="008B07DD"/>
        </w:tc>
      </w:tr>
      <w:tr w:rsidR="008B07DD" w14:paraId="4F4AEDD9" w14:textId="77777777">
        <w:tc>
          <w:tcPr>
            <w:tcW w:w="290" w:type="pct"/>
          </w:tcPr>
          <w:p w14:paraId="2BA795AB" w14:textId="77777777" w:rsidR="008B07DD" w:rsidRDefault="007F0B91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57258D2C" w14:textId="77777777" w:rsidR="008B07DD" w:rsidRDefault="008B07DD"/>
        </w:tc>
        <w:tc>
          <w:tcPr>
            <w:tcW w:w="530" w:type="pct"/>
          </w:tcPr>
          <w:p w14:paraId="56A5B8D5" w14:textId="77777777" w:rsidR="008B07DD" w:rsidRDefault="007F0B91">
            <w:pPr>
              <w:ind w:left="-84" w:right="-84"/>
            </w:pPr>
            <w:r>
              <w:rPr>
                <w:sz w:val="22"/>
              </w:rPr>
              <w:t>24.10/32.103</w:t>
            </w:r>
          </w:p>
        </w:tc>
        <w:tc>
          <w:tcPr>
            <w:tcW w:w="870" w:type="pct"/>
          </w:tcPr>
          <w:p w14:paraId="2EB0BA24" w14:textId="77777777" w:rsidR="008B07DD" w:rsidRDefault="007F0B91">
            <w:pPr>
              <w:ind w:left="-84" w:right="-84"/>
            </w:pPr>
            <w:r>
              <w:rPr>
                <w:sz w:val="22"/>
              </w:rPr>
              <w:t>Неразрушающий контроль проникающими веществами (капиллярный (цветной) метод)): -сварные соединения; -основной металл</w:t>
            </w:r>
          </w:p>
        </w:tc>
        <w:tc>
          <w:tcPr>
            <w:tcW w:w="1070" w:type="pct"/>
          </w:tcPr>
          <w:p w14:paraId="4CE1CD18" w14:textId="77777777" w:rsidR="008B07DD" w:rsidRDefault="007F0B91">
            <w:pPr>
              <w:ind w:left="-84" w:right="-84"/>
            </w:pPr>
            <w:r>
              <w:rPr>
                <w:sz w:val="22"/>
              </w:rPr>
              <w:t>СТБ 1172-99</w:t>
            </w:r>
          </w:p>
        </w:tc>
        <w:tc>
          <w:tcPr>
            <w:tcW w:w="730" w:type="pct"/>
            <w:vMerge/>
          </w:tcPr>
          <w:p w14:paraId="0D85FFA4" w14:textId="77777777" w:rsidR="008B07DD" w:rsidRDefault="008B07DD"/>
        </w:tc>
        <w:tc>
          <w:tcPr>
            <w:tcW w:w="815" w:type="pct"/>
            <w:vMerge/>
          </w:tcPr>
          <w:p w14:paraId="68ACFBF6" w14:textId="77777777" w:rsidR="008B07DD" w:rsidRDefault="008B07DD"/>
        </w:tc>
      </w:tr>
      <w:tr w:rsidR="008B07DD" w14:paraId="18658D3B" w14:textId="77777777">
        <w:trPr>
          <w:trHeight w:val="230"/>
        </w:trPr>
        <w:tc>
          <w:tcPr>
            <w:tcW w:w="290" w:type="pct"/>
            <w:vMerge w:val="restart"/>
          </w:tcPr>
          <w:p w14:paraId="089383BD" w14:textId="77777777" w:rsidR="008B07DD" w:rsidRDefault="007F0B91">
            <w:pPr>
              <w:ind w:left="-84" w:right="-84"/>
            </w:pPr>
            <w:r>
              <w:rPr>
                <w:sz w:val="22"/>
              </w:rPr>
              <w:t>1.4**</w:t>
            </w:r>
          </w:p>
        </w:tc>
        <w:tc>
          <w:tcPr>
            <w:tcW w:w="680" w:type="pct"/>
            <w:vMerge/>
          </w:tcPr>
          <w:p w14:paraId="1E319E56" w14:textId="77777777" w:rsidR="008B07DD" w:rsidRDefault="008B07DD"/>
        </w:tc>
        <w:tc>
          <w:tcPr>
            <w:tcW w:w="530" w:type="pct"/>
            <w:vMerge w:val="restart"/>
          </w:tcPr>
          <w:p w14:paraId="70941751" w14:textId="77777777" w:rsidR="008B07DD" w:rsidRDefault="007F0B91">
            <w:pPr>
              <w:ind w:left="-84" w:right="-84"/>
            </w:pPr>
            <w:r>
              <w:rPr>
                <w:sz w:val="22"/>
              </w:rPr>
              <w:t>24.10/32.115</w:t>
            </w:r>
          </w:p>
        </w:tc>
        <w:tc>
          <w:tcPr>
            <w:tcW w:w="870" w:type="pct"/>
            <w:vMerge w:val="restart"/>
          </w:tcPr>
          <w:p w14:paraId="7C4F629A" w14:textId="77777777" w:rsidR="008B07DD" w:rsidRDefault="007F0B91">
            <w:pPr>
              <w:ind w:left="-84" w:right="-84"/>
            </w:pPr>
            <w:r>
              <w:rPr>
                <w:sz w:val="22"/>
              </w:rPr>
              <w:t xml:space="preserve">Оптический контроль (визуальный метод, внешний осмотр и измерения): -сварные </w:t>
            </w:r>
            <w:r>
              <w:rPr>
                <w:sz w:val="22"/>
              </w:rPr>
              <w:lastRenderedPageBreak/>
              <w:t>соединения; -основной металл</w:t>
            </w:r>
          </w:p>
        </w:tc>
        <w:tc>
          <w:tcPr>
            <w:tcW w:w="1070" w:type="pct"/>
            <w:vMerge w:val="restart"/>
          </w:tcPr>
          <w:p w14:paraId="0C86A89B" w14:textId="77777777" w:rsidR="008B07DD" w:rsidRDefault="007F0B91">
            <w:pPr>
              <w:ind w:left="-84" w:right="-84"/>
            </w:pPr>
            <w:r>
              <w:rPr>
                <w:sz w:val="22"/>
              </w:rPr>
              <w:lastRenderedPageBreak/>
              <w:t>ГОСТ 23479-79;</w:t>
            </w:r>
            <w:r>
              <w:rPr>
                <w:sz w:val="22"/>
              </w:rPr>
              <w:br/>
              <w:t>ГОСТ 3242-79;</w:t>
            </w:r>
            <w:r>
              <w:rPr>
                <w:sz w:val="22"/>
              </w:rPr>
              <w:br/>
              <w:t>СТБ 1133-98;</w:t>
            </w:r>
            <w:r>
              <w:rPr>
                <w:sz w:val="22"/>
              </w:rPr>
              <w:br/>
              <w:t>СТБ ЕН 970-2003</w:t>
            </w:r>
          </w:p>
        </w:tc>
        <w:tc>
          <w:tcPr>
            <w:tcW w:w="730" w:type="pct"/>
            <w:vMerge/>
          </w:tcPr>
          <w:p w14:paraId="24FF0320" w14:textId="77777777" w:rsidR="008B07DD" w:rsidRDefault="008B07DD"/>
        </w:tc>
        <w:tc>
          <w:tcPr>
            <w:tcW w:w="815" w:type="pct"/>
            <w:vMerge/>
          </w:tcPr>
          <w:p w14:paraId="66279AAB" w14:textId="77777777" w:rsidR="008B07DD" w:rsidRDefault="008B07DD"/>
        </w:tc>
      </w:tr>
      <w:tr w:rsidR="008B07DD" w14:paraId="6C8FC85E" w14:textId="77777777">
        <w:tc>
          <w:tcPr>
            <w:tcW w:w="290" w:type="pct"/>
          </w:tcPr>
          <w:p w14:paraId="0AE7D49F" w14:textId="77777777" w:rsidR="008B07DD" w:rsidRDefault="007F0B91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7AD49679" w14:textId="77777777" w:rsidR="008B07DD" w:rsidRDefault="007F0B91">
            <w:pPr>
              <w:ind w:left="-84" w:right="-84"/>
            </w:pPr>
            <w:r>
              <w:rPr>
                <w:sz w:val="22"/>
              </w:rPr>
              <w:t>Нефтепромысловое, буровое и геологоразведочное оборудование</w:t>
            </w:r>
          </w:p>
        </w:tc>
        <w:tc>
          <w:tcPr>
            <w:tcW w:w="530" w:type="pct"/>
          </w:tcPr>
          <w:p w14:paraId="489DA16F" w14:textId="77777777" w:rsidR="008B07DD" w:rsidRDefault="007F0B91">
            <w:pPr>
              <w:ind w:left="-84" w:right="-84"/>
            </w:pPr>
            <w:r>
              <w:rPr>
                <w:sz w:val="22"/>
              </w:rPr>
              <w:t>24.10/32.030</w:t>
            </w:r>
          </w:p>
        </w:tc>
        <w:tc>
          <w:tcPr>
            <w:tcW w:w="870" w:type="pct"/>
          </w:tcPr>
          <w:p w14:paraId="6246F45E" w14:textId="77777777" w:rsidR="008B07DD" w:rsidRDefault="007F0B91">
            <w:pPr>
              <w:ind w:left="-84" w:right="-84"/>
            </w:pPr>
            <w:r>
              <w:rPr>
                <w:sz w:val="22"/>
              </w:rPr>
              <w:t>Акустический метод (ультразвуковой метод отражённого излучения (эхо-метод)): - сварные соединения</w:t>
            </w:r>
          </w:p>
        </w:tc>
        <w:tc>
          <w:tcPr>
            <w:tcW w:w="1070" w:type="pct"/>
          </w:tcPr>
          <w:p w14:paraId="57199A35" w14:textId="77777777" w:rsidR="008B07DD" w:rsidRDefault="007F0B91">
            <w:pPr>
              <w:ind w:left="-84" w:right="-84"/>
            </w:pPr>
            <w:r>
              <w:rPr>
                <w:sz w:val="22"/>
              </w:rPr>
              <w:t>ГОСТ 14782-86;</w:t>
            </w:r>
            <w:r>
              <w:rPr>
                <w:sz w:val="22"/>
              </w:rPr>
              <w:br/>
              <w:t>СТБ ЕН 1714-2002</w:t>
            </w:r>
          </w:p>
        </w:tc>
        <w:tc>
          <w:tcPr>
            <w:tcW w:w="730" w:type="pct"/>
            <w:vMerge w:val="restart"/>
          </w:tcPr>
          <w:p w14:paraId="0C3DB7DA" w14:textId="77777777" w:rsidR="008B07DD" w:rsidRDefault="007F0B91">
            <w:pPr>
              <w:ind w:left="-84" w:right="-84"/>
            </w:pPr>
            <w:r>
              <w:rPr>
                <w:sz w:val="22"/>
              </w:rPr>
              <w:t>ул. Владимирова, 16, к.1.8, 246020, г. Гомель, Гомельская область</w:t>
            </w:r>
          </w:p>
        </w:tc>
        <w:tc>
          <w:tcPr>
            <w:tcW w:w="815" w:type="pct"/>
            <w:vMerge w:val="restart"/>
          </w:tcPr>
          <w:p w14:paraId="36C2DC72" w14:textId="77777777" w:rsidR="008B07DD" w:rsidRDefault="008B07DD">
            <w:pPr>
              <w:ind w:left="-84" w:right="-84"/>
            </w:pPr>
          </w:p>
        </w:tc>
      </w:tr>
      <w:tr w:rsidR="008B07DD" w14:paraId="28D2CB90" w14:textId="77777777">
        <w:tc>
          <w:tcPr>
            <w:tcW w:w="290" w:type="pct"/>
          </w:tcPr>
          <w:p w14:paraId="6306BEE0" w14:textId="77777777" w:rsidR="008B07DD" w:rsidRDefault="007F0B91">
            <w:pPr>
              <w:ind w:left="-84" w:right="-84"/>
            </w:pPr>
            <w:r>
              <w:rPr>
                <w:sz w:val="22"/>
              </w:rPr>
              <w:t>2.2**</w:t>
            </w:r>
          </w:p>
        </w:tc>
        <w:tc>
          <w:tcPr>
            <w:tcW w:w="680" w:type="pct"/>
            <w:vMerge/>
          </w:tcPr>
          <w:p w14:paraId="14D5739D" w14:textId="77777777" w:rsidR="008B07DD" w:rsidRDefault="008B07DD"/>
        </w:tc>
        <w:tc>
          <w:tcPr>
            <w:tcW w:w="530" w:type="pct"/>
          </w:tcPr>
          <w:p w14:paraId="5BC11883" w14:textId="77777777" w:rsidR="008B07DD" w:rsidRDefault="007F0B91">
            <w:pPr>
              <w:ind w:left="-84" w:right="-84"/>
            </w:pPr>
            <w:r>
              <w:rPr>
                <w:sz w:val="22"/>
              </w:rPr>
              <w:t>24.10/32.089</w:t>
            </w:r>
          </w:p>
        </w:tc>
        <w:tc>
          <w:tcPr>
            <w:tcW w:w="870" w:type="pct"/>
          </w:tcPr>
          <w:p w14:paraId="19D64890" w14:textId="77777777" w:rsidR="008B07DD" w:rsidRDefault="007F0B91">
            <w:pPr>
              <w:ind w:left="-84" w:right="-84"/>
            </w:pPr>
            <w:r>
              <w:rPr>
                <w:sz w:val="22"/>
              </w:rPr>
              <w:t>Магнитный метод (магнитопорошковый метод): -сварные соединения; -основной металл</w:t>
            </w:r>
          </w:p>
        </w:tc>
        <w:tc>
          <w:tcPr>
            <w:tcW w:w="1070" w:type="pct"/>
          </w:tcPr>
          <w:p w14:paraId="4CAA702A" w14:textId="77777777" w:rsidR="008B07DD" w:rsidRDefault="007F0B91">
            <w:pPr>
              <w:ind w:left="-84" w:right="-84"/>
            </w:pPr>
            <w:r>
              <w:rPr>
                <w:sz w:val="22"/>
              </w:rPr>
              <w:t>ГОСТ 21105-87;</w:t>
            </w:r>
            <w:r>
              <w:rPr>
                <w:sz w:val="22"/>
              </w:rPr>
              <w:br/>
              <w:t>СТБ ISO 17638-2013</w:t>
            </w:r>
          </w:p>
        </w:tc>
        <w:tc>
          <w:tcPr>
            <w:tcW w:w="730" w:type="pct"/>
            <w:vMerge/>
          </w:tcPr>
          <w:p w14:paraId="419DC969" w14:textId="77777777" w:rsidR="008B07DD" w:rsidRDefault="008B07DD"/>
        </w:tc>
        <w:tc>
          <w:tcPr>
            <w:tcW w:w="815" w:type="pct"/>
            <w:vMerge/>
          </w:tcPr>
          <w:p w14:paraId="5D4485ED" w14:textId="77777777" w:rsidR="008B07DD" w:rsidRDefault="008B07DD"/>
        </w:tc>
      </w:tr>
      <w:tr w:rsidR="008B07DD" w14:paraId="1A343023" w14:textId="77777777">
        <w:tc>
          <w:tcPr>
            <w:tcW w:w="290" w:type="pct"/>
          </w:tcPr>
          <w:p w14:paraId="39D80D75" w14:textId="77777777" w:rsidR="008B07DD" w:rsidRDefault="007F0B91">
            <w:pPr>
              <w:ind w:left="-84" w:right="-84"/>
            </w:pPr>
            <w:r>
              <w:rPr>
                <w:sz w:val="22"/>
              </w:rPr>
              <w:t>2.3**</w:t>
            </w:r>
          </w:p>
        </w:tc>
        <w:tc>
          <w:tcPr>
            <w:tcW w:w="680" w:type="pct"/>
            <w:vMerge/>
          </w:tcPr>
          <w:p w14:paraId="3089198C" w14:textId="77777777" w:rsidR="008B07DD" w:rsidRDefault="008B07DD"/>
        </w:tc>
        <w:tc>
          <w:tcPr>
            <w:tcW w:w="530" w:type="pct"/>
          </w:tcPr>
          <w:p w14:paraId="16A5D3BF" w14:textId="77777777" w:rsidR="008B07DD" w:rsidRDefault="007F0B91">
            <w:pPr>
              <w:ind w:left="-84" w:right="-84"/>
            </w:pPr>
            <w:r>
              <w:rPr>
                <w:sz w:val="22"/>
              </w:rPr>
              <w:t>24.10/32.103</w:t>
            </w:r>
          </w:p>
        </w:tc>
        <w:tc>
          <w:tcPr>
            <w:tcW w:w="870" w:type="pct"/>
          </w:tcPr>
          <w:p w14:paraId="72B90F97" w14:textId="77777777" w:rsidR="008B07DD" w:rsidRDefault="007F0B91">
            <w:pPr>
              <w:ind w:left="-84" w:right="-84"/>
            </w:pPr>
            <w:r>
              <w:rPr>
                <w:sz w:val="22"/>
              </w:rPr>
              <w:t>Неразрушающий контроль проникающими веществами (капиллярный (цветной) метод)): -сварные соединения; -основной металл</w:t>
            </w:r>
          </w:p>
        </w:tc>
        <w:tc>
          <w:tcPr>
            <w:tcW w:w="1070" w:type="pct"/>
          </w:tcPr>
          <w:p w14:paraId="4097FF74" w14:textId="77777777" w:rsidR="008B07DD" w:rsidRDefault="007F0B91">
            <w:pPr>
              <w:ind w:left="-84" w:right="-84"/>
            </w:pPr>
            <w:r>
              <w:rPr>
                <w:sz w:val="22"/>
              </w:rPr>
              <w:t>СТБ 1172-99</w:t>
            </w:r>
          </w:p>
        </w:tc>
        <w:tc>
          <w:tcPr>
            <w:tcW w:w="730" w:type="pct"/>
            <w:vMerge/>
          </w:tcPr>
          <w:p w14:paraId="222FD8B0" w14:textId="77777777" w:rsidR="008B07DD" w:rsidRDefault="008B07DD"/>
        </w:tc>
        <w:tc>
          <w:tcPr>
            <w:tcW w:w="815" w:type="pct"/>
            <w:vMerge/>
          </w:tcPr>
          <w:p w14:paraId="20989FB9" w14:textId="77777777" w:rsidR="008B07DD" w:rsidRDefault="008B07DD"/>
        </w:tc>
      </w:tr>
      <w:tr w:rsidR="008B07DD" w14:paraId="481FAC24" w14:textId="77777777">
        <w:trPr>
          <w:trHeight w:val="230"/>
        </w:trPr>
        <w:tc>
          <w:tcPr>
            <w:tcW w:w="290" w:type="pct"/>
            <w:vMerge w:val="restart"/>
          </w:tcPr>
          <w:p w14:paraId="5F275D78" w14:textId="77777777" w:rsidR="008B07DD" w:rsidRDefault="007F0B91">
            <w:pPr>
              <w:ind w:left="-84" w:right="-84"/>
            </w:pPr>
            <w:r>
              <w:rPr>
                <w:sz w:val="22"/>
              </w:rPr>
              <w:t>2.4**</w:t>
            </w:r>
          </w:p>
        </w:tc>
        <w:tc>
          <w:tcPr>
            <w:tcW w:w="680" w:type="pct"/>
            <w:vMerge/>
          </w:tcPr>
          <w:p w14:paraId="0439ABA0" w14:textId="77777777" w:rsidR="008B07DD" w:rsidRDefault="008B07DD"/>
        </w:tc>
        <w:tc>
          <w:tcPr>
            <w:tcW w:w="530" w:type="pct"/>
            <w:vMerge w:val="restart"/>
          </w:tcPr>
          <w:p w14:paraId="3379C33C" w14:textId="77777777" w:rsidR="008B07DD" w:rsidRDefault="007F0B91">
            <w:pPr>
              <w:ind w:left="-84" w:right="-84"/>
            </w:pPr>
            <w:r>
              <w:rPr>
                <w:sz w:val="22"/>
              </w:rPr>
              <w:t>24.10/32.115</w:t>
            </w:r>
          </w:p>
        </w:tc>
        <w:tc>
          <w:tcPr>
            <w:tcW w:w="870" w:type="pct"/>
            <w:vMerge w:val="restart"/>
          </w:tcPr>
          <w:p w14:paraId="6143B1C8" w14:textId="77777777" w:rsidR="008B07DD" w:rsidRDefault="007F0B91">
            <w:pPr>
              <w:ind w:left="-84" w:right="-84"/>
            </w:pPr>
            <w:r>
              <w:rPr>
                <w:sz w:val="22"/>
              </w:rPr>
              <w:t>Оптический контроль (визуальный метод, внешний осмотр и измерения): -сварные соединения; -основной металл</w:t>
            </w:r>
          </w:p>
        </w:tc>
        <w:tc>
          <w:tcPr>
            <w:tcW w:w="1070" w:type="pct"/>
            <w:vMerge w:val="restart"/>
          </w:tcPr>
          <w:p w14:paraId="7D082F74" w14:textId="77777777" w:rsidR="008B07DD" w:rsidRDefault="007F0B91">
            <w:pPr>
              <w:ind w:left="-84" w:right="-84"/>
            </w:pPr>
            <w:r>
              <w:rPr>
                <w:sz w:val="22"/>
              </w:rPr>
              <w:t>ГОСТ 23479-79;</w:t>
            </w:r>
            <w:r>
              <w:rPr>
                <w:sz w:val="22"/>
              </w:rPr>
              <w:br/>
              <w:t>ГОСТ 3242-79;</w:t>
            </w:r>
            <w:r>
              <w:rPr>
                <w:sz w:val="22"/>
              </w:rPr>
              <w:br/>
              <w:t>СТБ 1133-98;</w:t>
            </w:r>
            <w:r>
              <w:rPr>
                <w:sz w:val="22"/>
              </w:rPr>
              <w:br/>
              <w:t>СТБ ЕН 970-2003</w:t>
            </w:r>
          </w:p>
        </w:tc>
        <w:tc>
          <w:tcPr>
            <w:tcW w:w="730" w:type="pct"/>
            <w:vMerge/>
          </w:tcPr>
          <w:p w14:paraId="3E116143" w14:textId="77777777" w:rsidR="008B07DD" w:rsidRDefault="008B07DD"/>
        </w:tc>
        <w:tc>
          <w:tcPr>
            <w:tcW w:w="815" w:type="pct"/>
            <w:vMerge/>
          </w:tcPr>
          <w:p w14:paraId="3BCD2560" w14:textId="77777777" w:rsidR="008B07DD" w:rsidRDefault="008B07DD"/>
        </w:tc>
      </w:tr>
    </w:tbl>
    <w:p w14:paraId="021BB9DF" w14:textId="77777777" w:rsidR="00103679" w:rsidRPr="00DD1A87" w:rsidRDefault="00103679">
      <w:pPr>
        <w:rPr>
          <w:noProof/>
          <w:sz w:val="24"/>
          <w:szCs w:val="24"/>
        </w:rPr>
      </w:pPr>
    </w:p>
    <w:p w14:paraId="7CB65CDA" w14:textId="77777777" w:rsidR="00DD1A87" w:rsidRPr="007F0B91" w:rsidRDefault="00DD1A87">
      <w:pPr>
        <w:rPr>
          <w:sz w:val="24"/>
          <w:szCs w:val="24"/>
        </w:rPr>
      </w:pPr>
    </w:p>
    <w:sectPr w:rsidR="00DD1A87" w:rsidRPr="007F0B91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EAA23" w14:textId="77777777" w:rsidR="00562129" w:rsidRDefault="00562129" w:rsidP="0011070C">
      <w:r>
        <w:separator/>
      </w:r>
    </w:p>
  </w:endnote>
  <w:endnote w:type="continuationSeparator" w:id="0">
    <w:p w14:paraId="695838B5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009E454A" w14:textId="77777777" w:rsidR="007F0B91" w:rsidRDefault="007F0B9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494D5698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7BCCEE9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11.06.2026.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15A892D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FFD77E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46E15661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7AC7AFD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11.06.2026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7EF6E75D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116E879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DBB9AB5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42E5A" w14:textId="77777777" w:rsidR="00562129" w:rsidRDefault="00562129" w:rsidP="0011070C">
      <w:r>
        <w:separator/>
      </w:r>
    </w:p>
  </w:footnote>
  <w:footnote w:type="continuationSeparator" w:id="0">
    <w:p w14:paraId="2DE2C841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883FD" w14:textId="77777777" w:rsidR="007F0B91" w:rsidRDefault="007F0B9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10D0EC3C" w14:textId="77777777" w:rsidTr="007F0B91">
      <w:trPr>
        <w:trHeight w:val="221"/>
      </w:trPr>
      <w:tc>
        <w:tcPr>
          <w:tcW w:w="12186" w:type="dxa"/>
          <w:vAlign w:val="center"/>
        </w:tcPr>
        <w:p w14:paraId="0B42F777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231C540B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2.2520</w:t>
          </w:r>
        </w:p>
      </w:tc>
    </w:tr>
  </w:tbl>
  <w:p w14:paraId="3A038327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1FBB2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37A7311C" w14:textId="77777777" w:rsidTr="007F0B91">
      <w:trPr>
        <w:trHeight w:val="221"/>
      </w:trPr>
      <w:tc>
        <w:tcPr>
          <w:tcW w:w="12186" w:type="dxa"/>
          <w:vAlign w:val="center"/>
        </w:tcPr>
        <w:p w14:paraId="1524B47E" w14:textId="77777777" w:rsidR="007F0B91" w:rsidRDefault="00403AD5" w:rsidP="007F0B91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Открытое акционерное общество "Сейсмотехника",</w:t>
          </w:r>
          <w:r w:rsidR="007F0B91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 </w:t>
          </w: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лаборатория неразрушающего </w:t>
          </w:r>
        </w:p>
        <w:p w14:paraId="2DE37AAD" w14:textId="31EABB6B" w:rsidR="002317A4" w:rsidRPr="002317A4" w:rsidRDefault="00403AD5" w:rsidP="007F0B91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контроля и технической диагностики</w:t>
          </w:r>
        </w:p>
      </w:tc>
      <w:tc>
        <w:tcPr>
          <w:tcW w:w="2353" w:type="dxa"/>
          <w:vAlign w:val="center"/>
        </w:tcPr>
        <w:p w14:paraId="0AE61458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2.2520</w:t>
          </w:r>
        </w:p>
      </w:tc>
    </w:tr>
  </w:tbl>
  <w:p w14:paraId="2413E168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722FB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0B91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07DD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A3AD0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6A59A9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2026-06-11T10:57:00Z</dcterms:created>
  <dcterms:modified xsi:type="dcterms:W3CDTF">2026-06-11T10:57:00Z</dcterms:modified>
</cp:coreProperties>
</file>