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0DD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96A378F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09D101B6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E255F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08EFF3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EA037C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948D74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2B037A14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F6F0A10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21E1D584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FC8EA4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97A29" w14:paraId="48D8B42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3B5B17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A224F22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14293A9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22778BB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F4FA2EE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D2A79B9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18C9263" w14:textId="77777777" w:rsidR="00D97A2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7A29" w14:paraId="02841C26" w14:textId="77777777">
        <w:trPr>
          <w:trHeight w:val="230"/>
        </w:trPr>
        <w:tc>
          <w:tcPr>
            <w:tcW w:w="290" w:type="pct"/>
            <w:vMerge w:val="restart"/>
          </w:tcPr>
          <w:p w14:paraId="3C854F35" w14:textId="77777777" w:rsidR="00D97A29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13C7FD1" w14:textId="77777777" w:rsidR="00D97A29" w:rsidRDefault="00000000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 (зерно, жмыхи, шрот), корма растительного происхождения</w:t>
            </w:r>
          </w:p>
        </w:tc>
        <w:tc>
          <w:tcPr>
            <w:tcW w:w="435" w:type="pct"/>
            <w:vMerge w:val="restart"/>
          </w:tcPr>
          <w:p w14:paraId="69004D6A" w14:textId="77777777" w:rsidR="00D97A29" w:rsidRDefault="00000000">
            <w:pPr>
              <w:ind w:left="-84" w:right="-84"/>
            </w:pPr>
            <w:r>
              <w:rPr>
                <w:sz w:val="22"/>
              </w:rPr>
              <w:t>01.11/08.169, 01.19/08.169, 01.29/08.169, 10.91/08.169</w:t>
            </w:r>
          </w:p>
        </w:tc>
        <w:tc>
          <w:tcPr>
            <w:tcW w:w="970" w:type="pct"/>
            <w:vMerge w:val="restart"/>
          </w:tcPr>
          <w:p w14:paraId="4BA6C934" w14:textId="77777777" w:rsidR="00D97A2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 w:val="restart"/>
          </w:tcPr>
          <w:p w14:paraId="5881A6BB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900" w:type="pct"/>
            <w:vMerge w:val="restart"/>
          </w:tcPr>
          <w:p w14:paraId="00E641C8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1C765413" w14:textId="77777777" w:rsidR="00D97A29" w:rsidRDefault="00D97A29">
            <w:pPr>
              <w:ind w:left="-84" w:right="-84"/>
            </w:pPr>
          </w:p>
        </w:tc>
      </w:tr>
      <w:tr w:rsidR="00D97A29" w14:paraId="28CB6BC4" w14:textId="77777777">
        <w:trPr>
          <w:trHeight w:val="230"/>
        </w:trPr>
        <w:tc>
          <w:tcPr>
            <w:tcW w:w="290" w:type="pct"/>
            <w:vMerge w:val="restart"/>
          </w:tcPr>
          <w:p w14:paraId="2138821C" w14:textId="77777777" w:rsidR="00D97A29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FE43306" w14:textId="77777777" w:rsidR="00D97A29" w:rsidRDefault="00000000">
            <w:pPr>
              <w:ind w:left="-84" w:right="-84"/>
            </w:pPr>
            <w:r>
              <w:rPr>
                <w:sz w:val="22"/>
              </w:rPr>
              <w:t>Зерно фуражное, продукты его переработки, комбикорма</w:t>
            </w:r>
          </w:p>
        </w:tc>
        <w:tc>
          <w:tcPr>
            <w:tcW w:w="435" w:type="pct"/>
            <w:vMerge w:val="restart"/>
          </w:tcPr>
          <w:p w14:paraId="40861A8D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970" w:type="pct"/>
            <w:vMerge w:val="restart"/>
          </w:tcPr>
          <w:p w14:paraId="73B5593E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Определение токсичности</w:t>
            </w:r>
          </w:p>
        </w:tc>
        <w:tc>
          <w:tcPr>
            <w:tcW w:w="875" w:type="pct"/>
            <w:vMerge w:val="restart"/>
          </w:tcPr>
          <w:p w14:paraId="0F2D82BB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ГОСТ 13496.7-97 п.4</w:t>
            </w:r>
          </w:p>
        </w:tc>
        <w:tc>
          <w:tcPr>
            <w:tcW w:w="900" w:type="pct"/>
            <w:vMerge w:val="restart"/>
          </w:tcPr>
          <w:p w14:paraId="5FFD064A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08E7343B" w14:textId="77777777" w:rsidR="00D97A29" w:rsidRDefault="00D97A29">
            <w:pPr>
              <w:ind w:left="-84" w:right="-84"/>
            </w:pPr>
          </w:p>
        </w:tc>
      </w:tr>
      <w:tr w:rsidR="00D97A29" w14:paraId="02536974" w14:textId="77777777">
        <w:tc>
          <w:tcPr>
            <w:tcW w:w="290" w:type="pct"/>
          </w:tcPr>
          <w:p w14:paraId="1EF1F7C0" w14:textId="77777777" w:rsidR="00D97A29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3BA4768" w14:textId="77777777" w:rsidR="00D97A2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 животных</w:t>
            </w:r>
          </w:p>
        </w:tc>
        <w:tc>
          <w:tcPr>
            <w:tcW w:w="435" w:type="pct"/>
            <w:vMerge w:val="restart"/>
          </w:tcPr>
          <w:p w14:paraId="5C5245A2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70" w:type="pct"/>
          </w:tcPr>
          <w:p w14:paraId="5B46446C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пастереллеза</w:t>
            </w:r>
          </w:p>
        </w:tc>
        <w:tc>
          <w:tcPr>
            <w:tcW w:w="875" w:type="pct"/>
          </w:tcPr>
          <w:p w14:paraId="31BBC4A4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по диагностике пастереллеза крупного рогатого скота и свиней». утв.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</w:t>
            </w:r>
            <w:proofErr w:type="gramStart"/>
            <w:r>
              <w:rPr>
                <w:sz w:val="22"/>
              </w:rPr>
              <w:t>Белорусский  государственный</w:t>
            </w:r>
            <w:proofErr w:type="gramEnd"/>
            <w:r>
              <w:rPr>
                <w:sz w:val="22"/>
              </w:rPr>
              <w:t xml:space="preserve"> ветеринарный </w:t>
            </w:r>
            <w:proofErr w:type="gramStart"/>
            <w:r>
              <w:rPr>
                <w:sz w:val="22"/>
              </w:rPr>
              <w:t xml:space="preserve">центр»  </w:t>
            </w:r>
            <w:r>
              <w:rPr>
                <w:sz w:val="22"/>
              </w:rPr>
              <w:lastRenderedPageBreak/>
              <w:t>Пивоварчиком</w:t>
            </w:r>
            <w:proofErr w:type="gramEnd"/>
            <w:r>
              <w:rPr>
                <w:sz w:val="22"/>
              </w:rPr>
              <w:t xml:space="preserve"> Ю.А. 19.12.2016г. №02130/</w:t>
            </w:r>
            <w:proofErr w:type="gramStart"/>
            <w:r>
              <w:rPr>
                <w:sz w:val="22"/>
              </w:rPr>
              <w:t>70  п.</w:t>
            </w:r>
            <w:proofErr w:type="gramEnd"/>
            <w:r>
              <w:rPr>
                <w:sz w:val="22"/>
              </w:rPr>
              <w:t>4.4</w:t>
            </w:r>
          </w:p>
        </w:tc>
        <w:tc>
          <w:tcPr>
            <w:tcW w:w="900" w:type="pct"/>
            <w:vMerge w:val="restart"/>
          </w:tcPr>
          <w:p w14:paraId="0B73A684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6EC7CEBF" w14:textId="77777777" w:rsidR="00D97A29" w:rsidRDefault="00D97A29">
            <w:pPr>
              <w:ind w:left="-84" w:right="-84"/>
            </w:pPr>
          </w:p>
        </w:tc>
      </w:tr>
      <w:tr w:rsidR="00D97A29" w14:paraId="3072EE9F" w14:textId="77777777">
        <w:tc>
          <w:tcPr>
            <w:tcW w:w="290" w:type="pct"/>
          </w:tcPr>
          <w:p w14:paraId="5501488D" w14:textId="77777777" w:rsidR="00D97A29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D493905" w14:textId="77777777" w:rsidR="00D97A29" w:rsidRDefault="00D97A29"/>
        </w:tc>
        <w:tc>
          <w:tcPr>
            <w:tcW w:w="435" w:type="pct"/>
            <w:vMerge/>
          </w:tcPr>
          <w:p w14:paraId="6D1D3F98" w14:textId="77777777" w:rsidR="00D97A29" w:rsidRDefault="00D97A29"/>
        </w:tc>
        <w:tc>
          <w:tcPr>
            <w:tcW w:w="970" w:type="pct"/>
          </w:tcPr>
          <w:p w14:paraId="161D8EB3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сальмонеллеза</w:t>
            </w:r>
          </w:p>
        </w:tc>
        <w:tc>
          <w:tcPr>
            <w:tcW w:w="875" w:type="pct"/>
          </w:tcPr>
          <w:p w14:paraId="06F832D6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«Лабораторная диагностика сальмонеллезов животных, обнаружение сальмонелл в кормах и объектах внешней среды (методические указания)». утв.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</w:t>
            </w:r>
            <w:proofErr w:type="gramStart"/>
            <w:r>
              <w:rPr>
                <w:sz w:val="22"/>
              </w:rPr>
              <w:t>19.12.2016  №</w:t>
            </w:r>
            <w:proofErr w:type="gramEnd"/>
            <w:r>
              <w:rPr>
                <w:sz w:val="22"/>
              </w:rPr>
              <w:t>02-1-30/54   п.4</w:t>
            </w:r>
          </w:p>
        </w:tc>
        <w:tc>
          <w:tcPr>
            <w:tcW w:w="900" w:type="pct"/>
            <w:vMerge/>
          </w:tcPr>
          <w:p w14:paraId="7AC2EBFE" w14:textId="77777777" w:rsidR="00D97A29" w:rsidRDefault="00D97A29"/>
        </w:tc>
        <w:tc>
          <w:tcPr>
            <w:tcW w:w="835" w:type="pct"/>
            <w:vMerge/>
          </w:tcPr>
          <w:p w14:paraId="22E46E94" w14:textId="77777777" w:rsidR="00D97A29" w:rsidRDefault="00D97A29"/>
        </w:tc>
      </w:tr>
      <w:tr w:rsidR="00D97A29" w14:paraId="53A68357" w14:textId="77777777">
        <w:trPr>
          <w:trHeight w:val="230"/>
        </w:trPr>
        <w:tc>
          <w:tcPr>
            <w:tcW w:w="290" w:type="pct"/>
            <w:vMerge w:val="restart"/>
          </w:tcPr>
          <w:p w14:paraId="44390ED8" w14:textId="77777777" w:rsidR="00D97A29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BFB6070" w14:textId="77777777" w:rsidR="00D97A29" w:rsidRDefault="00D97A29"/>
        </w:tc>
        <w:tc>
          <w:tcPr>
            <w:tcW w:w="435" w:type="pct"/>
            <w:vMerge/>
          </w:tcPr>
          <w:p w14:paraId="55AF9F13" w14:textId="77777777" w:rsidR="00D97A29" w:rsidRDefault="00D97A29"/>
        </w:tc>
        <w:tc>
          <w:tcPr>
            <w:tcW w:w="970" w:type="pct"/>
            <w:vMerge w:val="restart"/>
          </w:tcPr>
          <w:p w14:paraId="4D767571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туберкулеза</w:t>
            </w:r>
          </w:p>
        </w:tc>
        <w:tc>
          <w:tcPr>
            <w:tcW w:w="875" w:type="pct"/>
            <w:vMerge w:val="restart"/>
          </w:tcPr>
          <w:p w14:paraId="54844C36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ГОСТ 26072-89 2,3,4</w:t>
            </w:r>
          </w:p>
        </w:tc>
        <w:tc>
          <w:tcPr>
            <w:tcW w:w="900" w:type="pct"/>
            <w:vMerge/>
          </w:tcPr>
          <w:p w14:paraId="726C9D7D" w14:textId="77777777" w:rsidR="00D97A29" w:rsidRDefault="00D97A29"/>
        </w:tc>
        <w:tc>
          <w:tcPr>
            <w:tcW w:w="835" w:type="pct"/>
            <w:vMerge/>
          </w:tcPr>
          <w:p w14:paraId="4BE2B780" w14:textId="77777777" w:rsidR="00D97A29" w:rsidRDefault="00D97A29"/>
        </w:tc>
      </w:tr>
      <w:tr w:rsidR="00D97A29" w14:paraId="3AD6A603" w14:textId="77777777">
        <w:trPr>
          <w:trHeight w:val="230"/>
        </w:trPr>
        <w:tc>
          <w:tcPr>
            <w:tcW w:w="290" w:type="pct"/>
            <w:vMerge w:val="restart"/>
          </w:tcPr>
          <w:p w14:paraId="36097247" w14:textId="77777777" w:rsidR="00D97A29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371E72F" w14:textId="77777777" w:rsidR="00D97A29" w:rsidRDefault="00000000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</w:t>
            </w:r>
          </w:p>
        </w:tc>
        <w:tc>
          <w:tcPr>
            <w:tcW w:w="435" w:type="pct"/>
            <w:vMerge w:val="restart"/>
          </w:tcPr>
          <w:p w14:paraId="63BEC44C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70" w:type="pct"/>
            <w:vMerge w:val="restart"/>
          </w:tcPr>
          <w:p w14:paraId="287D89BA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Определение возбудителя сальмонеллеза</w:t>
            </w:r>
          </w:p>
        </w:tc>
        <w:tc>
          <w:tcPr>
            <w:tcW w:w="875" w:type="pct"/>
            <w:vMerge w:val="restart"/>
          </w:tcPr>
          <w:p w14:paraId="7319708B" w14:textId="77777777" w:rsidR="00D97A29" w:rsidRDefault="00000000">
            <w:pPr>
              <w:ind w:left="-84" w:right="-84"/>
            </w:pPr>
            <w:r>
              <w:rPr>
                <w:sz w:val="22"/>
              </w:rPr>
              <w:t>ISO 6579 -1 (rus/570</w:t>
            </w:r>
            <w:proofErr w:type="gramStart"/>
            <w:r>
              <w:rPr>
                <w:sz w:val="22"/>
              </w:rPr>
              <w:t>)  Первое</w:t>
            </w:r>
            <w:proofErr w:type="gramEnd"/>
            <w:r>
              <w:rPr>
                <w:sz w:val="22"/>
              </w:rPr>
              <w:t xml:space="preserve"> издание 2017-02 «Микробиология пищевой цепи. Горизонтальный метод выявления, подсчета и серологического типирования Salmonella.» Часть 1. Выявление Salmonella spp.</w:t>
            </w:r>
          </w:p>
        </w:tc>
        <w:tc>
          <w:tcPr>
            <w:tcW w:w="900" w:type="pct"/>
            <w:vMerge w:val="restart"/>
          </w:tcPr>
          <w:p w14:paraId="31FF8BBE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3A0CC9E" w14:textId="77777777" w:rsidR="00D97A29" w:rsidRDefault="00D97A29">
            <w:pPr>
              <w:ind w:left="-84" w:right="-84"/>
            </w:pPr>
          </w:p>
        </w:tc>
      </w:tr>
      <w:tr w:rsidR="00D97A29" w14:paraId="31651C4F" w14:textId="77777777">
        <w:trPr>
          <w:trHeight w:val="230"/>
        </w:trPr>
        <w:tc>
          <w:tcPr>
            <w:tcW w:w="290" w:type="pct"/>
            <w:vMerge w:val="restart"/>
          </w:tcPr>
          <w:p w14:paraId="57AB880C" w14:textId="77777777" w:rsidR="00D97A29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A8F0EB8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Объекты, подлежащие ветеринарно-санитарному надзору (фекалии, пробы окружающей среды на стадии </w:t>
            </w:r>
            <w:r>
              <w:rPr>
                <w:sz w:val="22"/>
              </w:rPr>
              <w:lastRenderedPageBreak/>
              <w:t>первичного производства)</w:t>
            </w:r>
          </w:p>
        </w:tc>
        <w:tc>
          <w:tcPr>
            <w:tcW w:w="435" w:type="pct"/>
            <w:vMerge w:val="restart"/>
          </w:tcPr>
          <w:p w14:paraId="0D34AB4C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100.15/01.086, 101.19/01.086</w:t>
            </w:r>
          </w:p>
        </w:tc>
        <w:tc>
          <w:tcPr>
            <w:tcW w:w="970" w:type="pct"/>
            <w:vMerge w:val="restart"/>
          </w:tcPr>
          <w:p w14:paraId="389C3F27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сальмонеллеза</w:t>
            </w:r>
          </w:p>
        </w:tc>
        <w:tc>
          <w:tcPr>
            <w:tcW w:w="875" w:type="pct"/>
            <w:vMerge w:val="restart"/>
          </w:tcPr>
          <w:p w14:paraId="5D2F8C04" w14:textId="77777777" w:rsidR="00D97A29" w:rsidRDefault="00000000">
            <w:pPr>
              <w:ind w:left="-84" w:right="-84"/>
            </w:pPr>
            <w:r>
              <w:rPr>
                <w:sz w:val="22"/>
              </w:rPr>
              <w:t>ISO 6579 -1 (rus/570</w:t>
            </w:r>
            <w:proofErr w:type="gramStart"/>
            <w:r>
              <w:rPr>
                <w:sz w:val="22"/>
              </w:rPr>
              <w:t>)  Первое</w:t>
            </w:r>
            <w:proofErr w:type="gramEnd"/>
            <w:r>
              <w:rPr>
                <w:sz w:val="22"/>
              </w:rPr>
              <w:t xml:space="preserve"> издание 2017-02 «Микробиология пищевой цепи. Горизонтальный метод выявления, подсчета и серологического </w:t>
            </w:r>
            <w:r>
              <w:rPr>
                <w:sz w:val="22"/>
              </w:rPr>
              <w:lastRenderedPageBreak/>
              <w:t>типирования Salmonella.» Часть 1. Выявление Salmonella spp.</w:t>
            </w:r>
          </w:p>
        </w:tc>
        <w:tc>
          <w:tcPr>
            <w:tcW w:w="900" w:type="pct"/>
            <w:vMerge w:val="restart"/>
          </w:tcPr>
          <w:p w14:paraId="041B4EEC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26AF6291" w14:textId="77777777" w:rsidR="00D97A29" w:rsidRDefault="00D97A29">
            <w:pPr>
              <w:ind w:left="-84" w:right="-84"/>
            </w:pPr>
          </w:p>
        </w:tc>
      </w:tr>
      <w:tr w:rsidR="00D97A29" w14:paraId="6C431BEF" w14:textId="77777777">
        <w:trPr>
          <w:trHeight w:val="230"/>
        </w:trPr>
        <w:tc>
          <w:tcPr>
            <w:tcW w:w="290" w:type="pct"/>
            <w:vMerge w:val="restart"/>
          </w:tcPr>
          <w:p w14:paraId="0EFBCF0E" w14:textId="77777777" w:rsidR="00D97A29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D430315" w14:textId="77777777" w:rsidR="00D97A29" w:rsidRDefault="00000000">
            <w:pPr>
              <w:ind w:left="-84" w:right="-84"/>
            </w:pPr>
            <w:r>
              <w:rPr>
                <w:sz w:val="22"/>
              </w:rPr>
              <w:t>Молоко и секрет вымени при диагностике мастита</w:t>
            </w:r>
          </w:p>
        </w:tc>
        <w:tc>
          <w:tcPr>
            <w:tcW w:w="435" w:type="pct"/>
            <w:vMerge w:val="restart"/>
          </w:tcPr>
          <w:p w14:paraId="3EDA22E8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970" w:type="pct"/>
            <w:vMerge w:val="restart"/>
          </w:tcPr>
          <w:p w14:paraId="5179F5DF" w14:textId="77777777" w:rsidR="00D97A29" w:rsidRDefault="00000000">
            <w:pPr>
              <w:ind w:left="-84" w:right="-84"/>
            </w:pPr>
            <w:r>
              <w:rPr>
                <w:sz w:val="22"/>
              </w:rPr>
              <w:t>Выделение возбудителей мастита: - стрептококк - стафилококк - кишечная палочка - клебсиелла - энтеробактер - псевдомонас</w:t>
            </w:r>
          </w:p>
        </w:tc>
        <w:tc>
          <w:tcPr>
            <w:tcW w:w="875" w:type="pct"/>
            <w:vMerge w:val="restart"/>
          </w:tcPr>
          <w:p w14:paraId="4EDA52D0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по бактериологическому исследованию молока и секрета вымени сельскохозяйственных </w:t>
            </w:r>
            <w:proofErr w:type="gramStart"/>
            <w:r>
              <w:rPr>
                <w:sz w:val="22"/>
              </w:rPr>
              <w:t>животных»  утв.</w:t>
            </w:r>
            <w:proofErr w:type="gramEnd"/>
            <w:r>
              <w:rPr>
                <w:sz w:val="22"/>
              </w:rPr>
              <w:t xml:space="preserve"> 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центр» Пивоварчиком Ю.А. 19.12.2016г.    №02-1-30/39</w:t>
            </w:r>
          </w:p>
        </w:tc>
        <w:tc>
          <w:tcPr>
            <w:tcW w:w="900" w:type="pct"/>
            <w:vMerge w:val="restart"/>
          </w:tcPr>
          <w:p w14:paraId="28A7D77F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4A02E61F" w14:textId="77777777" w:rsidR="00D97A29" w:rsidRDefault="00D97A29">
            <w:pPr>
              <w:ind w:left="-84" w:right="-84"/>
            </w:pPr>
          </w:p>
        </w:tc>
      </w:tr>
      <w:tr w:rsidR="00D97A29" w14:paraId="2327ADE6" w14:textId="77777777">
        <w:tc>
          <w:tcPr>
            <w:tcW w:w="290" w:type="pct"/>
          </w:tcPr>
          <w:p w14:paraId="65939682" w14:textId="77777777" w:rsidR="00D97A29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A01EEA3" w14:textId="77777777" w:rsidR="00D97A29" w:rsidRDefault="00000000">
            <w:pPr>
              <w:ind w:left="-84" w:right="-84"/>
            </w:pPr>
            <w:r>
              <w:rPr>
                <w:sz w:val="22"/>
              </w:rPr>
              <w:t>Сыворотка крови сельскохозяй-ственных животных</w:t>
            </w:r>
          </w:p>
        </w:tc>
        <w:tc>
          <w:tcPr>
            <w:tcW w:w="435" w:type="pct"/>
            <w:vMerge w:val="restart"/>
          </w:tcPr>
          <w:p w14:paraId="672CD541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970" w:type="pct"/>
          </w:tcPr>
          <w:p w14:paraId="3DFE09FC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специфических антител на лептоспироз</w:t>
            </w:r>
          </w:p>
        </w:tc>
        <w:tc>
          <w:tcPr>
            <w:tcW w:w="875" w:type="pct"/>
          </w:tcPr>
          <w:p w14:paraId="55D1ED8D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лабораторной диагностике лептоспироза </w:t>
            </w:r>
            <w:proofErr w:type="gramStart"/>
            <w:r>
              <w:rPr>
                <w:sz w:val="22"/>
              </w:rPr>
              <w:t>животных  утв.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</w:t>
            </w:r>
            <w:proofErr w:type="gramStart"/>
            <w:r>
              <w:rPr>
                <w:sz w:val="22"/>
              </w:rPr>
              <w:t xml:space="preserve">центр»   </w:t>
            </w:r>
            <w:proofErr w:type="gramEnd"/>
            <w:r>
              <w:rPr>
                <w:sz w:val="22"/>
              </w:rPr>
              <w:t>Пивоварчиком Ю.А. 20.12.2016г.  № 02-1-30/</w:t>
            </w:r>
            <w:proofErr w:type="gramStart"/>
            <w:r>
              <w:rPr>
                <w:sz w:val="22"/>
              </w:rPr>
              <w:t>103  Изменение</w:t>
            </w:r>
            <w:proofErr w:type="gramEnd"/>
            <w:r>
              <w:rPr>
                <w:sz w:val="22"/>
              </w:rPr>
              <w:t xml:space="preserve"> №1 от 19.12.2023г. п.4.1</w:t>
            </w:r>
          </w:p>
        </w:tc>
        <w:tc>
          <w:tcPr>
            <w:tcW w:w="900" w:type="pct"/>
            <w:vMerge w:val="restart"/>
          </w:tcPr>
          <w:p w14:paraId="71930E5D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19B0550" w14:textId="77777777" w:rsidR="00D97A29" w:rsidRDefault="00D97A29">
            <w:pPr>
              <w:ind w:left="-84" w:right="-84"/>
            </w:pPr>
          </w:p>
        </w:tc>
      </w:tr>
      <w:tr w:rsidR="00D97A29" w14:paraId="518CC82E" w14:textId="77777777">
        <w:tc>
          <w:tcPr>
            <w:tcW w:w="290" w:type="pct"/>
          </w:tcPr>
          <w:p w14:paraId="4447103E" w14:textId="77777777" w:rsidR="00D97A29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547037F" w14:textId="77777777" w:rsidR="00D97A29" w:rsidRDefault="00D97A29"/>
        </w:tc>
        <w:tc>
          <w:tcPr>
            <w:tcW w:w="435" w:type="pct"/>
            <w:vMerge/>
          </w:tcPr>
          <w:p w14:paraId="405E0B55" w14:textId="77777777" w:rsidR="00D97A29" w:rsidRDefault="00D97A29"/>
        </w:tc>
        <w:tc>
          <w:tcPr>
            <w:tcW w:w="970" w:type="pct"/>
          </w:tcPr>
          <w:p w14:paraId="72E5A0CE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специфических антител на бруцеллез</w:t>
            </w:r>
          </w:p>
        </w:tc>
        <w:tc>
          <w:tcPr>
            <w:tcW w:w="875" w:type="pct"/>
          </w:tcPr>
          <w:p w14:paraId="6E56F25F" w14:textId="77777777" w:rsidR="00D97A29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t>Методические  указания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по  лабораторной</w:t>
            </w:r>
            <w:proofErr w:type="gramEnd"/>
            <w:r>
              <w:rPr>
                <w:sz w:val="22"/>
              </w:rPr>
              <w:t xml:space="preserve"> диагностике бруцеллеза </w:t>
            </w:r>
            <w:proofErr w:type="gramStart"/>
            <w:r>
              <w:rPr>
                <w:sz w:val="22"/>
              </w:rPr>
              <w:t>животных  утв.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</w:t>
            </w:r>
            <w:proofErr w:type="gramStart"/>
            <w:r>
              <w:rPr>
                <w:sz w:val="22"/>
              </w:rPr>
              <w:t xml:space="preserve">центр»  </w:t>
            </w:r>
            <w:r>
              <w:rPr>
                <w:sz w:val="22"/>
              </w:rPr>
              <w:lastRenderedPageBreak/>
              <w:t>Пивоварчиком</w:t>
            </w:r>
            <w:proofErr w:type="gramEnd"/>
            <w:r>
              <w:rPr>
                <w:sz w:val="22"/>
              </w:rPr>
              <w:t xml:space="preserve"> Ю.А. 20.12.2016г.   №02-1-30/</w:t>
            </w:r>
            <w:proofErr w:type="gramStart"/>
            <w:r>
              <w:rPr>
                <w:sz w:val="22"/>
              </w:rPr>
              <w:t>82  Изменение</w:t>
            </w:r>
            <w:proofErr w:type="gramEnd"/>
            <w:r>
              <w:rPr>
                <w:sz w:val="22"/>
              </w:rPr>
              <w:t xml:space="preserve"> №1 от 19.12.2023г, Изменение №2 от 14.07.2025г. п.4.2, 4.3, 4.5</w:t>
            </w:r>
          </w:p>
        </w:tc>
        <w:tc>
          <w:tcPr>
            <w:tcW w:w="900" w:type="pct"/>
            <w:vMerge/>
          </w:tcPr>
          <w:p w14:paraId="189D2A50" w14:textId="77777777" w:rsidR="00D97A29" w:rsidRDefault="00D97A29"/>
        </w:tc>
        <w:tc>
          <w:tcPr>
            <w:tcW w:w="835" w:type="pct"/>
            <w:vMerge/>
          </w:tcPr>
          <w:p w14:paraId="606D0605" w14:textId="77777777" w:rsidR="00D97A29" w:rsidRDefault="00D97A29"/>
        </w:tc>
      </w:tr>
      <w:tr w:rsidR="00D97A29" w14:paraId="7294FE25" w14:textId="77777777">
        <w:trPr>
          <w:trHeight w:val="230"/>
        </w:trPr>
        <w:tc>
          <w:tcPr>
            <w:tcW w:w="290" w:type="pct"/>
            <w:vMerge w:val="restart"/>
          </w:tcPr>
          <w:p w14:paraId="20E868CD" w14:textId="77777777" w:rsidR="00D97A29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F093D05" w14:textId="77777777" w:rsidR="00D97A29" w:rsidRDefault="00D97A29"/>
        </w:tc>
        <w:tc>
          <w:tcPr>
            <w:tcW w:w="435" w:type="pct"/>
            <w:vMerge/>
          </w:tcPr>
          <w:p w14:paraId="7076934C" w14:textId="77777777" w:rsidR="00D97A29" w:rsidRDefault="00D97A29"/>
        </w:tc>
        <w:tc>
          <w:tcPr>
            <w:tcW w:w="970" w:type="pct"/>
            <w:vMerge w:val="restart"/>
          </w:tcPr>
          <w:p w14:paraId="0FFDCA71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специфических антител на хламидийные инфекции</w:t>
            </w:r>
          </w:p>
        </w:tc>
        <w:tc>
          <w:tcPr>
            <w:tcW w:w="875" w:type="pct"/>
            <w:vMerge w:val="restart"/>
          </w:tcPr>
          <w:p w14:paraId="164C0009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по лабораторной диагностике хламидиоза животных.  утв. директором </w:t>
            </w:r>
            <w:proofErr w:type="gramStart"/>
            <w:r>
              <w:rPr>
                <w:sz w:val="22"/>
              </w:rPr>
              <w:t>ГУ«</w:t>
            </w:r>
            <w:proofErr w:type="gramEnd"/>
            <w:r>
              <w:rPr>
                <w:sz w:val="22"/>
              </w:rPr>
              <w:t xml:space="preserve">Белорусский государственный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20.12.2016г.   №02-1-30/97    Изменение №1 от 04.04.2025г. п.</w:t>
            </w:r>
            <w:proofErr w:type="gramStart"/>
            <w:r>
              <w:rPr>
                <w:sz w:val="22"/>
              </w:rPr>
              <w:t>3,п.</w:t>
            </w:r>
            <w:proofErr w:type="gramEnd"/>
            <w:r>
              <w:rPr>
                <w:sz w:val="22"/>
              </w:rPr>
              <w:t>4</w:t>
            </w:r>
          </w:p>
        </w:tc>
        <w:tc>
          <w:tcPr>
            <w:tcW w:w="900" w:type="pct"/>
            <w:vMerge/>
          </w:tcPr>
          <w:p w14:paraId="7CAA0879" w14:textId="77777777" w:rsidR="00D97A29" w:rsidRDefault="00D97A29"/>
        </w:tc>
        <w:tc>
          <w:tcPr>
            <w:tcW w:w="835" w:type="pct"/>
            <w:vMerge/>
          </w:tcPr>
          <w:p w14:paraId="2213F46F" w14:textId="77777777" w:rsidR="00D97A29" w:rsidRDefault="00D97A29"/>
        </w:tc>
      </w:tr>
      <w:tr w:rsidR="00D97A29" w14:paraId="60D1E6C6" w14:textId="77777777">
        <w:trPr>
          <w:trHeight w:val="230"/>
        </w:trPr>
        <w:tc>
          <w:tcPr>
            <w:tcW w:w="290" w:type="pct"/>
            <w:vMerge w:val="restart"/>
          </w:tcPr>
          <w:p w14:paraId="58E6B7A4" w14:textId="77777777" w:rsidR="00D97A29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620057E" w14:textId="77777777" w:rsidR="00D97A29" w:rsidRDefault="00000000">
            <w:pPr>
              <w:ind w:left="-84" w:right="-84"/>
            </w:pPr>
            <w:r>
              <w:rPr>
                <w:sz w:val="22"/>
              </w:rPr>
              <w:t>Сыворотка крови, кровь крупного рогатого скота</w:t>
            </w:r>
          </w:p>
        </w:tc>
        <w:tc>
          <w:tcPr>
            <w:tcW w:w="435" w:type="pct"/>
            <w:vMerge w:val="restart"/>
          </w:tcPr>
          <w:p w14:paraId="357F705E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970" w:type="pct"/>
            <w:vMerge w:val="restart"/>
          </w:tcPr>
          <w:p w14:paraId="75068576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лейкоза крупного рогатого скота</w:t>
            </w:r>
          </w:p>
        </w:tc>
        <w:tc>
          <w:tcPr>
            <w:tcW w:w="875" w:type="pct"/>
            <w:vMerge w:val="restart"/>
          </w:tcPr>
          <w:p w14:paraId="163AEC5E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организации и проведению диагностических исследований на лейкоз методом ИФА в сыворотке </w:t>
            </w:r>
            <w:proofErr w:type="gramStart"/>
            <w:r>
              <w:rPr>
                <w:sz w:val="22"/>
              </w:rPr>
              <w:t>крови  утв.</w:t>
            </w:r>
            <w:proofErr w:type="gramEnd"/>
            <w:r>
              <w:rPr>
                <w:sz w:val="22"/>
              </w:rPr>
              <w:t xml:space="preserve"> директором   ГУ «Белорусский государственный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16.12.2016г.   № 02-1-30/72 Изменение №1 от 12.12.2024г.</w:t>
            </w:r>
          </w:p>
        </w:tc>
        <w:tc>
          <w:tcPr>
            <w:tcW w:w="900" w:type="pct"/>
            <w:vMerge w:val="restart"/>
          </w:tcPr>
          <w:p w14:paraId="6D8A8639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764C1BC2" w14:textId="77777777" w:rsidR="00D97A29" w:rsidRDefault="00D97A29">
            <w:pPr>
              <w:ind w:left="-84" w:right="-84"/>
            </w:pPr>
          </w:p>
        </w:tc>
      </w:tr>
      <w:tr w:rsidR="00D97A29" w14:paraId="447BBFD8" w14:textId="77777777">
        <w:trPr>
          <w:trHeight w:val="230"/>
        </w:trPr>
        <w:tc>
          <w:tcPr>
            <w:tcW w:w="290" w:type="pct"/>
            <w:vMerge w:val="restart"/>
          </w:tcPr>
          <w:p w14:paraId="6F8F1929" w14:textId="77777777" w:rsidR="00D97A29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FC534ED" w14:textId="77777777" w:rsidR="00D97A29" w:rsidRDefault="00000000">
            <w:pPr>
              <w:ind w:left="-84" w:right="-84"/>
            </w:pPr>
            <w:r>
              <w:rPr>
                <w:sz w:val="22"/>
              </w:rPr>
              <w:t>Молоко</w:t>
            </w:r>
          </w:p>
        </w:tc>
        <w:tc>
          <w:tcPr>
            <w:tcW w:w="435" w:type="pct"/>
            <w:vMerge w:val="restart"/>
          </w:tcPr>
          <w:p w14:paraId="2B8C4BD4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101.19/03.152</w:t>
            </w:r>
          </w:p>
        </w:tc>
        <w:tc>
          <w:tcPr>
            <w:tcW w:w="970" w:type="pct"/>
            <w:vMerge w:val="restart"/>
          </w:tcPr>
          <w:p w14:paraId="4045D4CA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Обнаружение специфических антител к </w:t>
            </w:r>
            <w:r>
              <w:rPr>
                <w:sz w:val="22"/>
              </w:rPr>
              <w:lastRenderedPageBreak/>
              <w:t>вирусу лейкоза крупного рогатого скота</w:t>
            </w:r>
          </w:p>
        </w:tc>
        <w:tc>
          <w:tcPr>
            <w:tcW w:w="875" w:type="pct"/>
            <w:vMerge w:val="restart"/>
          </w:tcPr>
          <w:p w14:paraId="52011BE1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«Методические указания </w:t>
            </w:r>
            <w:proofErr w:type="gramStart"/>
            <w:r>
              <w:rPr>
                <w:sz w:val="22"/>
              </w:rPr>
              <w:t>по  организации</w:t>
            </w:r>
            <w:proofErr w:type="gramEnd"/>
            <w:r>
              <w:rPr>
                <w:sz w:val="22"/>
              </w:rPr>
              <w:t xml:space="preserve"> и проведению </w:t>
            </w:r>
            <w:r>
              <w:rPr>
                <w:sz w:val="22"/>
              </w:rPr>
              <w:lastRenderedPageBreak/>
              <w:t xml:space="preserve">диагностических </w:t>
            </w:r>
            <w:proofErr w:type="gramStart"/>
            <w:r>
              <w:rPr>
                <w:sz w:val="22"/>
              </w:rPr>
              <w:t>исследований  крупного</w:t>
            </w:r>
            <w:proofErr w:type="gramEnd"/>
            <w:r>
              <w:rPr>
                <w:sz w:val="22"/>
              </w:rPr>
              <w:t xml:space="preserve"> рогатого скота на лейкоз методом иммунофермент-ного анализа (ИФА) в </w:t>
            </w:r>
            <w:proofErr w:type="gramStart"/>
            <w:r>
              <w:rPr>
                <w:sz w:val="22"/>
              </w:rPr>
              <w:t>молоке»  утв.</w:t>
            </w:r>
            <w:proofErr w:type="gramEnd"/>
            <w:r>
              <w:rPr>
                <w:sz w:val="22"/>
              </w:rPr>
              <w:t xml:space="preserve"> директором </w:t>
            </w:r>
            <w:proofErr w:type="gramStart"/>
            <w:r>
              <w:rPr>
                <w:sz w:val="22"/>
              </w:rPr>
              <w:t>ГУ«Белорусский  государственный</w:t>
            </w:r>
            <w:proofErr w:type="gramEnd"/>
            <w:r>
              <w:rPr>
                <w:sz w:val="22"/>
              </w:rPr>
              <w:t xml:space="preserve">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 16.12.2016г.  № 02-1-30/</w:t>
            </w:r>
            <w:proofErr w:type="gramStart"/>
            <w:r>
              <w:rPr>
                <w:sz w:val="22"/>
              </w:rPr>
              <w:t>73  Изменение</w:t>
            </w:r>
            <w:proofErr w:type="gramEnd"/>
            <w:r>
              <w:rPr>
                <w:sz w:val="22"/>
              </w:rPr>
              <w:t xml:space="preserve"> №1 от 12.12.2024г.</w:t>
            </w:r>
          </w:p>
        </w:tc>
        <w:tc>
          <w:tcPr>
            <w:tcW w:w="900" w:type="pct"/>
            <w:vMerge w:val="restart"/>
          </w:tcPr>
          <w:p w14:paraId="0F97600E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Государственное учреждение "Пинская межрайонная ветеринарная </w:t>
            </w:r>
            <w:r>
              <w:rPr>
                <w:sz w:val="22"/>
              </w:rPr>
              <w:lastRenderedPageBreak/>
              <w:t>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D4CC058" w14:textId="77777777" w:rsidR="00D97A29" w:rsidRDefault="00D97A29">
            <w:pPr>
              <w:ind w:left="-84" w:right="-84"/>
            </w:pPr>
          </w:p>
        </w:tc>
      </w:tr>
      <w:tr w:rsidR="00D97A29" w14:paraId="72255E62" w14:textId="77777777">
        <w:trPr>
          <w:trHeight w:val="230"/>
        </w:trPr>
        <w:tc>
          <w:tcPr>
            <w:tcW w:w="290" w:type="pct"/>
            <w:vMerge w:val="restart"/>
          </w:tcPr>
          <w:p w14:paraId="5A7B8D12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0DFCFF1" w14:textId="77777777" w:rsidR="00D97A29" w:rsidRDefault="00000000">
            <w:pPr>
              <w:ind w:left="-84" w:right="-84"/>
            </w:pPr>
            <w:r>
              <w:rPr>
                <w:sz w:val="22"/>
              </w:rPr>
              <w:t>Фекалии свиней</w:t>
            </w:r>
          </w:p>
        </w:tc>
        <w:tc>
          <w:tcPr>
            <w:tcW w:w="435" w:type="pct"/>
            <w:vMerge w:val="restart"/>
          </w:tcPr>
          <w:p w14:paraId="353939AD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970" w:type="pct"/>
            <w:vMerge w:val="restart"/>
          </w:tcPr>
          <w:p w14:paraId="6F66759D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</w:t>
            </w:r>
          </w:p>
        </w:tc>
        <w:tc>
          <w:tcPr>
            <w:tcW w:w="875" w:type="pct"/>
            <w:vMerge w:val="restart"/>
          </w:tcPr>
          <w:p w14:paraId="48BB0B16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</w:t>
            </w:r>
            <w:proofErr w:type="gramStart"/>
            <w:r>
              <w:rPr>
                <w:sz w:val="22"/>
              </w:rPr>
              <w:t>по  диагностике</w:t>
            </w:r>
            <w:proofErr w:type="gramEnd"/>
            <w:r>
              <w:rPr>
                <w:sz w:val="22"/>
              </w:rPr>
              <w:t xml:space="preserve"> гельминтозов свиней» утв. директором </w:t>
            </w:r>
            <w:proofErr w:type="gramStart"/>
            <w:r>
              <w:rPr>
                <w:sz w:val="22"/>
              </w:rPr>
              <w:t>ГУ«</w:t>
            </w:r>
            <w:proofErr w:type="gramEnd"/>
            <w:r>
              <w:rPr>
                <w:sz w:val="22"/>
              </w:rPr>
              <w:t>Белорусский государственный ветеринарный центр» Пивоварчиком Ю.А.  19.12.2016 г.  № 02-1-30/</w:t>
            </w:r>
            <w:proofErr w:type="gramStart"/>
            <w:r>
              <w:rPr>
                <w:sz w:val="22"/>
              </w:rPr>
              <w:t>288  п.2.2</w:t>
            </w:r>
            <w:proofErr w:type="gramEnd"/>
            <w:r>
              <w:rPr>
                <w:sz w:val="22"/>
              </w:rPr>
              <w:t>, 2.3, 2.4</w:t>
            </w:r>
          </w:p>
        </w:tc>
        <w:tc>
          <w:tcPr>
            <w:tcW w:w="900" w:type="pct"/>
            <w:vMerge w:val="restart"/>
          </w:tcPr>
          <w:p w14:paraId="4AA518FE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ABCA57C" w14:textId="77777777" w:rsidR="00D97A29" w:rsidRDefault="00D97A29">
            <w:pPr>
              <w:ind w:left="-84" w:right="-84"/>
            </w:pPr>
          </w:p>
        </w:tc>
      </w:tr>
      <w:tr w:rsidR="00D97A29" w14:paraId="2246268A" w14:textId="77777777">
        <w:trPr>
          <w:trHeight w:val="230"/>
        </w:trPr>
        <w:tc>
          <w:tcPr>
            <w:tcW w:w="290" w:type="pct"/>
            <w:vMerge w:val="restart"/>
          </w:tcPr>
          <w:p w14:paraId="1EA2DBBA" w14:textId="77777777" w:rsidR="00D97A29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8D42770" w14:textId="77777777" w:rsidR="00D97A29" w:rsidRDefault="00000000">
            <w:pPr>
              <w:ind w:left="-84" w:right="-84"/>
            </w:pPr>
            <w:r>
              <w:rPr>
                <w:sz w:val="22"/>
              </w:rPr>
              <w:t>Фекалии животных</w:t>
            </w:r>
          </w:p>
        </w:tc>
        <w:tc>
          <w:tcPr>
            <w:tcW w:w="435" w:type="pct"/>
            <w:vMerge w:val="restart"/>
          </w:tcPr>
          <w:p w14:paraId="2DF9EEB9" w14:textId="77777777" w:rsidR="00D97A29" w:rsidRDefault="00000000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970" w:type="pct"/>
            <w:vMerge w:val="restart"/>
          </w:tcPr>
          <w:p w14:paraId="6847EC6C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эймериозов</w:t>
            </w:r>
          </w:p>
        </w:tc>
        <w:tc>
          <w:tcPr>
            <w:tcW w:w="875" w:type="pct"/>
            <w:vMerge w:val="restart"/>
          </w:tcPr>
          <w:p w14:paraId="2A45D46F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по лабораторной диагностике эймериозов животных» утв.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19.12.2016г.   № 02-1-30/291   п.2, п.3</w:t>
            </w:r>
          </w:p>
        </w:tc>
        <w:tc>
          <w:tcPr>
            <w:tcW w:w="900" w:type="pct"/>
            <w:vMerge w:val="restart"/>
          </w:tcPr>
          <w:p w14:paraId="53F38110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FAB1B61" w14:textId="77777777" w:rsidR="00D97A29" w:rsidRDefault="00D97A29">
            <w:pPr>
              <w:ind w:left="-84" w:right="-84"/>
            </w:pPr>
          </w:p>
        </w:tc>
      </w:tr>
      <w:tr w:rsidR="00D97A29" w14:paraId="328A006A" w14:textId="77777777">
        <w:trPr>
          <w:trHeight w:val="230"/>
        </w:trPr>
        <w:tc>
          <w:tcPr>
            <w:tcW w:w="290" w:type="pct"/>
            <w:vMerge w:val="restart"/>
          </w:tcPr>
          <w:p w14:paraId="78414EDA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12.1*</w:t>
            </w:r>
          </w:p>
        </w:tc>
        <w:tc>
          <w:tcPr>
            <w:tcW w:w="680" w:type="pct"/>
            <w:vMerge w:val="restart"/>
          </w:tcPr>
          <w:p w14:paraId="7C7AEF69" w14:textId="77777777" w:rsidR="00D97A29" w:rsidRDefault="00000000">
            <w:pPr>
              <w:ind w:left="-84" w:right="-84"/>
            </w:pPr>
            <w:r>
              <w:rPr>
                <w:sz w:val="22"/>
              </w:rPr>
              <w:t>Рыба живая (снулая)</w:t>
            </w:r>
          </w:p>
        </w:tc>
        <w:tc>
          <w:tcPr>
            <w:tcW w:w="435" w:type="pct"/>
            <w:vMerge w:val="restart"/>
          </w:tcPr>
          <w:p w14:paraId="133F96D8" w14:textId="77777777" w:rsidR="00D97A29" w:rsidRDefault="00000000">
            <w:pPr>
              <w:ind w:left="-84" w:right="-84"/>
            </w:pPr>
            <w:r>
              <w:rPr>
                <w:sz w:val="22"/>
              </w:rPr>
              <w:t>03.00/07.096</w:t>
            </w:r>
          </w:p>
        </w:tc>
        <w:tc>
          <w:tcPr>
            <w:tcW w:w="970" w:type="pct"/>
            <w:vMerge w:val="restart"/>
          </w:tcPr>
          <w:p w14:paraId="098A8E26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возбудителей паразитарных заболеваний у рыб</w:t>
            </w:r>
          </w:p>
        </w:tc>
        <w:tc>
          <w:tcPr>
            <w:tcW w:w="875" w:type="pct"/>
            <w:vMerge w:val="restart"/>
          </w:tcPr>
          <w:p w14:paraId="237C0BB1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«Методические указания по паразитологическому исследованию рыб» утв. </w:t>
            </w:r>
            <w:proofErr w:type="gramStart"/>
            <w:r>
              <w:rPr>
                <w:sz w:val="22"/>
              </w:rPr>
              <w:t>директором  ГУ</w:t>
            </w:r>
            <w:proofErr w:type="gramEnd"/>
            <w:r>
              <w:rPr>
                <w:sz w:val="22"/>
              </w:rPr>
              <w:t xml:space="preserve"> «Белорусский государственный ветеринарный </w:t>
            </w:r>
            <w:proofErr w:type="gramStart"/>
            <w:r>
              <w:rPr>
                <w:sz w:val="22"/>
              </w:rPr>
              <w:t>центр»  Пивоварчиком</w:t>
            </w:r>
            <w:proofErr w:type="gramEnd"/>
            <w:r>
              <w:rPr>
                <w:sz w:val="22"/>
              </w:rPr>
              <w:t xml:space="preserve"> Ю.А. 19.12.2016г.   № 02-1-30/</w:t>
            </w:r>
            <w:proofErr w:type="gramStart"/>
            <w:r>
              <w:rPr>
                <w:sz w:val="22"/>
              </w:rPr>
              <w:t>315  п</w:t>
            </w:r>
            <w:proofErr w:type="gramEnd"/>
            <w:r>
              <w:rPr>
                <w:sz w:val="22"/>
              </w:rPr>
              <w:t>2-10;</w:t>
            </w:r>
            <w:r>
              <w:rPr>
                <w:sz w:val="22"/>
              </w:rPr>
              <w:br/>
              <w:t>Инструкция 4.2.10-21-25-</w:t>
            </w:r>
            <w:proofErr w:type="gramStart"/>
            <w:r>
              <w:rPr>
                <w:sz w:val="22"/>
              </w:rPr>
              <w:t>2006  «</w:t>
            </w:r>
            <w:proofErr w:type="gramEnd"/>
            <w:r>
              <w:rPr>
                <w:sz w:val="22"/>
              </w:rPr>
              <w:t xml:space="preserve">Паразитологический контроль качества рыбы и рыбной </w:t>
            </w:r>
            <w:proofErr w:type="gramStart"/>
            <w:r>
              <w:rPr>
                <w:sz w:val="22"/>
              </w:rPr>
              <w:t>продукции »</w:t>
            </w:r>
            <w:proofErr w:type="gramEnd"/>
            <w:r>
              <w:rPr>
                <w:sz w:val="22"/>
              </w:rPr>
              <w:t xml:space="preserve"> утв. пост. Главного Государственного санитарного врача РБ от 25.10.2006 №</w:t>
            </w:r>
            <w:proofErr w:type="gramStart"/>
            <w:r>
              <w:rPr>
                <w:sz w:val="22"/>
              </w:rPr>
              <w:t>128  гл.</w:t>
            </w:r>
            <w:proofErr w:type="gramEnd"/>
            <w:r>
              <w:rPr>
                <w:sz w:val="22"/>
              </w:rPr>
              <w:t>5,6,7</w:t>
            </w:r>
          </w:p>
        </w:tc>
        <w:tc>
          <w:tcPr>
            <w:tcW w:w="900" w:type="pct"/>
            <w:vMerge w:val="restart"/>
          </w:tcPr>
          <w:p w14:paraId="68D94E81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73A59675" w14:textId="77777777" w:rsidR="00D97A29" w:rsidRDefault="00D97A29">
            <w:pPr>
              <w:ind w:left="-84" w:right="-84"/>
            </w:pPr>
          </w:p>
        </w:tc>
      </w:tr>
      <w:tr w:rsidR="00D97A29" w14:paraId="3815E9DE" w14:textId="77777777">
        <w:trPr>
          <w:trHeight w:val="230"/>
        </w:trPr>
        <w:tc>
          <w:tcPr>
            <w:tcW w:w="290" w:type="pct"/>
            <w:vMerge w:val="restart"/>
          </w:tcPr>
          <w:p w14:paraId="733EAA5C" w14:textId="77777777" w:rsidR="00D97A29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61A930B" w14:textId="77777777" w:rsidR="00D97A29" w:rsidRDefault="00000000">
            <w:pPr>
              <w:ind w:left="-84" w:right="-84"/>
            </w:pPr>
            <w:r>
              <w:rPr>
                <w:sz w:val="22"/>
              </w:rPr>
              <w:t>Продукты, предназначенные для потребления человеком; пробы окружающей среды в зоне производства и обработки пищевых продуктов</w:t>
            </w:r>
          </w:p>
        </w:tc>
        <w:tc>
          <w:tcPr>
            <w:tcW w:w="435" w:type="pct"/>
            <w:vMerge w:val="restart"/>
          </w:tcPr>
          <w:p w14:paraId="0487DE26" w14:textId="77777777" w:rsidR="00D97A29" w:rsidRDefault="00000000">
            <w:pPr>
              <w:ind w:left="-84" w:right="-84"/>
            </w:pPr>
            <w:r>
              <w:rPr>
                <w:sz w:val="22"/>
              </w:rPr>
              <w:t>01.47/01.086, 01.49/01.086, 01.70/01.086, 10.13/01.086, 10.89/01.086, 100.15/01.086</w:t>
            </w:r>
          </w:p>
        </w:tc>
        <w:tc>
          <w:tcPr>
            <w:tcW w:w="970" w:type="pct"/>
            <w:vMerge w:val="restart"/>
          </w:tcPr>
          <w:p w14:paraId="6B62006A" w14:textId="77777777" w:rsidR="00D97A29" w:rsidRDefault="00000000">
            <w:pPr>
              <w:ind w:left="-84" w:right="-84"/>
            </w:pPr>
            <w:r>
              <w:rPr>
                <w:sz w:val="22"/>
              </w:rPr>
              <w:t>обнаружение возбудителя сальмонеллеза</w:t>
            </w:r>
          </w:p>
        </w:tc>
        <w:tc>
          <w:tcPr>
            <w:tcW w:w="875" w:type="pct"/>
            <w:vMerge w:val="restart"/>
          </w:tcPr>
          <w:p w14:paraId="29B6CD95" w14:textId="77777777" w:rsidR="00D97A29" w:rsidRDefault="00000000">
            <w:pPr>
              <w:ind w:left="-84" w:right="-84"/>
            </w:pPr>
            <w:r>
              <w:rPr>
                <w:sz w:val="22"/>
              </w:rPr>
              <w:t>ISO 6579 -1 (rus/570</w:t>
            </w:r>
            <w:proofErr w:type="gramStart"/>
            <w:r>
              <w:rPr>
                <w:sz w:val="22"/>
              </w:rPr>
              <w:t>)  Первое</w:t>
            </w:r>
            <w:proofErr w:type="gramEnd"/>
            <w:r>
              <w:rPr>
                <w:sz w:val="22"/>
              </w:rPr>
              <w:t xml:space="preserve"> издание 2017-02 «Микробиология пищевой цепи. Горизонтальный метод выявления, подсчета и серологического типирования Salmonella.» Часть 1. Выявление Salmonella spp.</w:t>
            </w:r>
          </w:p>
        </w:tc>
        <w:tc>
          <w:tcPr>
            <w:tcW w:w="900" w:type="pct"/>
            <w:vMerge w:val="restart"/>
          </w:tcPr>
          <w:p w14:paraId="64F99655" w14:textId="77777777" w:rsidR="00D97A29" w:rsidRDefault="00000000">
            <w:pPr>
              <w:ind w:left="-84" w:right="-84"/>
            </w:pPr>
            <w:r>
              <w:rPr>
                <w:sz w:val="22"/>
              </w:rPr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5609267A" w14:textId="77777777" w:rsidR="00D97A29" w:rsidRDefault="00D97A29">
            <w:pPr>
              <w:ind w:left="-84" w:right="-84"/>
            </w:pPr>
          </w:p>
        </w:tc>
      </w:tr>
      <w:tr w:rsidR="00D97A29" w14:paraId="30B1777D" w14:textId="77777777">
        <w:trPr>
          <w:trHeight w:val="230"/>
        </w:trPr>
        <w:tc>
          <w:tcPr>
            <w:tcW w:w="290" w:type="pct"/>
            <w:vMerge w:val="restart"/>
          </w:tcPr>
          <w:p w14:paraId="3BB9B16E" w14:textId="77777777" w:rsidR="00D97A29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DD8A33F" w14:textId="77777777" w:rsidR="00D97A29" w:rsidRDefault="00000000">
            <w:pPr>
              <w:ind w:left="-84" w:right="-84"/>
            </w:pPr>
            <w:r>
              <w:rPr>
                <w:sz w:val="22"/>
              </w:rPr>
              <w:t xml:space="preserve">Объекты ветеринарно-санитарного надзора (смывы с технологического оборудования, аппаратуры, тары, </w:t>
            </w:r>
            <w:r>
              <w:rPr>
                <w:sz w:val="22"/>
              </w:rPr>
              <w:lastRenderedPageBreak/>
              <w:t>инвентаря, санитарной одежды и рук персонала, инструментов)</w:t>
            </w:r>
          </w:p>
        </w:tc>
        <w:tc>
          <w:tcPr>
            <w:tcW w:w="435" w:type="pct"/>
            <w:vMerge w:val="restart"/>
          </w:tcPr>
          <w:p w14:paraId="5AFBA35E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970" w:type="pct"/>
            <w:vMerge w:val="restart"/>
          </w:tcPr>
          <w:p w14:paraId="02B7342E" w14:textId="77777777" w:rsidR="00D97A29" w:rsidRDefault="00000000">
            <w:pPr>
              <w:ind w:left="-84" w:right="-84"/>
            </w:pPr>
            <w:r>
              <w:rPr>
                <w:sz w:val="22"/>
              </w:rPr>
              <w:t>Наличие возбудителей патогенной микрофлоры: - КМАФАнМ - БГКП -коли-титр - патогенные, в т.ч сальмонеллы - бактерии рода Протеус</w:t>
            </w:r>
          </w:p>
        </w:tc>
        <w:tc>
          <w:tcPr>
            <w:tcW w:w="875" w:type="pct"/>
            <w:vMerge w:val="restart"/>
          </w:tcPr>
          <w:p w14:paraId="495972D2" w14:textId="77777777" w:rsidR="00D97A29" w:rsidRDefault="00000000">
            <w:pPr>
              <w:ind w:left="-84" w:right="-84"/>
            </w:pPr>
            <w:r>
              <w:rPr>
                <w:sz w:val="22"/>
              </w:rPr>
              <w:t>«Методические указания по контролю санитарно-бактериологического состояния объектов ветеринарно-</w:t>
            </w:r>
            <w:proofErr w:type="gramStart"/>
            <w:r>
              <w:rPr>
                <w:sz w:val="22"/>
              </w:rPr>
              <w:t>санитарного  надзора</w:t>
            </w:r>
            <w:proofErr w:type="gramEnd"/>
            <w:r>
              <w:rPr>
                <w:sz w:val="22"/>
              </w:rPr>
              <w:t xml:space="preserve">». Утв. Директором </w:t>
            </w:r>
            <w:r>
              <w:rPr>
                <w:sz w:val="22"/>
              </w:rPr>
              <w:lastRenderedPageBreak/>
              <w:t>Государственного учреждения «Белорусский государственный ветеринарный центр» 11.12.2016г.   № 02-1-30/</w:t>
            </w:r>
            <w:proofErr w:type="gramStart"/>
            <w:r>
              <w:rPr>
                <w:sz w:val="22"/>
              </w:rPr>
              <w:t>351  п</w:t>
            </w:r>
            <w:proofErr w:type="gramEnd"/>
            <w:r>
              <w:rPr>
                <w:sz w:val="22"/>
              </w:rPr>
              <w:t xml:space="preserve"> . 3-5</w:t>
            </w:r>
          </w:p>
        </w:tc>
        <w:tc>
          <w:tcPr>
            <w:tcW w:w="900" w:type="pct"/>
            <w:vMerge w:val="restart"/>
          </w:tcPr>
          <w:p w14:paraId="0796BF48" w14:textId="77777777" w:rsidR="00D97A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Государственное учреждение "Пинская межрайонная ветеринарная лаборатория" (ул. Парковая, 1, а, 225710, д. д. Заполье, Брестский район, Брестская область)</w:t>
            </w:r>
          </w:p>
        </w:tc>
        <w:tc>
          <w:tcPr>
            <w:tcW w:w="835" w:type="pct"/>
            <w:vMerge w:val="restart"/>
          </w:tcPr>
          <w:p w14:paraId="3D34E13B" w14:textId="77777777" w:rsidR="00D97A29" w:rsidRDefault="00D97A29">
            <w:pPr>
              <w:ind w:left="-84" w:right="-84"/>
            </w:pPr>
          </w:p>
        </w:tc>
      </w:tr>
    </w:tbl>
    <w:p w14:paraId="2341D532" w14:textId="77777777" w:rsidR="004108B8" w:rsidRDefault="004108B8" w:rsidP="00C35CF2">
      <w:pPr>
        <w:rPr>
          <w:sz w:val="24"/>
          <w:szCs w:val="24"/>
        </w:rPr>
      </w:pPr>
    </w:p>
    <w:p w14:paraId="2F9CB063" w14:textId="77777777" w:rsidR="005B5277" w:rsidRPr="004108B8" w:rsidRDefault="005B5277" w:rsidP="00C35CF2">
      <w:pPr>
        <w:rPr>
          <w:sz w:val="24"/>
          <w:szCs w:val="24"/>
          <w:lang w:val="en-US"/>
        </w:rPr>
      </w:pPr>
    </w:p>
    <w:sectPr w:rsidR="005B5277" w:rsidRPr="004108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3EAA5" w14:textId="77777777" w:rsidR="00FB67CB" w:rsidRDefault="00FB67CB" w:rsidP="0011070C">
      <w:r>
        <w:separator/>
      </w:r>
    </w:p>
  </w:endnote>
  <w:endnote w:type="continuationSeparator" w:id="0">
    <w:p w14:paraId="0DD6449C" w14:textId="77777777" w:rsidR="00FB67CB" w:rsidRDefault="00FB67C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40355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EBDD7D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1, 2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19CED1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4A33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46662A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0CAA24" w14:textId="77777777" w:rsidR="00306EC9" w:rsidRPr="00123D1B" w:rsidRDefault="00AA45C5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 w:rsidRPr="00915BFB">
            <w:rPr>
              <w:rFonts w:eastAsia="ArialMT"/>
              <w:sz w:val="18"/>
              <w:szCs w:val="18"/>
            </w:rPr>
            <w:t>1, 2</w:t>
          </w:r>
          <w:r w:rsidR="00E01AC2"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DE802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8A606F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E2DB7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0C6A" w14:textId="77777777" w:rsidR="00FB67CB" w:rsidRDefault="00FB67CB" w:rsidP="0011070C">
      <w:r>
        <w:separator/>
      </w:r>
    </w:p>
  </w:footnote>
  <w:footnote w:type="continuationSeparator" w:id="0">
    <w:p w14:paraId="4E004056" w14:textId="77777777" w:rsidR="00FB67CB" w:rsidRDefault="00FB67C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3DE4A2B" w14:textId="77777777" w:rsidTr="004108B8">
      <w:trPr>
        <w:trHeight w:val="221"/>
      </w:trPr>
      <w:tc>
        <w:tcPr>
          <w:tcW w:w="12328" w:type="dxa"/>
          <w:vAlign w:val="center"/>
        </w:tcPr>
        <w:p w14:paraId="488DFD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A4AD51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1.0518</w:t>
          </w:r>
        </w:p>
      </w:tc>
    </w:tr>
  </w:tbl>
  <w:p w14:paraId="31D039E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F3F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85960EC" w14:textId="77777777" w:rsidTr="004108B8">
      <w:trPr>
        <w:trHeight w:val="221"/>
      </w:trPr>
      <w:tc>
        <w:tcPr>
          <w:tcW w:w="11865" w:type="dxa"/>
          <w:vAlign w:val="center"/>
        </w:tcPr>
        <w:p w14:paraId="3BADBF7E" w14:textId="1BD85CD1" w:rsidR="007B3872" w:rsidRPr="00641D2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"Пинская межрайонная ветеринарная лаборатория"</w:t>
          </w:r>
        </w:p>
        <w:p w14:paraId="1398152D" w14:textId="21BAF1BB" w:rsidR="002317A4" w:rsidRPr="00641D22" w:rsidRDefault="002317A4" w:rsidP="00641D22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674" w:type="dxa"/>
          <w:vAlign w:val="center"/>
        </w:tcPr>
        <w:p w14:paraId="4C710F0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1.0518</w:t>
          </w:r>
        </w:p>
      </w:tc>
    </w:tr>
  </w:tbl>
  <w:p w14:paraId="07E8031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1D22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2BDB"/>
    <w:rsid w:val="00CF3A7A"/>
    <w:rsid w:val="00CF4334"/>
    <w:rsid w:val="00D10C95"/>
    <w:rsid w:val="00D56371"/>
    <w:rsid w:val="00D876E6"/>
    <w:rsid w:val="00D97A29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B67CB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B94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2026-03-30T11:17:00Z</dcterms:created>
  <dcterms:modified xsi:type="dcterms:W3CDTF">2026-03-30T11:17:00Z</dcterms:modified>
</cp:coreProperties>
</file>