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C90CB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C90CB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C90CB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C39A4F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B26451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B26451">
              <w:rPr>
                <w:rFonts w:eastAsia="Calibri" w:cs="Times New Roman"/>
                <w:sz w:val="28"/>
                <w:szCs w:val="28"/>
              </w:rPr>
              <w:t>4816</w:t>
            </w:r>
          </w:p>
        </w:tc>
      </w:tr>
      <w:tr w:rsidR="00F40980" w:rsidRPr="007F66CA" w14:paraId="244346F6" w14:textId="77777777" w:rsidTr="00C90CB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86DE9B2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B26451">
              <w:rPr>
                <w:rFonts w:eastAsia="Calibri"/>
                <w:sz w:val="28"/>
                <w:szCs w:val="28"/>
              </w:rPr>
              <w:t>17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B26451">
              <w:rPr>
                <w:rFonts w:eastAsia="Calibri"/>
                <w:sz w:val="28"/>
                <w:szCs w:val="28"/>
              </w:rPr>
              <w:t>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B26451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F40980" w:rsidRPr="007F66CA" w14:paraId="4F10116E" w14:textId="77777777" w:rsidTr="00C90CB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51B379E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B26451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C90CB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D3FD06B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F0BCE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2B33D4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0BCE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27501F8" w14:textId="77777777" w:rsidR="00B26451" w:rsidRDefault="00B26451" w:rsidP="00B26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производственной испытательной лаборатории </w:t>
            </w:r>
          </w:p>
          <w:p w14:paraId="70216068" w14:textId="3CD13D61" w:rsidR="007A4485" w:rsidRPr="007F66CA" w:rsidRDefault="00B26451" w:rsidP="00B264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БурМонтаж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573"/>
        <w:gridCol w:w="849"/>
        <w:gridCol w:w="2265"/>
        <w:gridCol w:w="2123"/>
        <w:gridCol w:w="2265"/>
      </w:tblGrid>
      <w:tr w:rsidR="00C90CBE" w:rsidRPr="007A4175" w14:paraId="25477236" w14:textId="77777777" w:rsidTr="00D127F8">
        <w:trPr>
          <w:trHeight w:val="1277"/>
        </w:trPr>
        <w:tc>
          <w:tcPr>
            <w:tcW w:w="55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ECF854" w14:textId="77777777" w:rsidR="00C90CBE" w:rsidRPr="00C90CBE" w:rsidRDefault="00C90CBE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8"/>
        <w:gridCol w:w="1565"/>
        <w:gridCol w:w="849"/>
        <w:gridCol w:w="2265"/>
        <w:gridCol w:w="2123"/>
        <w:gridCol w:w="2265"/>
      </w:tblGrid>
      <w:tr w:rsidR="00C90CBE" w:rsidRPr="0038569C" w14:paraId="12F75ED3" w14:textId="77777777" w:rsidTr="00D127F8">
        <w:trPr>
          <w:trHeight w:val="240"/>
          <w:tblHeader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C90CBE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90CBE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D127F8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72C743B" w:rsidR="0090767F" w:rsidRPr="00295E4A" w:rsidRDefault="00C90CBE" w:rsidP="00C9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C90CBE">
              <w:rPr>
                <w:sz w:val="22"/>
                <w:szCs w:val="22"/>
              </w:rPr>
              <w:t xml:space="preserve">ул. </w:t>
            </w:r>
            <w:r w:rsidR="00DA50B7">
              <w:rPr>
                <w:sz w:val="22"/>
                <w:szCs w:val="22"/>
              </w:rPr>
              <w:t>Тимирязева, 67, к.720</w:t>
            </w:r>
            <w:r w:rsidRPr="00C90CBE">
              <w:rPr>
                <w:sz w:val="22"/>
                <w:szCs w:val="22"/>
              </w:rPr>
              <w:t>,</w:t>
            </w:r>
            <w:r w:rsidR="00DA50B7">
              <w:rPr>
                <w:sz w:val="22"/>
                <w:szCs w:val="22"/>
              </w:rPr>
              <w:t xml:space="preserve"> 220035,</w:t>
            </w:r>
            <w:r w:rsidRPr="00C90CBE">
              <w:rPr>
                <w:sz w:val="22"/>
                <w:szCs w:val="22"/>
              </w:rPr>
              <w:t xml:space="preserve"> г. Минск</w:t>
            </w:r>
          </w:p>
        </w:tc>
      </w:tr>
      <w:tr w:rsidR="00B26451" w14:paraId="564CE6D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A85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D346701" w14:textId="3B0B441C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B2C9" w14:textId="23253514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 оптические линии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809D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67FEB2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CF9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0E021D3C" w14:textId="77777777" w:rsidR="00B26451" w:rsidRDefault="00B26451" w:rsidP="00B26451">
            <w:pPr>
              <w:ind w:left="-57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BA4D" w14:textId="307B69BB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прил. А табл. А.1-А.8</w:t>
            </w:r>
          </w:p>
          <w:p w14:paraId="4D2E1309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22C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60135F2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D0C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F40B453" w14:textId="5D86ADA1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B56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4E2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CF0A27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15A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16C8D69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31DD70E4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558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4A1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5EF5D20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6D8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362CC3" w14:textId="63B95395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  <w:p w14:paraId="53602DA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32579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5E55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160CD8BE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C03A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2453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40E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45ED4E8A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07B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AD461B9" w14:textId="3F1F5559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5F2E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D1E6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52081987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98F7" w14:textId="0399BDC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37D0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F89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27399D87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663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1.5</w:t>
            </w:r>
          </w:p>
          <w:p w14:paraId="3BEAE41E" w14:textId="71A766F3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E2086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56A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2DDACA17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2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BED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А.1.2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923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1CA23DB6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E6F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85D1171" w14:textId="3BCE77FD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30E3E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3378" w14:textId="77777777" w:rsidR="00B26451" w:rsidRDefault="00B26451" w:rsidP="00C90CBE">
            <w:pPr>
              <w:ind w:left="-57" w:right="-10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27.31/</w:t>
            </w:r>
          </w:p>
          <w:p w14:paraId="35215F5B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FAF3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4C4" w14:textId="77777777" w:rsidR="00B26451" w:rsidRDefault="00B26451" w:rsidP="00C90CBE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F9AD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5527</w:t>
            </w:r>
            <w:r>
              <w:rPr>
                <w:sz w:val="22"/>
                <w:szCs w:val="22"/>
              </w:rPr>
              <w:t>-2016</w:t>
            </w:r>
          </w:p>
        </w:tc>
      </w:tr>
      <w:tr w:rsidR="00B26451" w14:paraId="7B03AB0E" w14:textId="77777777" w:rsidTr="00D127F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25B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1.7</w:t>
            </w:r>
          </w:p>
          <w:p w14:paraId="17263D1F" w14:textId="2DF3A66B" w:rsidR="00B26451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51C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9059" w14:textId="3C123750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27.31/</w:t>
            </w:r>
            <w:r w:rsidRPr="00FB07E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590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FB07E7">
              <w:rPr>
                <w:sz w:val="22"/>
                <w:szCs w:val="22"/>
              </w:rPr>
              <w:t>Электрическое сопротивление наружного полиэтиленового шланга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DDE8" w14:textId="77777777" w:rsidR="00D127F8" w:rsidRDefault="00B26451" w:rsidP="00C90CBE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 xml:space="preserve">ТКП </w:t>
            </w:r>
            <w:proofErr w:type="gramStart"/>
            <w:r w:rsidRPr="003C6140">
              <w:rPr>
                <w:sz w:val="22"/>
                <w:szCs w:val="22"/>
              </w:rPr>
              <w:t>212-2010</w:t>
            </w:r>
            <w:proofErr w:type="gramEnd"/>
            <w:r w:rsidRPr="003C6140">
              <w:rPr>
                <w:sz w:val="22"/>
                <w:szCs w:val="22"/>
              </w:rPr>
              <w:t xml:space="preserve"> </w:t>
            </w:r>
          </w:p>
          <w:p w14:paraId="05CFE059" w14:textId="575D8E89" w:rsidR="003C6140" w:rsidRPr="003C6140" w:rsidRDefault="00B26451" w:rsidP="00D127F8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А.2.1</w:t>
            </w:r>
            <w:r w:rsidR="00D127F8">
              <w:rPr>
                <w:sz w:val="22"/>
                <w:szCs w:val="22"/>
              </w:rPr>
              <w:t xml:space="preserve"> </w:t>
            </w:r>
            <w:r w:rsidR="003C6140" w:rsidRPr="003C6140">
              <w:rPr>
                <w:sz w:val="22"/>
                <w:szCs w:val="22"/>
              </w:rPr>
              <w:t>Таблица А.2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738D" w14:textId="2002891B" w:rsidR="00B26451" w:rsidRDefault="00DF0BCE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B26451" w:rsidRPr="00FB07E7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0013-2021</w:t>
            </w:r>
          </w:p>
        </w:tc>
      </w:tr>
      <w:tr w:rsidR="00B26451" w14:paraId="19F78EB1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435E" w14:textId="77777777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62A757E4" w14:textId="0E4CC4F2" w:rsidR="00B26451" w:rsidRDefault="00B26451" w:rsidP="00B26451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9C8" w14:textId="77777777" w:rsidR="00B26451" w:rsidRPr="00D11996" w:rsidRDefault="00B26451" w:rsidP="00B264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355" w14:textId="77777777" w:rsidR="00B26451" w:rsidRDefault="00B26451" w:rsidP="00C90C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27.32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br/>
              <w:t>22.</w:t>
            </w:r>
            <w:r>
              <w:rPr>
                <w:rFonts w:eastAsia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060" w14:textId="77777777" w:rsidR="00B26451" w:rsidRDefault="00B26451" w:rsidP="00B26451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D50" w14:textId="77777777" w:rsidR="00B26451" w:rsidRDefault="00B26451" w:rsidP="00C90CBE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2AEC066A" w14:textId="77777777" w:rsidR="00D127F8" w:rsidRDefault="00B26451" w:rsidP="00D127F8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А.1.1, </w:t>
            </w:r>
            <w:r w:rsidR="00D127F8">
              <w:rPr>
                <w:lang w:val="ru-RU" w:eastAsia="ru-RU"/>
              </w:rPr>
              <w:t>А.1.5, А.1.6,</w:t>
            </w:r>
          </w:p>
          <w:p w14:paraId="6AF34614" w14:textId="4DF4AD6D" w:rsidR="00B26451" w:rsidRDefault="00B26451" w:rsidP="00D127F8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 w:eastAsia="ru-RU"/>
              </w:rPr>
              <w:t>А.1.8.1,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А.1.9.1, А.1.9.7,</w:t>
            </w:r>
            <w:r w:rsidR="00D127F8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А.2.1, А.2.3.1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5618" w14:textId="10F62FB8" w:rsidR="00B26451" w:rsidRPr="003C6140" w:rsidRDefault="003C6140" w:rsidP="00B26451">
            <w:pPr>
              <w:pStyle w:val="af6"/>
              <w:ind w:left="-57"/>
              <w:rPr>
                <w:lang w:val="ru-RU"/>
              </w:rPr>
            </w:pPr>
            <w:r w:rsidRPr="003C6140">
              <w:rPr>
                <w:lang w:val="ru-RU"/>
              </w:rPr>
              <w:t>ЛАМИ 0012-2023</w:t>
            </w:r>
          </w:p>
        </w:tc>
      </w:tr>
      <w:tr w:rsidR="003C6140" w14:paraId="77114BDC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F68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4929EA13" w14:textId="6721439D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C992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ABE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B9A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Ассиметрия</w:t>
            </w:r>
            <w:proofErr w:type="spellEnd"/>
            <w:r>
              <w:rPr>
                <w:szCs w:val="20"/>
                <w:lang w:val="ru-RU"/>
              </w:rPr>
              <w:t xml:space="preserve"> сопротивления жил абонентских линий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4BAE" w14:textId="388BBF92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</w:t>
            </w:r>
            <w:r w:rsidR="00D127F8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206-2009</w:t>
            </w:r>
            <w:proofErr w:type="gramEnd"/>
          </w:p>
          <w:p w14:paraId="521F3065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А.1.2, А.1.8.1,</w:t>
            </w:r>
          </w:p>
          <w:p w14:paraId="6E7AB9BD" w14:textId="77FE83C4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А.1.9.2, А.2.1, А.2.3.2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B9D" w14:textId="7076BFA5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1A41FC30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2D6C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98316D" w14:textId="65C07570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2234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541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C994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0E0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4286409C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А.1.3, А.1.5,</w:t>
            </w:r>
          </w:p>
          <w:p w14:paraId="33697558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А.1.8.1, А.1.9.3,</w:t>
            </w:r>
          </w:p>
          <w:p w14:paraId="50DAEA46" w14:textId="23B9AF25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А.2.1, А.2.3.4, А.2.3.5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A2A" w14:textId="0688B57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3C6140" w14:paraId="20834182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2EBD" w14:textId="77777777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70748BE3" w14:textId="21E949A6" w:rsidR="003C6140" w:rsidRDefault="003C6140" w:rsidP="003C6140">
            <w:pPr>
              <w:pStyle w:val="af6"/>
              <w:ind w:left="-57"/>
              <w:rPr>
                <w:lang w:val="ru-RU"/>
              </w:rPr>
            </w:pPr>
            <w:r>
              <w:t>***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41F" w14:textId="77777777" w:rsidR="003C6140" w:rsidRDefault="003C6140" w:rsidP="003C6140">
            <w:pPr>
              <w:ind w:left="-57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F63" w14:textId="77777777" w:rsidR="003C6140" w:rsidRDefault="003C6140" w:rsidP="003C6140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C8E9" w14:textId="77777777" w:rsidR="003C6140" w:rsidRDefault="003C6140" w:rsidP="003C6140">
            <w:pPr>
              <w:pStyle w:val="af6"/>
              <w:ind w:left="-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Рабочая емкость цепей абонентских линий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481" w14:textId="77777777" w:rsidR="003C6140" w:rsidRDefault="003C6140" w:rsidP="003C6140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ТКП 206-2009</w:t>
            </w:r>
          </w:p>
          <w:p w14:paraId="7BF8055A" w14:textId="77777777" w:rsidR="00210139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А.1.4, А.2.1, </w:t>
            </w:r>
          </w:p>
          <w:p w14:paraId="637EE95E" w14:textId="5EBFB7B8" w:rsidR="003C6140" w:rsidRDefault="003C6140" w:rsidP="00210139">
            <w:pPr>
              <w:pStyle w:val="af6"/>
              <w:ind w:left="-57"/>
              <w:rPr>
                <w:lang w:val="ru-RU" w:eastAsia="ru-RU"/>
              </w:rPr>
            </w:pPr>
            <w:r>
              <w:rPr>
                <w:lang w:val="ru-RU" w:eastAsia="ru-RU"/>
              </w:rPr>
              <w:t>А.2.3.3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8F5" w14:textId="205F2F19" w:rsidR="003C6140" w:rsidRPr="003C6140" w:rsidRDefault="003C6140" w:rsidP="003C6140">
            <w:pPr>
              <w:ind w:left="-57"/>
              <w:rPr>
                <w:sz w:val="22"/>
                <w:szCs w:val="22"/>
              </w:rPr>
            </w:pPr>
            <w:r w:rsidRPr="003C6140">
              <w:rPr>
                <w:sz w:val="22"/>
                <w:szCs w:val="22"/>
              </w:rPr>
              <w:t>ЛАМИ 0012-2023</w:t>
            </w:r>
          </w:p>
        </w:tc>
      </w:tr>
      <w:tr w:rsidR="00DE4FDD" w14:paraId="1C951F89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BDE" w14:textId="77777777" w:rsidR="00DE4FDD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3.1</w:t>
            </w:r>
          </w:p>
          <w:p w14:paraId="6674DC09" w14:textId="60FCBC6F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DDF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8D5D" w14:textId="7777777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252" w14:textId="08446507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Сопротивление заземляющих устройств</w:t>
            </w:r>
          </w:p>
          <w:p w14:paraId="191B6F18" w14:textId="6335211E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440" w14:textId="3532E3E2" w:rsidR="00DE4FDD" w:rsidRPr="00E55920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 xml:space="preserve">ТКП </w:t>
            </w:r>
            <w:proofErr w:type="gramStart"/>
            <w:r w:rsidRPr="00E55920">
              <w:rPr>
                <w:sz w:val="22"/>
                <w:szCs w:val="22"/>
              </w:rPr>
              <w:t>181-20</w:t>
            </w:r>
            <w:r w:rsidR="00904283" w:rsidRPr="00E55920">
              <w:rPr>
                <w:sz w:val="22"/>
                <w:szCs w:val="22"/>
              </w:rPr>
              <w:t>23</w:t>
            </w:r>
            <w:proofErr w:type="gramEnd"/>
          </w:p>
          <w:p w14:paraId="38CFFC69" w14:textId="77777777" w:rsidR="00904283" w:rsidRPr="00E55920" w:rsidRDefault="00904283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Приложение Б</w:t>
            </w:r>
          </w:p>
          <w:p w14:paraId="26ECCE7F" w14:textId="70B05C4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E55920">
              <w:rPr>
                <w:sz w:val="22"/>
                <w:szCs w:val="22"/>
              </w:rPr>
              <w:t>Б.29.4</w:t>
            </w:r>
          </w:p>
          <w:p w14:paraId="65BAB068" w14:textId="43B71BC8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300CB35" w14:textId="14EB1BD0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4.3.8.2, 4</w:t>
            </w:r>
            <w:r w:rsidRPr="00303219">
              <w:rPr>
                <w:sz w:val="22"/>
                <w:szCs w:val="22"/>
              </w:rPr>
              <w:t>.4.28.6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F01" w14:textId="4CEBBBFA" w:rsidR="00DE4FDD" w:rsidRPr="00303219" w:rsidRDefault="00DE4FDD" w:rsidP="00DE4FDD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B26451" w14:paraId="38450DDD" w14:textId="77777777" w:rsidTr="00D12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118" w14:textId="77777777" w:rsidR="00B26451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4.1</w:t>
            </w:r>
          </w:p>
          <w:p w14:paraId="1FE779E7" w14:textId="5960C2EA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5010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Заземляющие устройства станционных и линейных сооружений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1AE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27.32/</w:t>
            </w:r>
            <w:r w:rsidRPr="0030321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F13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Электрическое сопротивление заземляющих устройств</w:t>
            </w:r>
          </w:p>
          <w:p w14:paraId="1F0CEDBB" w14:textId="77777777" w:rsidR="00B26451" w:rsidRPr="00303219" w:rsidRDefault="00B26451" w:rsidP="00B26451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0C1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ТКП 206-2009</w:t>
            </w:r>
          </w:p>
          <w:p w14:paraId="48090370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  <w:r w:rsidRPr="00303219">
              <w:rPr>
                <w:sz w:val="22"/>
                <w:szCs w:val="22"/>
              </w:rPr>
              <w:t>А.1.10</w:t>
            </w:r>
          </w:p>
          <w:p w14:paraId="1CD5CC09" w14:textId="77777777" w:rsidR="00B26451" w:rsidRPr="00303219" w:rsidRDefault="00B26451" w:rsidP="00C90CBE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1C5" w14:textId="2151D503" w:rsidR="00B26451" w:rsidRPr="00303219" w:rsidRDefault="00DE4FDD" w:rsidP="00B2645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bookmarkEnd w:id="3"/>
    <w:p w14:paraId="3F562FB7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6871589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F5FB1C1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75331559" w14:textId="77777777" w:rsidR="00DF0BCE" w:rsidRDefault="00DF0BCE" w:rsidP="00DF0BCE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3C6E82D" w14:textId="77777777" w:rsidR="00DF0BCE" w:rsidRPr="005925A5" w:rsidRDefault="00DF0BCE" w:rsidP="00DF0BCE">
      <w:pPr>
        <w:pStyle w:val="af6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1ED7EB33" w14:textId="3C69BBCB" w:rsidR="00D50B4E" w:rsidRPr="00916A1F" w:rsidRDefault="00D50B4E" w:rsidP="00DF0BCE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8BFF" w14:textId="77777777" w:rsidR="001F6553" w:rsidRDefault="001F6553" w:rsidP="0011070C">
      <w:r>
        <w:separator/>
      </w:r>
    </w:p>
  </w:endnote>
  <w:endnote w:type="continuationSeparator" w:id="0">
    <w:p w14:paraId="24CDCCAE" w14:textId="77777777" w:rsidR="001F6553" w:rsidRDefault="001F65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C90CBE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42B03EB8" w:rsidR="00124809" w:rsidRPr="006D33D8" w:rsidRDefault="00DF0B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C90CBE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60CD2272" w:rsidR="00A417E3" w:rsidRPr="009E4D11" w:rsidRDefault="00DA50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DF0BCE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3154" w14:textId="77777777" w:rsidR="001F6553" w:rsidRDefault="001F6553" w:rsidP="0011070C">
      <w:r>
        <w:separator/>
      </w:r>
    </w:p>
  </w:footnote>
  <w:footnote w:type="continuationSeparator" w:id="0">
    <w:p w14:paraId="6D648C37" w14:textId="77777777" w:rsidR="001F6553" w:rsidRDefault="001F65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C80EB6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90CBE">
            <w:rPr>
              <w:rFonts w:ascii="Times New Roman" w:hAnsi="Times New Roman" w:cs="Times New Roman"/>
              <w:sz w:val="24"/>
              <w:szCs w:val="24"/>
            </w:rPr>
            <w:t>4816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56CBC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6553"/>
    <w:rsid w:val="0020355B"/>
    <w:rsid w:val="00204BC1"/>
    <w:rsid w:val="00210139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3AEE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6140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212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510C"/>
    <w:rsid w:val="008A3E6F"/>
    <w:rsid w:val="008B1B9D"/>
    <w:rsid w:val="008C3521"/>
    <w:rsid w:val="008D3A5C"/>
    <w:rsid w:val="008E2D26"/>
    <w:rsid w:val="008E350B"/>
    <w:rsid w:val="00904283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26451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D99"/>
    <w:rsid w:val="00C90CBE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27F8"/>
    <w:rsid w:val="00D21592"/>
    <w:rsid w:val="00D223F7"/>
    <w:rsid w:val="00D26543"/>
    <w:rsid w:val="00D4736C"/>
    <w:rsid w:val="00D50B4E"/>
    <w:rsid w:val="00D8457D"/>
    <w:rsid w:val="00D876E6"/>
    <w:rsid w:val="00D96601"/>
    <w:rsid w:val="00DA50B7"/>
    <w:rsid w:val="00DA5E7A"/>
    <w:rsid w:val="00DB1FAE"/>
    <w:rsid w:val="00DC3BFF"/>
    <w:rsid w:val="00DE4FDD"/>
    <w:rsid w:val="00DE6F93"/>
    <w:rsid w:val="00DF0BCE"/>
    <w:rsid w:val="00DF59A1"/>
    <w:rsid w:val="00DF7DAB"/>
    <w:rsid w:val="00E12F21"/>
    <w:rsid w:val="00E16A62"/>
    <w:rsid w:val="00E200BB"/>
    <w:rsid w:val="00E274D1"/>
    <w:rsid w:val="00E36003"/>
    <w:rsid w:val="00E41B5C"/>
    <w:rsid w:val="00E55920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77F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92A57"/>
    <w:rsid w:val="002A3AEE"/>
    <w:rsid w:val="006A2212"/>
    <w:rsid w:val="009539D9"/>
    <w:rsid w:val="00B5650F"/>
    <w:rsid w:val="00BB4A19"/>
    <w:rsid w:val="00BC1273"/>
    <w:rsid w:val="00C13BDF"/>
    <w:rsid w:val="00C84D99"/>
    <w:rsid w:val="00EE77FC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Лысковская Мария Александровна</cp:lastModifiedBy>
  <cp:revision>2</cp:revision>
  <cp:lastPrinted>2025-05-30T08:11:00Z</cp:lastPrinted>
  <dcterms:created xsi:type="dcterms:W3CDTF">2025-06-26T13:22:00Z</dcterms:created>
  <dcterms:modified xsi:type="dcterms:W3CDTF">2025-06-26T13:22:00Z</dcterms:modified>
</cp:coreProperties>
</file>