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44AE13D" w14:textId="77777777" w:rsidTr="00F018EB">
        <w:tc>
          <w:tcPr>
            <w:tcW w:w="5848" w:type="dxa"/>
            <w:vMerge w:val="restart"/>
          </w:tcPr>
          <w:p w14:paraId="7C5FFD9F" w14:textId="77777777" w:rsidR="00A7420A" w:rsidRPr="00131F6F" w:rsidRDefault="00A7420A" w:rsidP="00F018EB">
            <w:pPr>
              <w:pStyle w:val="38"/>
              <w:jc w:val="center"/>
              <w:rPr>
                <w:rFonts w:cs="Times New Roman"/>
                <w:bCs/>
                <w:sz w:val="28"/>
                <w:szCs w:val="28"/>
                <w:lang w:val="en-US"/>
              </w:rPr>
            </w:pPr>
          </w:p>
        </w:tc>
        <w:tc>
          <w:tcPr>
            <w:tcW w:w="3790" w:type="dxa"/>
          </w:tcPr>
          <w:p w14:paraId="0991AA9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461785B" w14:textId="77777777" w:rsidTr="00F018EB">
        <w:tc>
          <w:tcPr>
            <w:tcW w:w="5848" w:type="dxa"/>
            <w:vMerge/>
          </w:tcPr>
          <w:p w14:paraId="37AFAE56" w14:textId="77777777" w:rsidR="00A7420A" w:rsidRPr="00131F6F" w:rsidRDefault="00A7420A" w:rsidP="00F018EB">
            <w:pPr>
              <w:pStyle w:val="38"/>
              <w:jc w:val="center"/>
              <w:rPr>
                <w:rFonts w:cs="Times New Roman"/>
                <w:bCs/>
                <w:sz w:val="28"/>
                <w:szCs w:val="28"/>
              </w:rPr>
            </w:pPr>
          </w:p>
        </w:tc>
        <w:tc>
          <w:tcPr>
            <w:tcW w:w="3790" w:type="dxa"/>
          </w:tcPr>
          <w:p w14:paraId="69BFF6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6DDE8D1" w14:textId="77777777" w:rsidTr="00F018EB">
        <w:tc>
          <w:tcPr>
            <w:tcW w:w="5848" w:type="dxa"/>
            <w:vMerge/>
          </w:tcPr>
          <w:p w14:paraId="2A52F056" w14:textId="77777777" w:rsidR="00A7420A" w:rsidRPr="00131F6F" w:rsidRDefault="00A7420A" w:rsidP="00F018EB">
            <w:pPr>
              <w:pStyle w:val="38"/>
              <w:jc w:val="center"/>
              <w:rPr>
                <w:rFonts w:cs="Times New Roman"/>
                <w:bCs/>
                <w:sz w:val="28"/>
                <w:szCs w:val="28"/>
              </w:rPr>
            </w:pPr>
          </w:p>
        </w:tc>
        <w:tc>
          <w:tcPr>
            <w:tcW w:w="3790" w:type="dxa"/>
          </w:tcPr>
          <w:p w14:paraId="4ADACC56"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2.0305</w:t>
            </w:r>
          </w:p>
        </w:tc>
      </w:tr>
      <w:tr w:rsidR="00A7420A" w:rsidRPr="003D539C" w14:paraId="2703AB98" w14:textId="77777777" w:rsidTr="00F018EB">
        <w:tc>
          <w:tcPr>
            <w:tcW w:w="5848" w:type="dxa"/>
            <w:vMerge/>
          </w:tcPr>
          <w:p w14:paraId="4A397124" w14:textId="77777777" w:rsidR="00A7420A" w:rsidRPr="00131F6F" w:rsidRDefault="00A7420A" w:rsidP="00F018EB">
            <w:pPr>
              <w:pStyle w:val="38"/>
              <w:jc w:val="center"/>
              <w:rPr>
                <w:rFonts w:cs="Times New Roman"/>
                <w:bCs/>
                <w:sz w:val="28"/>
                <w:szCs w:val="28"/>
                <w:lang w:val="en-US"/>
              </w:rPr>
            </w:pPr>
          </w:p>
        </w:tc>
        <w:tc>
          <w:tcPr>
            <w:tcW w:w="3790" w:type="dxa"/>
          </w:tcPr>
          <w:p w14:paraId="18B65C67"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02.07.1996 </w:t>
            </w:r>
          </w:p>
        </w:tc>
      </w:tr>
      <w:tr w:rsidR="00A7420A" w:rsidRPr="00131F6F" w14:paraId="1A7C50FC" w14:textId="77777777" w:rsidTr="00F018EB">
        <w:tc>
          <w:tcPr>
            <w:tcW w:w="5848" w:type="dxa"/>
            <w:vMerge/>
          </w:tcPr>
          <w:p w14:paraId="52DAA755" w14:textId="77777777" w:rsidR="00A7420A" w:rsidRPr="00131F6F" w:rsidRDefault="00A7420A" w:rsidP="00F018EB">
            <w:pPr>
              <w:pStyle w:val="38"/>
              <w:jc w:val="center"/>
              <w:rPr>
                <w:rFonts w:cs="Times New Roman"/>
                <w:bCs/>
                <w:sz w:val="28"/>
                <w:szCs w:val="28"/>
                <w:lang w:val="en-US"/>
              </w:rPr>
            </w:pPr>
          </w:p>
        </w:tc>
        <w:tc>
          <w:tcPr>
            <w:tcW w:w="3790" w:type="dxa"/>
          </w:tcPr>
          <w:p w14:paraId="29523BC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52CCEBBB" w14:textId="462EC273"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84EF1">
                  <w:rPr>
                    <w:bCs/>
                    <w:sz w:val="28"/>
                    <w:szCs w:val="28"/>
                  </w:rPr>
                  <w:t>20</w:t>
                </w:r>
              </w:sdtContent>
            </w:sdt>
            <w:r w:rsidRPr="00131F6F">
              <w:rPr>
                <w:rFonts w:eastAsia="Calibri"/>
                <w:sz w:val="28"/>
                <w:szCs w:val="28"/>
              </w:rPr>
              <w:t xml:space="preserve"> </w:t>
            </w:r>
            <w:r w:rsidRPr="00131F6F">
              <w:rPr>
                <w:bCs/>
                <w:sz w:val="28"/>
                <w:szCs w:val="28"/>
              </w:rPr>
              <w:t>листах</w:t>
            </w:r>
          </w:p>
        </w:tc>
      </w:tr>
      <w:tr w:rsidR="00A7420A" w:rsidRPr="00131F6F" w14:paraId="124746BE" w14:textId="77777777" w:rsidTr="00F018EB">
        <w:tc>
          <w:tcPr>
            <w:tcW w:w="5848" w:type="dxa"/>
            <w:vMerge/>
          </w:tcPr>
          <w:p w14:paraId="2E3B842D" w14:textId="77777777" w:rsidR="00A7420A" w:rsidRPr="00131F6F" w:rsidRDefault="00A7420A" w:rsidP="00F018EB">
            <w:pPr>
              <w:pStyle w:val="38"/>
              <w:jc w:val="center"/>
              <w:rPr>
                <w:rFonts w:cs="Times New Roman"/>
                <w:bCs/>
                <w:sz w:val="28"/>
                <w:szCs w:val="28"/>
              </w:rPr>
            </w:pPr>
          </w:p>
        </w:tc>
        <w:tc>
          <w:tcPr>
            <w:tcW w:w="3790" w:type="dxa"/>
          </w:tcPr>
          <w:p w14:paraId="3C4A87C4" w14:textId="300C5AF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84EF1">
                  <w:rPr>
                    <w:rFonts w:cs="Times New Roman"/>
                    <w:bCs/>
                    <w:sz w:val="28"/>
                    <w:szCs w:val="28"/>
                  </w:rPr>
                  <w:t>05</w:t>
                </w:r>
              </w:sdtContent>
            </w:sdt>
          </w:p>
        </w:tc>
      </w:tr>
    </w:tbl>
    <w:p w14:paraId="5371A70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6E866F1D" w14:textId="77777777" w:rsidTr="00F018EB">
        <w:tc>
          <w:tcPr>
            <w:tcW w:w="9751" w:type="dxa"/>
          </w:tcPr>
          <w:p w14:paraId="4A20FC93" w14:textId="7EA672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1-01T00:00:00Z">
                  <w:dateFormat w:val="dd MMMM yyyy 'года'"/>
                  <w:lid w:val="ru-RU"/>
                  <w:storeMappedDataAs w:val="dateTime"/>
                  <w:calendar w:val="gregorian"/>
                </w:date>
              </w:sdtPr>
              <w:sdtEndPr>
                <w:rPr>
                  <w:rStyle w:val="a0"/>
                  <w:b/>
                  <w:sz w:val="20"/>
                  <w:szCs w:val="28"/>
                </w:rPr>
              </w:sdtEndPr>
              <w:sdtContent>
                <w:r w:rsidR="00884EF1">
                  <w:rPr>
                    <w:rStyle w:val="39"/>
                  </w:rPr>
                  <w:t>01 ноября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3D539C" w14:paraId="6493AE87" w14:textId="77777777" w:rsidTr="00F018EB">
        <w:trPr>
          <w:trHeight w:val="234"/>
          <w:jc w:val="center"/>
        </w:trPr>
        <w:tc>
          <w:tcPr>
            <w:tcW w:w="9751" w:type="dxa"/>
            <w:gridSpan w:val="6"/>
            <w:vAlign w:val="center"/>
            <w:hideMark/>
          </w:tcPr>
          <w:p w14:paraId="366191F7" w14:textId="77777777" w:rsidR="00A7420A" w:rsidRPr="00884EF1" w:rsidRDefault="00A7420A" w:rsidP="00F018EB">
            <w:pPr>
              <w:pStyle w:val="af6"/>
              <w:jc w:val="center"/>
              <w:rPr>
                <w:bCs/>
                <w:sz w:val="28"/>
                <w:szCs w:val="28"/>
                <w:lang w:val="ru-RU"/>
              </w:rPr>
            </w:pPr>
          </w:p>
          <w:p w14:paraId="58296FE5" w14:textId="44E2DCF7" w:rsidR="00A7420A" w:rsidRPr="00884EF1" w:rsidRDefault="00884EF1" w:rsidP="00F018EB">
            <w:pPr>
              <w:pStyle w:val="af6"/>
              <w:jc w:val="center"/>
              <w:rPr>
                <w:bCs/>
                <w:sz w:val="28"/>
                <w:szCs w:val="28"/>
                <w:lang w:val="ru-RU"/>
              </w:rPr>
            </w:pPr>
            <w:r>
              <w:rPr>
                <w:bCs/>
                <w:sz w:val="28"/>
                <w:szCs w:val="28"/>
                <w:lang w:val="ru-RU"/>
              </w:rPr>
              <w:t>и</w:t>
            </w:r>
            <w:r w:rsidR="00A7420A" w:rsidRPr="00884EF1">
              <w:rPr>
                <w:bCs/>
                <w:sz w:val="28"/>
                <w:szCs w:val="28"/>
                <w:lang w:val="ru-RU"/>
              </w:rPr>
              <w:t>спытательн</w:t>
            </w:r>
            <w:r>
              <w:rPr>
                <w:bCs/>
                <w:sz w:val="28"/>
                <w:szCs w:val="28"/>
                <w:lang w:val="ru-RU"/>
              </w:rPr>
              <w:t>ого</w:t>
            </w:r>
            <w:r w:rsidR="00A7420A" w:rsidRPr="00884EF1">
              <w:rPr>
                <w:bCs/>
                <w:sz w:val="28"/>
                <w:szCs w:val="28"/>
                <w:lang w:val="ru-RU"/>
              </w:rPr>
              <w:t xml:space="preserve"> центр</w:t>
            </w:r>
            <w:r>
              <w:rPr>
                <w:bCs/>
                <w:sz w:val="28"/>
                <w:szCs w:val="28"/>
                <w:lang w:val="ru-RU"/>
              </w:rPr>
              <w:t>а</w:t>
            </w:r>
            <w:r w:rsidR="00A7420A" w:rsidRPr="00884EF1">
              <w:rPr>
                <w:bCs/>
                <w:sz w:val="28"/>
                <w:szCs w:val="28"/>
                <w:lang w:val="ru-RU"/>
              </w:rPr>
              <w:t xml:space="preserve"> </w:t>
            </w:r>
          </w:p>
          <w:p w14:paraId="277395E2" w14:textId="77777777" w:rsidR="00884EF1" w:rsidRDefault="00A7420A" w:rsidP="00F018EB">
            <w:pPr>
              <w:pStyle w:val="af6"/>
              <w:jc w:val="center"/>
              <w:rPr>
                <w:bCs/>
                <w:sz w:val="28"/>
                <w:szCs w:val="28"/>
                <w:lang w:val="ru-RU"/>
              </w:rPr>
            </w:pPr>
            <w:r w:rsidRPr="00884EF1">
              <w:rPr>
                <w:bCs/>
                <w:sz w:val="28"/>
                <w:szCs w:val="28"/>
                <w:lang w:val="ru-RU"/>
              </w:rPr>
              <w:t xml:space="preserve"> Открыто</w:t>
            </w:r>
            <w:r w:rsidR="00884EF1">
              <w:rPr>
                <w:bCs/>
                <w:sz w:val="28"/>
                <w:szCs w:val="28"/>
                <w:lang w:val="ru-RU"/>
              </w:rPr>
              <w:t>го</w:t>
            </w:r>
            <w:r w:rsidRPr="00884EF1">
              <w:rPr>
                <w:bCs/>
                <w:sz w:val="28"/>
                <w:szCs w:val="28"/>
                <w:lang w:val="ru-RU"/>
              </w:rPr>
              <w:t xml:space="preserve"> акционерно</w:t>
            </w:r>
            <w:r w:rsidR="00884EF1">
              <w:rPr>
                <w:bCs/>
                <w:sz w:val="28"/>
                <w:szCs w:val="28"/>
                <w:lang w:val="ru-RU"/>
              </w:rPr>
              <w:t>го</w:t>
            </w:r>
            <w:r w:rsidRPr="00884EF1">
              <w:rPr>
                <w:bCs/>
                <w:sz w:val="28"/>
                <w:szCs w:val="28"/>
                <w:lang w:val="ru-RU"/>
              </w:rPr>
              <w:t xml:space="preserve"> обществ</w:t>
            </w:r>
            <w:r w:rsidR="00884EF1">
              <w:rPr>
                <w:bCs/>
                <w:sz w:val="28"/>
                <w:szCs w:val="28"/>
                <w:lang w:val="ru-RU"/>
              </w:rPr>
              <w:t>а</w:t>
            </w:r>
          </w:p>
          <w:p w14:paraId="48B682C0" w14:textId="4A793859" w:rsidR="00A7420A" w:rsidRPr="00884EF1" w:rsidRDefault="00A7420A" w:rsidP="00F018EB">
            <w:pPr>
              <w:pStyle w:val="af6"/>
              <w:jc w:val="center"/>
              <w:rPr>
                <w:bCs/>
                <w:sz w:val="28"/>
                <w:szCs w:val="28"/>
                <w:lang w:val="ru-RU"/>
              </w:rPr>
            </w:pPr>
            <w:r w:rsidRPr="00884EF1">
              <w:rPr>
                <w:bCs/>
                <w:sz w:val="28"/>
                <w:szCs w:val="28"/>
                <w:lang w:val="ru-RU"/>
              </w:rPr>
              <w:t xml:space="preserve"> "Могилевский завод лифтового машиностроения"</w:t>
            </w:r>
          </w:p>
          <w:p w14:paraId="1CC2E26F" w14:textId="77777777" w:rsidR="00A7420A" w:rsidRPr="00884EF1" w:rsidRDefault="00A7420A" w:rsidP="00F018EB">
            <w:pPr>
              <w:pStyle w:val="af6"/>
              <w:jc w:val="center"/>
              <w:rPr>
                <w:bCs/>
                <w:sz w:val="28"/>
                <w:szCs w:val="28"/>
                <w:lang w:val="ru-RU"/>
              </w:rPr>
            </w:pPr>
          </w:p>
          <w:p w14:paraId="7B757843" w14:textId="77777777" w:rsidR="00A7420A" w:rsidRPr="00884EF1" w:rsidRDefault="00A7420A" w:rsidP="00F018EB">
            <w:pPr>
              <w:pStyle w:val="af6"/>
              <w:jc w:val="center"/>
              <w:rPr>
                <w:sz w:val="24"/>
                <w:szCs w:val="24"/>
                <w:lang w:val="ru-RU"/>
              </w:rPr>
            </w:pPr>
          </w:p>
        </w:tc>
      </w:tr>
      <w:tr w:rsidR="00A7420A" w:rsidRPr="007A4175" w14:paraId="08A4A7AC"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109B6B8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3579D96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E958AA7"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9F4DA6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716C2C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5DE4337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16963BD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C81522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839C03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A8EF4B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694ECCF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F19502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5924EC1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8830FB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56FED0F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FC12D94"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158FF" w14:paraId="783DAD9C" w14:textId="77777777">
        <w:trPr>
          <w:trHeight w:val="276"/>
          <w:tblHeader/>
        </w:trPr>
        <w:tc>
          <w:tcPr>
            <w:tcW w:w="405" w:type="pct"/>
            <w:vMerge w:val="restart"/>
            <w:vAlign w:val="center"/>
          </w:tcPr>
          <w:p w14:paraId="20FE542B" w14:textId="77777777" w:rsidR="00A7420A" w:rsidRPr="00582A8F" w:rsidRDefault="00884EF1" w:rsidP="00A7420A">
            <w:pPr>
              <w:ind w:left="-45" w:right="-45"/>
              <w:jc w:val="center"/>
              <w:rPr>
                <w:sz w:val="24"/>
                <w:szCs w:val="24"/>
              </w:rPr>
            </w:pPr>
            <w:r>
              <w:rPr>
                <w:b/>
                <w:sz w:val="22"/>
              </w:rPr>
              <w:t>1</w:t>
            </w:r>
          </w:p>
        </w:tc>
        <w:tc>
          <w:tcPr>
            <w:tcW w:w="820" w:type="pct"/>
            <w:vMerge w:val="restart"/>
            <w:vAlign w:val="center"/>
          </w:tcPr>
          <w:p w14:paraId="57EFC173" w14:textId="77777777" w:rsidR="00C158FF" w:rsidRDefault="00884EF1">
            <w:pPr>
              <w:ind w:left="-45" w:right="-45"/>
              <w:jc w:val="center"/>
            </w:pPr>
            <w:r>
              <w:rPr>
                <w:b/>
                <w:sz w:val="22"/>
              </w:rPr>
              <w:t>2</w:t>
            </w:r>
          </w:p>
        </w:tc>
        <w:tc>
          <w:tcPr>
            <w:tcW w:w="705" w:type="pct"/>
            <w:vMerge w:val="restart"/>
            <w:vAlign w:val="center"/>
          </w:tcPr>
          <w:p w14:paraId="23DD2BBA" w14:textId="77777777" w:rsidR="00C158FF" w:rsidRDefault="00884EF1">
            <w:pPr>
              <w:ind w:left="-45" w:right="-45"/>
              <w:jc w:val="center"/>
            </w:pPr>
            <w:r>
              <w:rPr>
                <w:b/>
                <w:sz w:val="22"/>
              </w:rPr>
              <w:t>3</w:t>
            </w:r>
          </w:p>
        </w:tc>
        <w:tc>
          <w:tcPr>
            <w:tcW w:w="945" w:type="pct"/>
            <w:vMerge w:val="restart"/>
            <w:vAlign w:val="center"/>
          </w:tcPr>
          <w:p w14:paraId="76E334F7" w14:textId="77777777" w:rsidR="00C158FF" w:rsidRDefault="00884EF1">
            <w:pPr>
              <w:ind w:left="-45" w:right="-45"/>
              <w:jc w:val="center"/>
            </w:pPr>
            <w:r>
              <w:rPr>
                <w:b/>
                <w:sz w:val="22"/>
              </w:rPr>
              <w:t>4</w:t>
            </w:r>
          </w:p>
        </w:tc>
        <w:tc>
          <w:tcPr>
            <w:tcW w:w="945" w:type="pct"/>
            <w:vMerge w:val="restart"/>
            <w:vAlign w:val="center"/>
          </w:tcPr>
          <w:p w14:paraId="0573E2FE" w14:textId="77777777" w:rsidR="00C158FF" w:rsidRDefault="00884EF1">
            <w:pPr>
              <w:ind w:left="-45" w:right="-45"/>
              <w:jc w:val="center"/>
            </w:pPr>
            <w:r>
              <w:rPr>
                <w:b/>
                <w:sz w:val="22"/>
              </w:rPr>
              <w:t>5</w:t>
            </w:r>
          </w:p>
        </w:tc>
        <w:tc>
          <w:tcPr>
            <w:tcW w:w="1060" w:type="pct"/>
            <w:vMerge w:val="restart"/>
            <w:vAlign w:val="center"/>
          </w:tcPr>
          <w:p w14:paraId="49D7D61B" w14:textId="77777777" w:rsidR="00C158FF" w:rsidRDefault="00884EF1">
            <w:pPr>
              <w:ind w:left="-45" w:right="-45"/>
              <w:jc w:val="center"/>
            </w:pPr>
            <w:r>
              <w:rPr>
                <w:b/>
                <w:sz w:val="22"/>
              </w:rPr>
              <w:t>6</w:t>
            </w:r>
          </w:p>
        </w:tc>
      </w:tr>
      <w:tr w:rsidR="00C158FF" w14:paraId="617A9BBE" w14:textId="77777777">
        <w:tc>
          <w:tcPr>
            <w:tcW w:w="4880" w:type="pct"/>
            <w:gridSpan w:val="6"/>
          </w:tcPr>
          <w:p w14:paraId="713A37C6" w14:textId="77777777" w:rsidR="00C158FF" w:rsidRDefault="00884EF1">
            <w:pPr>
              <w:ind w:left="-84" w:right="-84"/>
              <w:jc w:val="center"/>
            </w:pPr>
            <w:r>
              <w:rPr>
                <w:b/>
                <w:sz w:val="22"/>
              </w:rPr>
              <w:t>пр-кт Мира, 42, 212798, г. Могилев, Могилевская область</w:t>
            </w:r>
          </w:p>
        </w:tc>
      </w:tr>
      <w:tr w:rsidR="00C158FF" w14:paraId="1F597531" w14:textId="77777777">
        <w:tc>
          <w:tcPr>
            <w:tcW w:w="405" w:type="pct"/>
          </w:tcPr>
          <w:p w14:paraId="37B5A8C2" w14:textId="77777777" w:rsidR="00C158FF" w:rsidRDefault="00884EF1">
            <w:pPr>
              <w:ind w:left="-84" w:right="-84"/>
            </w:pPr>
            <w:r>
              <w:rPr>
                <w:sz w:val="22"/>
              </w:rPr>
              <w:t>1.1**</w:t>
            </w:r>
          </w:p>
        </w:tc>
        <w:tc>
          <w:tcPr>
            <w:tcW w:w="820" w:type="pct"/>
            <w:vMerge w:val="restart"/>
          </w:tcPr>
          <w:p w14:paraId="4F17E10F" w14:textId="77777777" w:rsidR="00C158FF" w:rsidRDefault="00884EF1">
            <w:pPr>
              <w:ind w:left="-84" w:right="-84"/>
            </w:pPr>
            <w:r>
              <w:rPr>
                <w:sz w:val="22"/>
              </w:rPr>
              <w:t xml:space="preserve">Лифты </w:t>
            </w:r>
            <w:r>
              <w:rPr>
                <w:sz w:val="22"/>
              </w:rPr>
              <w:t>электрические и их узлы, устройства управления</w:t>
            </w:r>
          </w:p>
        </w:tc>
        <w:tc>
          <w:tcPr>
            <w:tcW w:w="705" w:type="pct"/>
            <w:vMerge w:val="restart"/>
          </w:tcPr>
          <w:p w14:paraId="6221DA55" w14:textId="77777777" w:rsidR="00C158FF" w:rsidRDefault="00884EF1">
            <w:pPr>
              <w:ind w:left="-84" w:right="-84"/>
            </w:pPr>
            <w:r>
              <w:rPr>
                <w:sz w:val="22"/>
              </w:rPr>
              <w:t>28.22/40.000</w:t>
            </w:r>
          </w:p>
        </w:tc>
        <w:tc>
          <w:tcPr>
            <w:tcW w:w="945" w:type="pct"/>
          </w:tcPr>
          <w:p w14:paraId="47C1DF92" w14:textId="77777777" w:rsidR="00C158FF" w:rsidRDefault="00884EF1">
            <w:pPr>
              <w:ind w:left="-84" w:right="-84"/>
            </w:pPr>
            <w:r>
              <w:rPr>
                <w:sz w:val="22"/>
              </w:rPr>
              <w:t>Недоступность для пользователей и посторонних лиц оборудования лифта, установленного в:</w:t>
            </w:r>
            <w:r>
              <w:rPr>
                <w:sz w:val="22"/>
              </w:rPr>
              <w:br/>
              <w:t xml:space="preserve"> - шкафах для размещения оборудования;</w:t>
            </w:r>
            <w:r>
              <w:rPr>
                <w:sz w:val="22"/>
              </w:rPr>
              <w:br/>
              <w:t xml:space="preserve"> - машинном помещении;</w:t>
            </w:r>
            <w:r>
              <w:rPr>
                <w:sz w:val="22"/>
              </w:rPr>
              <w:br/>
              <w:t xml:space="preserve"> - блочном помещении;</w:t>
            </w:r>
            <w:r>
              <w:rPr>
                <w:sz w:val="22"/>
              </w:rPr>
              <w:br/>
              <w:t xml:space="preserve"> - шахте лифта, за исключением оборудования, расположенного в кабине лифта:</w:t>
            </w:r>
            <w:r>
              <w:rPr>
                <w:sz w:val="22"/>
              </w:rPr>
              <w:br/>
              <w:t xml:space="preserve"> - визуально-измерительный контроль.</w:t>
            </w:r>
          </w:p>
        </w:tc>
        <w:tc>
          <w:tcPr>
            <w:tcW w:w="945" w:type="pct"/>
            <w:vMerge w:val="restart"/>
          </w:tcPr>
          <w:p w14:paraId="73AAC512" w14:textId="77777777" w:rsidR="00C158FF" w:rsidRDefault="00884EF1">
            <w:pPr>
              <w:ind w:left="-84" w:right="-84"/>
            </w:pPr>
            <w:r>
              <w:rPr>
                <w:sz w:val="22"/>
              </w:rPr>
              <w:t>ТР ТС 011/2011 ст.4, 5, 6 Приложение 1 п. 1.1-1.6, 1.8-1.25,  1.27-1.29, 1.31, 2.1-2.5, 3.1-3.4, 3.6,4, 5.1-5.4;</w:t>
            </w:r>
            <w:r>
              <w:rPr>
                <w:sz w:val="22"/>
              </w:rPr>
              <w:br/>
              <w:t>ГОСТ 33652-2015 (EN 81-70:2003);</w:t>
            </w:r>
            <w:r>
              <w:rPr>
                <w:sz w:val="22"/>
              </w:rPr>
              <w:br/>
              <w:t>ГОСТ 33652-2019 (EN 81-70:2018);</w:t>
            </w:r>
            <w:r>
              <w:rPr>
                <w:sz w:val="22"/>
              </w:rPr>
              <w:br/>
              <w:t>ГОСТ 33653-2015 (EN 81-71:2005);</w:t>
            </w:r>
            <w:r>
              <w:rPr>
                <w:sz w:val="22"/>
              </w:rPr>
              <w:br/>
              <w:t>ГОСТ 33653-2019 (EN 81-71:2018);</w:t>
            </w:r>
            <w:r>
              <w:rPr>
                <w:sz w:val="22"/>
              </w:rPr>
              <w:br/>
              <w:t>ГОСТ 33984.1-2016 (EN 81-20:2014);</w:t>
            </w:r>
            <w:r>
              <w:rPr>
                <w:sz w:val="22"/>
              </w:rPr>
              <w:br/>
              <w:t>ГОСТ 33984.1-2023⁸;</w:t>
            </w:r>
            <w:r>
              <w:rPr>
                <w:sz w:val="22"/>
              </w:rPr>
              <w:br/>
              <w:t>ГОСТ 34305-2017 (EN 81-72:2015);</w:t>
            </w:r>
            <w:r>
              <w:rPr>
                <w:sz w:val="22"/>
              </w:rPr>
              <w:br/>
              <w:t>ГОСТ 34442-2018 (EN 81-73:2016);</w:t>
            </w:r>
            <w:r>
              <w:rPr>
                <w:sz w:val="22"/>
              </w:rPr>
              <w:br/>
              <w:t>ГОСТ 34488-2018;</w:t>
            </w:r>
            <w:r>
              <w:rPr>
                <w:sz w:val="22"/>
              </w:rPr>
              <w:br/>
              <w:t>ГОСТ Р 52382-</w:t>
            </w:r>
            <w:r>
              <w:rPr>
                <w:sz w:val="22"/>
              </w:rPr>
              <w:lastRenderedPageBreak/>
              <w:t>2010 (ЕН 81-72:2003);</w:t>
            </w:r>
            <w:r>
              <w:rPr>
                <w:sz w:val="22"/>
              </w:rPr>
              <w:br/>
              <w:t>ГОСТ Р 53780-2010 (ЕН 81-1:1998, ЕН 81-2:1998);</w:t>
            </w:r>
            <w:r>
              <w:rPr>
                <w:sz w:val="22"/>
              </w:rPr>
              <w:br/>
              <w:t>ГОСТ Р 56943-2016</w:t>
            </w:r>
          </w:p>
        </w:tc>
        <w:tc>
          <w:tcPr>
            <w:tcW w:w="1060" w:type="pct"/>
            <w:vMerge w:val="restart"/>
          </w:tcPr>
          <w:p w14:paraId="795725FE" w14:textId="77777777" w:rsidR="00C158FF" w:rsidRDefault="00884EF1">
            <w:pPr>
              <w:ind w:left="-84" w:right="-84"/>
            </w:pPr>
            <w:r>
              <w:rPr>
                <w:sz w:val="22"/>
              </w:rPr>
              <w:lastRenderedPageBreak/>
              <w:t>ГОСТ 33984.2-2016 (EN 81-20:2014) Приложение ДА</w:t>
            </w:r>
          </w:p>
        </w:tc>
      </w:tr>
      <w:tr w:rsidR="00C158FF" w14:paraId="37466B2E" w14:textId="77777777">
        <w:tc>
          <w:tcPr>
            <w:tcW w:w="405" w:type="pct"/>
          </w:tcPr>
          <w:p w14:paraId="45F18C47" w14:textId="77777777" w:rsidR="00C158FF" w:rsidRDefault="00884EF1">
            <w:pPr>
              <w:ind w:left="-84" w:right="-84"/>
            </w:pPr>
            <w:r>
              <w:rPr>
                <w:sz w:val="22"/>
              </w:rPr>
              <w:t>1.2**</w:t>
            </w:r>
          </w:p>
        </w:tc>
        <w:tc>
          <w:tcPr>
            <w:tcW w:w="820" w:type="pct"/>
            <w:vMerge/>
          </w:tcPr>
          <w:p w14:paraId="5E9F5177" w14:textId="77777777" w:rsidR="00C158FF" w:rsidRDefault="00C158FF"/>
        </w:tc>
        <w:tc>
          <w:tcPr>
            <w:tcW w:w="705" w:type="pct"/>
            <w:vMerge/>
          </w:tcPr>
          <w:p w14:paraId="21051B9F" w14:textId="77777777" w:rsidR="00C158FF" w:rsidRDefault="00C158FF"/>
        </w:tc>
        <w:tc>
          <w:tcPr>
            <w:tcW w:w="945" w:type="pct"/>
          </w:tcPr>
          <w:p w14:paraId="5C0170FC" w14:textId="77777777" w:rsidR="00C158FF" w:rsidRDefault="00884EF1">
            <w:pPr>
              <w:ind w:left="-84" w:right="-84"/>
            </w:pPr>
            <w:r>
              <w:rPr>
                <w:sz w:val="22"/>
              </w:rPr>
              <w:t xml:space="preserve">Наличие мер по защите пользователей и посторонних лиц от получения </w:t>
            </w:r>
            <w:r>
              <w:rPr>
                <w:sz w:val="22"/>
              </w:rPr>
              <w:lastRenderedPageBreak/>
              <w:t>травм в результате соприкосновения с движущимися частями оборудования лифта:</w:t>
            </w:r>
            <w:r>
              <w:rPr>
                <w:sz w:val="22"/>
              </w:rPr>
              <w:br/>
              <w:t xml:space="preserve"> - визуально-измерительный контроль.</w:t>
            </w:r>
          </w:p>
        </w:tc>
        <w:tc>
          <w:tcPr>
            <w:tcW w:w="945" w:type="pct"/>
            <w:vMerge/>
          </w:tcPr>
          <w:p w14:paraId="3E5865AA" w14:textId="77777777" w:rsidR="00C158FF" w:rsidRDefault="00C158FF"/>
        </w:tc>
        <w:tc>
          <w:tcPr>
            <w:tcW w:w="1060" w:type="pct"/>
            <w:vMerge/>
          </w:tcPr>
          <w:p w14:paraId="6040F6BC" w14:textId="77777777" w:rsidR="00C158FF" w:rsidRDefault="00C158FF"/>
        </w:tc>
      </w:tr>
      <w:tr w:rsidR="00C158FF" w14:paraId="57DEB00C" w14:textId="77777777">
        <w:tc>
          <w:tcPr>
            <w:tcW w:w="405" w:type="pct"/>
          </w:tcPr>
          <w:p w14:paraId="238A983B" w14:textId="77777777" w:rsidR="00C158FF" w:rsidRDefault="00884EF1">
            <w:pPr>
              <w:ind w:left="-84" w:right="-84"/>
            </w:pPr>
            <w:r>
              <w:rPr>
                <w:sz w:val="22"/>
              </w:rPr>
              <w:t>1.3**</w:t>
            </w:r>
          </w:p>
        </w:tc>
        <w:tc>
          <w:tcPr>
            <w:tcW w:w="820" w:type="pct"/>
            <w:vMerge/>
          </w:tcPr>
          <w:p w14:paraId="16FEE514" w14:textId="77777777" w:rsidR="00C158FF" w:rsidRDefault="00C158FF"/>
        </w:tc>
        <w:tc>
          <w:tcPr>
            <w:tcW w:w="705" w:type="pct"/>
          </w:tcPr>
          <w:p w14:paraId="4BA6FB58" w14:textId="77777777" w:rsidR="00C158FF" w:rsidRDefault="00884EF1">
            <w:pPr>
              <w:ind w:left="-84" w:right="-84"/>
            </w:pPr>
            <w:r>
              <w:rPr>
                <w:sz w:val="22"/>
              </w:rPr>
              <w:t>28.22/29.121, 28.22/36.038, 28.22/39.000, 28.22/40.000</w:t>
            </w:r>
          </w:p>
        </w:tc>
        <w:tc>
          <w:tcPr>
            <w:tcW w:w="945" w:type="pct"/>
          </w:tcPr>
          <w:p w14:paraId="600538F5" w14:textId="77777777" w:rsidR="00C158FF" w:rsidRDefault="00884EF1">
            <w:pPr>
              <w:ind w:left="-84" w:right="-84"/>
            </w:pPr>
            <w:r>
              <w:rPr>
                <w:sz w:val="22"/>
              </w:rPr>
              <w:t xml:space="preserve">Наличие устройств защиты, блокировки для остановки или предотвращения движения кабины, если дверь шахты не закрыта, не заперта, дверь для </w:t>
            </w:r>
            <w:r>
              <w:rPr>
                <w:sz w:val="22"/>
              </w:rPr>
              <w:t>технического обслуживания оборудования, аварийная дверь, крышка смотрового и аварийного люка, двери кабины не закрыты:</w:t>
            </w:r>
            <w:r>
              <w:rPr>
                <w:sz w:val="22"/>
              </w:rPr>
              <w:br/>
              <w:t xml:space="preserve"> - визуально-измерительный контроль;</w:t>
            </w:r>
            <w:r>
              <w:rPr>
                <w:sz w:val="22"/>
              </w:rPr>
              <w:br/>
              <w:t xml:space="preserve"> - проверка функционирования устройства защиты от непреднамеренного передвижения кабины от уровня посадочной площадки при незапертой двери шахты и незакрытой двери кабины;</w:t>
            </w:r>
            <w:r>
              <w:rPr>
                <w:sz w:val="22"/>
              </w:rPr>
              <w:br/>
              <w:t xml:space="preserve"> - проверка функционирования механических и электрических элементов замка, их прочности и долговечности.</w:t>
            </w:r>
          </w:p>
        </w:tc>
        <w:tc>
          <w:tcPr>
            <w:tcW w:w="945" w:type="pct"/>
            <w:vMerge/>
          </w:tcPr>
          <w:p w14:paraId="4366EE9D" w14:textId="77777777" w:rsidR="00C158FF" w:rsidRDefault="00C158FF"/>
        </w:tc>
        <w:tc>
          <w:tcPr>
            <w:tcW w:w="1060" w:type="pct"/>
          </w:tcPr>
          <w:p w14:paraId="5EDCCE2E" w14:textId="77777777" w:rsidR="00C158FF" w:rsidRDefault="00884EF1">
            <w:pPr>
              <w:ind w:left="-84" w:right="-84"/>
            </w:pPr>
            <w:r>
              <w:rPr>
                <w:sz w:val="22"/>
              </w:rPr>
              <w:t>ГОСТ 33984.2-2016 (EN 81-20:2014) Приложение ДБ.7;</w:t>
            </w:r>
            <w:r>
              <w:rPr>
                <w:sz w:val="22"/>
              </w:rPr>
              <w:br/>
              <w:t>ГОСТ 33984.2-2016 (EN 81-20:2014) Приложение ДА;</w:t>
            </w:r>
            <w:r>
              <w:rPr>
                <w:sz w:val="22"/>
              </w:rPr>
              <w:br/>
              <w:t>ГОСТ 33984.3-2017 (EN 81-50:2014) Приложение А.1</w:t>
            </w:r>
          </w:p>
        </w:tc>
      </w:tr>
      <w:tr w:rsidR="00C158FF" w14:paraId="3605A69F" w14:textId="77777777">
        <w:tc>
          <w:tcPr>
            <w:tcW w:w="405" w:type="pct"/>
          </w:tcPr>
          <w:p w14:paraId="1514A76F" w14:textId="77777777" w:rsidR="00C158FF" w:rsidRDefault="00884EF1">
            <w:pPr>
              <w:ind w:left="-84" w:right="-84"/>
            </w:pPr>
            <w:r>
              <w:rPr>
                <w:sz w:val="22"/>
              </w:rPr>
              <w:t>1.4**</w:t>
            </w:r>
          </w:p>
        </w:tc>
        <w:tc>
          <w:tcPr>
            <w:tcW w:w="820" w:type="pct"/>
            <w:vMerge/>
          </w:tcPr>
          <w:p w14:paraId="54681674" w14:textId="77777777" w:rsidR="00C158FF" w:rsidRDefault="00C158FF"/>
        </w:tc>
        <w:tc>
          <w:tcPr>
            <w:tcW w:w="705" w:type="pct"/>
          </w:tcPr>
          <w:p w14:paraId="383244C5" w14:textId="77777777" w:rsidR="00C158FF" w:rsidRDefault="00884EF1">
            <w:pPr>
              <w:ind w:left="-84" w:right="-84"/>
            </w:pPr>
            <w:r>
              <w:rPr>
                <w:sz w:val="22"/>
              </w:rPr>
              <w:t>28.22/29.121, 28.22/40.000</w:t>
            </w:r>
          </w:p>
        </w:tc>
        <w:tc>
          <w:tcPr>
            <w:tcW w:w="945" w:type="pct"/>
          </w:tcPr>
          <w:p w14:paraId="7B85113B" w14:textId="77777777" w:rsidR="00C158FF" w:rsidRDefault="00884EF1">
            <w:pPr>
              <w:ind w:left="-84" w:right="-84"/>
            </w:pPr>
            <w:r>
              <w:rPr>
                <w:sz w:val="22"/>
              </w:rPr>
              <w:t xml:space="preserve">Наличие возможности безопасной эвакуации людей  </w:t>
            </w:r>
            <w:r>
              <w:rPr>
                <w:sz w:val="22"/>
              </w:rPr>
              <w:lastRenderedPageBreak/>
              <w:t>из остановившейся кабины персоналом;</w:t>
            </w:r>
            <w:r>
              <w:rPr>
                <w:sz w:val="22"/>
              </w:rPr>
              <w:br/>
              <w:t xml:space="preserve"> - визуально-измерительный контроль;</w:t>
            </w:r>
            <w:r>
              <w:rPr>
                <w:sz w:val="22"/>
              </w:rPr>
              <w:br/>
              <w:t xml:space="preserve"> - определение усилия для </w:t>
            </w:r>
            <w:r>
              <w:rPr>
                <w:sz w:val="22"/>
              </w:rPr>
              <w:t>ручного перемещения кабины с номинальной нагрузке;</w:t>
            </w:r>
            <w:r>
              <w:rPr>
                <w:sz w:val="22"/>
              </w:rPr>
              <w:br/>
              <w:t xml:space="preserve"> - определение усилия , которое необходимо приложить изнутри кабины к двери кабины, для ее открытия.</w:t>
            </w:r>
          </w:p>
        </w:tc>
        <w:tc>
          <w:tcPr>
            <w:tcW w:w="945" w:type="pct"/>
            <w:vMerge/>
          </w:tcPr>
          <w:p w14:paraId="3AF2F234" w14:textId="77777777" w:rsidR="00C158FF" w:rsidRDefault="00C158FF"/>
        </w:tc>
        <w:tc>
          <w:tcPr>
            <w:tcW w:w="1060" w:type="pct"/>
          </w:tcPr>
          <w:p w14:paraId="154292C7" w14:textId="77777777" w:rsidR="00C158FF" w:rsidRDefault="00884EF1">
            <w:pPr>
              <w:ind w:left="-84" w:right="-84"/>
            </w:pPr>
            <w:r>
              <w:rPr>
                <w:sz w:val="22"/>
              </w:rPr>
              <w:t>ГОСТ 33984.2-2016 (EN 81-20:2014) Приложение ДА;</w:t>
            </w:r>
            <w:r>
              <w:rPr>
                <w:sz w:val="22"/>
              </w:rPr>
              <w:br/>
              <w:t xml:space="preserve">ГОСТ 33984.2-2016 </w:t>
            </w:r>
            <w:r>
              <w:rPr>
                <w:sz w:val="22"/>
              </w:rPr>
              <w:lastRenderedPageBreak/>
              <w:t>(EN 81-20:2014) Приложение ДД.10;</w:t>
            </w:r>
            <w:r>
              <w:rPr>
                <w:sz w:val="22"/>
              </w:rPr>
              <w:br/>
              <w:t>ГОСТ 33984.2-2016 (EN 81-20:2014) Приложение ДД.9</w:t>
            </w:r>
          </w:p>
        </w:tc>
      </w:tr>
      <w:tr w:rsidR="00C158FF" w14:paraId="5CEFC943" w14:textId="77777777">
        <w:tc>
          <w:tcPr>
            <w:tcW w:w="405" w:type="pct"/>
          </w:tcPr>
          <w:p w14:paraId="11D602CC" w14:textId="77777777" w:rsidR="00C158FF" w:rsidRDefault="00884EF1">
            <w:pPr>
              <w:ind w:left="-84" w:right="-84"/>
            </w:pPr>
            <w:r>
              <w:rPr>
                <w:sz w:val="22"/>
              </w:rPr>
              <w:lastRenderedPageBreak/>
              <w:t>1.5**</w:t>
            </w:r>
          </w:p>
        </w:tc>
        <w:tc>
          <w:tcPr>
            <w:tcW w:w="820" w:type="pct"/>
            <w:vMerge/>
          </w:tcPr>
          <w:p w14:paraId="5A360833" w14:textId="77777777" w:rsidR="00C158FF" w:rsidRDefault="00C158FF"/>
        </w:tc>
        <w:tc>
          <w:tcPr>
            <w:tcW w:w="705" w:type="pct"/>
          </w:tcPr>
          <w:p w14:paraId="65E5804A" w14:textId="77777777" w:rsidR="00C158FF" w:rsidRDefault="00884EF1">
            <w:pPr>
              <w:ind w:left="-84" w:right="-84"/>
            </w:pPr>
            <w:r>
              <w:rPr>
                <w:sz w:val="22"/>
              </w:rPr>
              <w:t>28.22/40.000</w:t>
            </w:r>
          </w:p>
        </w:tc>
        <w:tc>
          <w:tcPr>
            <w:tcW w:w="945" w:type="pct"/>
          </w:tcPr>
          <w:p w14:paraId="30778913" w14:textId="77777777" w:rsidR="00C158FF" w:rsidRDefault="00884EF1">
            <w:pPr>
              <w:ind w:left="-84" w:right="-84"/>
            </w:pPr>
            <w:r>
              <w:rPr>
                <w:sz w:val="22"/>
              </w:rPr>
              <w:t>Оборудование лифта, доступное для пользователей и иных лиц, не должно иметь поверхности с неровностями, предоставляющими для них опасность:</w:t>
            </w:r>
            <w:r>
              <w:rPr>
                <w:sz w:val="22"/>
              </w:rPr>
              <w:br/>
              <w:t xml:space="preserve"> - визуально-измерительный контроль.</w:t>
            </w:r>
          </w:p>
        </w:tc>
        <w:tc>
          <w:tcPr>
            <w:tcW w:w="945" w:type="pct"/>
            <w:vMerge/>
          </w:tcPr>
          <w:p w14:paraId="74D270D8" w14:textId="77777777" w:rsidR="00C158FF" w:rsidRDefault="00C158FF"/>
        </w:tc>
        <w:tc>
          <w:tcPr>
            <w:tcW w:w="1060" w:type="pct"/>
          </w:tcPr>
          <w:p w14:paraId="48401198" w14:textId="77777777" w:rsidR="00C158FF" w:rsidRDefault="00884EF1">
            <w:pPr>
              <w:ind w:left="-84" w:right="-84"/>
            </w:pPr>
            <w:r>
              <w:rPr>
                <w:sz w:val="22"/>
              </w:rPr>
              <w:t>ГОСТ 33984.2-2016 (EN 81-20:2014) Приложение ДА</w:t>
            </w:r>
          </w:p>
        </w:tc>
      </w:tr>
      <w:tr w:rsidR="00C158FF" w14:paraId="2B6851EE" w14:textId="77777777">
        <w:tc>
          <w:tcPr>
            <w:tcW w:w="405" w:type="pct"/>
          </w:tcPr>
          <w:p w14:paraId="7608EF65" w14:textId="77777777" w:rsidR="00C158FF" w:rsidRDefault="00884EF1">
            <w:pPr>
              <w:ind w:left="-84" w:right="-84"/>
            </w:pPr>
            <w:r>
              <w:rPr>
                <w:sz w:val="22"/>
              </w:rPr>
              <w:t>1.6**</w:t>
            </w:r>
          </w:p>
        </w:tc>
        <w:tc>
          <w:tcPr>
            <w:tcW w:w="820" w:type="pct"/>
            <w:vMerge/>
          </w:tcPr>
          <w:p w14:paraId="4FD4F0A6" w14:textId="77777777" w:rsidR="00C158FF" w:rsidRDefault="00C158FF"/>
        </w:tc>
        <w:tc>
          <w:tcPr>
            <w:tcW w:w="705" w:type="pct"/>
          </w:tcPr>
          <w:p w14:paraId="3720ECFE" w14:textId="77777777" w:rsidR="00C158FF" w:rsidRDefault="00884EF1">
            <w:pPr>
              <w:ind w:left="-84" w:right="-84"/>
            </w:pPr>
            <w:r>
              <w:rPr>
                <w:sz w:val="22"/>
              </w:rPr>
              <w:t>28.22/35.063, 28.22/40.000</w:t>
            </w:r>
          </w:p>
        </w:tc>
        <w:tc>
          <w:tcPr>
            <w:tcW w:w="945" w:type="pct"/>
          </w:tcPr>
          <w:p w14:paraId="05309A34" w14:textId="77777777" w:rsidR="00C158FF" w:rsidRDefault="00884EF1">
            <w:pPr>
              <w:ind w:left="-84" w:right="-84"/>
            </w:pPr>
            <w:r>
              <w:rPr>
                <w:sz w:val="22"/>
              </w:rPr>
              <w:t>Наличие средств для освещения кабины, предназначенной для перевозки людей, в том числе при перебое в электроснабжении:</w:t>
            </w:r>
            <w:r>
              <w:rPr>
                <w:sz w:val="22"/>
              </w:rPr>
              <w:br/>
              <w:t xml:space="preserve"> - визуально-измерительный контроль;</w:t>
            </w:r>
            <w:r>
              <w:rPr>
                <w:sz w:val="22"/>
              </w:rPr>
              <w:br/>
              <w:t xml:space="preserve"> - определение </w:t>
            </w:r>
            <w:r>
              <w:rPr>
                <w:sz w:val="22"/>
              </w:rPr>
              <w:t>освещенности в кабине лифта.</w:t>
            </w:r>
          </w:p>
        </w:tc>
        <w:tc>
          <w:tcPr>
            <w:tcW w:w="945" w:type="pct"/>
            <w:vMerge/>
          </w:tcPr>
          <w:p w14:paraId="34986CC5" w14:textId="77777777" w:rsidR="00C158FF" w:rsidRDefault="00C158FF"/>
        </w:tc>
        <w:tc>
          <w:tcPr>
            <w:tcW w:w="1060" w:type="pct"/>
          </w:tcPr>
          <w:p w14:paraId="56919E07" w14:textId="77777777" w:rsidR="00C158FF" w:rsidRDefault="00884EF1">
            <w:pPr>
              <w:ind w:left="-84" w:right="-84"/>
            </w:pPr>
            <w:r>
              <w:rPr>
                <w:sz w:val="22"/>
              </w:rPr>
              <w:t>ГОСТ 33984.2-2016 (EN 81-20:2014) Приложение ДА;</w:t>
            </w:r>
            <w:r>
              <w:rPr>
                <w:sz w:val="22"/>
              </w:rPr>
              <w:br/>
              <w:t>ГОСТ 33984.2-2016 (EN 81-20:2014) Приложение ДБ.8</w:t>
            </w:r>
          </w:p>
        </w:tc>
      </w:tr>
      <w:tr w:rsidR="00C158FF" w14:paraId="2E98ABC2" w14:textId="77777777">
        <w:tc>
          <w:tcPr>
            <w:tcW w:w="405" w:type="pct"/>
          </w:tcPr>
          <w:p w14:paraId="5C1BD3B4" w14:textId="77777777" w:rsidR="00C158FF" w:rsidRDefault="00884EF1">
            <w:pPr>
              <w:ind w:left="-84" w:right="-84"/>
            </w:pPr>
            <w:r>
              <w:rPr>
                <w:sz w:val="22"/>
              </w:rPr>
              <w:t>1.7**</w:t>
            </w:r>
          </w:p>
        </w:tc>
        <w:tc>
          <w:tcPr>
            <w:tcW w:w="820" w:type="pct"/>
            <w:vMerge/>
          </w:tcPr>
          <w:p w14:paraId="32957BBB" w14:textId="77777777" w:rsidR="00C158FF" w:rsidRDefault="00C158FF"/>
        </w:tc>
        <w:tc>
          <w:tcPr>
            <w:tcW w:w="705" w:type="pct"/>
            <w:vMerge w:val="restart"/>
          </w:tcPr>
          <w:p w14:paraId="2BB87885" w14:textId="77777777" w:rsidR="00C158FF" w:rsidRDefault="00884EF1">
            <w:pPr>
              <w:ind w:left="-84" w:right="-84"/>
            </w:pPr>
            <w:r>
              <w:rPr>
                <w:sz w:val="22"/>
              </w:rPr>
              <w:t>28.22/40.000</w:t>
            </w:r>
          </w:p>
        </w:tc>
        <w:tc>
          <w:tcPr>
            <w:tcW w:w="945" w:type="pct"/>
          </w:tcPr>
          <w:p w14:paraId="5EF45A02" w14:textId="77777777" w:rsidR="00C158FF" w:rsidRDefault="00884EF1">
            <w:pPr>
              <w:ind w:left="-84" w:right="-84"/>
            </w:pPr>
            <w:r>
              <w:rPr>
                <w:sz w:val="22"/>
              </w:rPr>
              <w:t xml:space="preserve">Наличие средств и (или) меры по предотвращению падения людей в шахту с этажных и прилегающих к шахте площадок </w:t>
            </w:r>
            <w:r>
              <w:rPr>
                <w:sz w:val="22"/>
              </w:rPr>
              <w:lastRenderedPageBreak/>
              <w:t>здания (сооружения) и из кабины:</w:t>
            </w:r>
            <w:r>
              <w:rPr>
                <w:sz w:val="22"/>
              </w:rPr>
              <w:br/>
              <w:t xml:space="preserve"> - визуально-измерительный контроль.</w:t>
            </w:r>
          </w:p>
        </w:tc>
        <w:tc>
          <w:tcPr>
            <w:tcW w:w="945" w:type="pct"/>
            <w:vMerge/>
          </w:tcPr>
          <w:p w14:paraId="5F2DFACE" w14:textId="77777777" w:rsidR="00C158FF" w:rsidRDefault="00C158FF"/>
        </w:tc>
        <w:tc>
          <w:tcPr>
            <w:tcW w:w="1060" w:type="pct"/>
            <w:vMerge w:val="restart"/>
          </w:tcPr>
          <w:p w14:paraId="01FBA940" w14:textId="77777777" w:rsidR="00C158FF" w:rsidRDefault="00884EF1">
            <w:pPr>
              <w:ind w:left="-84" w:right="-84"/>
            </w:pPr>
            <w:r>
              <w:rPr>
                <w:sz w:val="22"/>
              </w:rPr>
              <w:t>ГОСТ 33984.2-2016 (EN 81-20:2014) Приложение ДА</w:t>
            </w:r>
          </w:p>
        </w:tc>
      </w:tr>
      <w:tr w:rsidR="00C158FF" w14:paraId="285AD6E9" w14:textId="77777777">
        <w:tc>
          <w:tcPr>
            <w:tcW w:w="405" w:type="pct"/>
          </w:tcPr>
          <w:p w14:paraId="3201EB1A" w14:textId="77777777" w:rsidR="00C158FF" w:rsidRDefault="00884EF1">
            <w:pPr>
              <w:ind w:left="-84" w:right="-84"/>
            </w:pPr>
            <w:r>
              <w:rPr>
                <w:sz w:val="22"/>
              </w:rPr>
              <w:t>1.8**</w:t>
            </w:r>
          </w:p>
        </w:tc>
        <w:tc>
          <w:tcPr>
            <w:tcW w:w="820" w:type="pct"/>
            <w:vMerge/>
          </w:tcPr>
          <w:p w14:paraId="0EA502B7" w14:textId="77777777" w:rsidR="00C158FF" w:rsidRDefault="00C158FF"/>
        </w:tc>
        <w:tc>
          <w:tcPr>
            <w:tcW w:w="705" w:type="pct"/>
            <w:vMerge/>
          </w:tcPr>
          <w:p w14:paraId="6B65D7C8" w14:textId="77777777" w:rsidR="00C158FF" w:rsidRDefault="00C158FF"/>
        </w:tc>
        <w:tc>
          <w:tcPr>
            <w:tcW w:w="945" w:type="pct"/>
          </w:tcPr>
          <w:p w14:paraId="3D14016D" w14:textId="77777777" w:rsidR="00C158FF" w:rsidRDefault="00884EF1">
            <w:pPr>
              <w:ind w:left="-84" w:right="-84"/>
            </w:pPr>
            <w:r>
              <w:rPr>
                <w:sz w:val="22"/>
              </w:rPr>
              <w:t xml:space="preserve">Размеры дверного проема лифта должны обеспечивать безопасный вход в кабину и выход из нее на этажную площадку, </w:t>
            </w:r>
            <w:r>
              <w:rPr>
                <w:sz w:val="22"/>
              </w:rPr>
              <w:t>безопасную загрузку и разгрузку кабины:</w:t>
            </w:r>
            <w:r>
              <w:rPr>
                <w:sz w:val="22"/>
              </w:rPr>
              <w:br/>
              <w:t xml:space="preserve"> - визуально-измерительный контроль.</w:t>
            </w:r>
          </w:p>
        </w:tc>
        <w:tc>
          <w:tcPr>
            <w:tcW w:w="945" w:type="pct"/>
            <w:vMerge/>
          </w:tcPr>
          <w:p w14:paraId="4387907C" w14:textId="77777777" w:rsidR="00C158FF" w:rsidRDefault="00C158FF"/>
        </w:tc>
        <w:tc>
          <w:tcPr>
            <w:tcW w:w="1060" w:type="pct"/>
            <w:vMerge/>
          </w:tcPr>
          <w:p w14:paraId="42BEAF60" w14:textId="77777777" w:rsidR="00C158FF" w:rsidRDefault="00C158FF"/>
        </w:tc>
      </w:tr>
      <w:tr w:rsidR="00C158FF" w14:paraId="7FDD8908" w14:textId="77777777">
        <w:tc>
          <w:tcPr>
            <w:tcW w:w="405" w:type="pct"/>
          </w:tcPr>
          <w:p w14:paraId="3FF364BD" w14:textId="77777777" w:rsidR="00C158FF" w:rsidRDefault="00884EF1">
            <w:pPr>
              <w:ind w:left="-84" w:right="-84"/>
            </w:pPr>
            <w:r>
              <w:rPr>
                <w:sz w:val="22"/>
              </w:rPr>
              <w:t>1.9**</w:t>
            </w:r>
          </w:p>
        </w:tc>
        <w:tc>
          <w:tcPr>
            <w:tcW w:w="820" w:type="pct"/>
            <w:vMerge/>
          </w:tcPr>
          <w:p w14:paraId="776C740F" w14:textId="77777777" w:rsidR="00C158FF" w:rsidRDefault="00C158FF"/>
        </w:tc>
        <w:tc>
          <w:tcPr>
            <w:tcW w:w="705" w:type="pct"/>
            <w:vMerge/>
          </w:tcPr>
          <w:p w14:paraId="16AD55A5" w14:textId="77777777" w:rsidR="00C158FF" w:rsidRDefault="00C158FF"/>
        </w:tc>
        <w:tc>
          <w:tcPr>
            <w:tcW w:w="945" w:type="pct"/>
          </w:tcPr>
          <w:p w14:paraId="12BB4787" w14:textId="77777777" w:rsidR="00C158FF" w:rsidRDefault="00884EF1">
            <w:pPr>
              <w:ind w:left="-84" w:right="-84"/>
            </w:pPr>
            <w:r>
              <w:rPr>
                <w:sz w:val="22"/>
              </w:rPr>
              <w:t>Горизонтальное и вертикальное расстояние между порогами этажной площадки и кабины должны обеспечивать безопасный вход в кабину и выход из нее:</w:t>
            </w:r>
            <w:r>
              <w:rPr>
                <w:sz w:val="22"/>
              </w:rPr>
              <w:br/>
              <w:t xml:space="preserve"> - </w:t>
            </w:r>
            <w:r>
              <w:rPr>
                <w:sz w:val="22"/>
              </w:rPr>
              <w:t>визуально-измерительный контроль.</w:t>
            </w:r>
          </w:p>
        </w:tc>
        <w:tc>
          <w:tcPr>
            <w:tcW w:w="945" w:type="pct"/>
            <w:vMerge/>
          </w:tcPr>
          <w:p w14:paraId="35B3BC71" w14:textId="77777777" w:rsidR="00C158FF" w:rsidRDefault="00C158FF"/>
        </w:tc>
        <w:tc>
          <w:tcPr>
            <w:tcW w:w="1060" w:type="pct"/>
            <w:vMerge/>
          </w:tcPr>
          <w:p w14:paraId="4B510FF2" w14:textId="77777777" w:rsidR="00C158FF" w:rsidRDefault="00C158FF"/>
        </w:tc>
      </w:tr>
      <w:tr w:rsidR="00C158FF" w14:paraId="7890D715" w14:textId="77777777">
        <w:tc>
          <w:tcPr>
            <w:tcW w:w="405" w:type="pct"/>
          </w:tcPr>
          <w:p w14:paraId="70DEFB1A" w14:textId="77777777" w:rsidR="00C158FF" w:rsidRDefault="00884EF1">
            <w:pPr>
              <w:ind w:left="-84" w:right="-84"/>
            </w:pPr>
            <w:r>
              <w:rPr>
                <w:sz w:val="22"/>
              </w:rPr>
              <w:t>1.10**</w:t>
            </w:r>
          </w:p>
        </w:tc>
        <w:tc>
          <w:tcPr>
            <w:tcW w:w="820" w:type="pct"/>
            <w:vMerge/>
          </w:tcPr>
          <w:p w14:paraId="355416BF" w14:textId="77777777" w:rsidR="00C158FF" w:rsidRDefault="00C158FF"/>
        </w:tc>
        <w:tc>
          <w:tcPr>
            <w:tcW w:w="705" w:type="pct"/>
            <w:vMerge/>
          </w:tcPr>
          <w:p w14:paraId="75F9726D" w14:textId="77777777" w:rsidR="00C158FF" w:rsidRDefault="00C158FF"/>
        </w:tc>
        <w:tc>
          <w:tcPr>
            <w:tcW w:w="945" w:type="pct"/>
          </w:tcPr>
          <w:p w14:paraId="7DA7C604" w14:textId="77777777" w:rsidR="00C158FF" w:rsidRDefault="00884EF1">
            <w:pPr>
              <w:ind w:left="-84" w:right="-84"/>
            </w:pPr>
            <w:r>
              <w:rPr>
                <w:sz w:val="22"/>
              </w:rPr>
              <w:t>Расстояние между элементами конструкции кабины и шахты должно исключать возможность проникновения человека в шахту при открытых дверях шахты и кабины, а также при нахождении кабины в зоне этажной площадки:</w:t>
            </w:r>
            <w:r>
              <w:rPr>
                <w:sz w:val="22"/>
              </w:rPr>
              <w:br/>
              <w:t xml:space="preserve"> - визуально-измерительный контроль.</w:t>
            </w:r>
          </w:p>
        </w:tc>
        <w:tc>
          <w:tcPr>
            <w:tcW w:w="945" w:type="pct"/>
            <w:vMerge/>
          </w:tcPr>
          <w:p w14:paraId="28648290" w14:textId="77777777" w:rsidR="00C158FF" w:rsidRDefault="00C158FF"/>
        </w:tc>
        <w:tc>
          <w:tcPr>
            <w:tcW w:w="1060" w:type="pct"/>
            <w:vMerge/>
          </w:tcPr>
          <w:p w14:paraId="32F19293" w14:textId="77777777" w:rsidR="00C158FF" w:rsidRDefault="00C158FF"/>
        </w:tc>
      </w:tr>
      <w:tr w:rsidR="00C158FF" w14:paraId="6C592A28" w14:textId="77777777">
        <w:tc>
          <w:tcPr>
            <w:tcW w:w="405" w:type="pct"/>
          </w:tcPr>
          <w:p w14:paraId="67983DFB" w14:textId="77777777" w:rsidR="00C158FF" w:rsidRDefault="00884EF1">
            <w:pPr>
              <w:ind w:left="-84" w:right="-84"/>
            </w:pPr>
            <w:r>
              <w:rPr>
                <w:sz w:val="22"/>
              </w:rPr>
              <w:t>1.11**</w:t>
            </w:r>
          </w:p>
        </w:tc>
        <w:tc>
          <w:tcPr>
            <w:tcW w:w="820" w:type="pct"/>
            <w:vMerge/>
          </w:tcPr>
          <w:p w14:paraId="568EC20A" w14:textId="77777777" w:rsidR="00C158FF" w:rsidRDefault="00C158FF"/>
        </w:tc>
        <w:tc>
          <w:tcPr>
            <w:tcW w:w="705" w:type="pct"/>
          </w:tcPr>
          <w:p w14:paraId="3DB6DD23" w14:textId="77777777" w:rsidR="00C158FF" w:rsidRDefault="00884EF1">
            <w:pPr>
              <w:ind w:left="-84" w:right="-84"/>
            </w:pPr>
            <w:r>
              <w:rPr>
                <w:sz w:val="22"/>
              </w:rPr>
              <w:t>28.22/29.121, 28.22/38.000, 28.22/40.000</w:t>
            </w:r>
          </w:p>
        </w:tc>
        <w:tc>
          <w:tcPr>
            <w:tcW w:w="945" w:type="pct"/>
          </w:tcPr>
          <w:p w14:paraId="2B4E69F3" w14:textId="77777777" w:rsidR="00C158FF" w:rsidRDefault="00884EF1">
            <w:pPr>
              <w:ind w:left="-84" w:right="-84"/>
            </w:pPr>
            <w:r>
              <w:rPr>
                <w:sz w:val="22"/>
              </w:rPr>
              <w:t xml:space="preserve">Наличие средств по предотвращению </w:t>
            </w:r>
            <w:r>
              <w:rPr>
                <w:sz w:val="22"/>
              </w:rPr>
              <w:lastRenderedPageBreak/>
              <w:t xml:space="preserve">или уменьшению усилия сдавливания человека или предмета, находящегося на пути движения автоматически закрывающейся двери кабины и </w:t>
            </w:r>
            <w:r>
              <w:rPr>
                <w:sz w:val="22"/>
              </w:rPr>
              <w:t>(или) шахты, до пределов, снижающих опасность получения травм:</w:t>
            </w:r>
            <w:r>
              <w:rPr>
                <w:sz w:val="22"/>
              </w:rPr>
              <w:br/>
              <w:t xml:space="preserve"> - визуально-измерительный контроль;</w:t>
            </w:r>
            <w:r>
              <w:rPr>
                <w:sz w:val="22"/>
              </w:rPr>
              <w:br/>
              <w:t xml:space="preserve"> - определение усилия, необходимого для предотвращения закрытия автоматической двери шахты;</w:t>
            </w:r>
            <w:r>
              <w:rPr>
                <w:sz w:val="22"/>
              </w:rPr>
              <w:br/>
              <w:t xml:space="preserve"> - определение кинетической энергии закрывающейся двери.</w:t>
            </w:r>
          </w:p>
        </w:tc>
        <w:tc>
          <w:tcPr>
            <w:tcW w:w="945" w:type="pct"/>
            <w:vMerge/>
          </w:tcPr>
          <w:p w14:paraId="7A4347C5" w14:textId="77777777" w:rsidR="00C158FF" w:rsidRDefault="00C158FF"/>
        </w:tc>
        <w:tc>
          <w:tcPr>
            <w:tcW w:w="1060" w:type="pct"/>
          </w:tcPr>
          <w:p w14:paraId="02254F20" w14:textId="77777777" w:rsidR="00C158FF" w:rsidRDefault="00884EF1">
            <w:pPr>
              <w:ind w:left="-84" w:right="-84"/>
            </w:pPr>
            <w:r>
              <w:rPr>
                <w:sz w:val="22"/>
              </w:rPr>
              <w:t>ГОСТ 33984.2-2016 (EN 81-20:2014) Приложение ДД.4;</w:t>
            </w:r>
            <w:r>
              <w:rPr>
                <w:sz w:val="22"/>
              </w:rPr>
              <w:br/>
            </w:r>
            <w:r>
              <w:rPr>
                <w:sz w:val="22"/>
              </w:rPr>
              <w:lastRenderedPageBreak/>
              <w:t>ГОСТ 33984.2-2016 (EN 81-20:2014) Приложение ДА;</w:t>
            </w:r>
            <w:r>
              <w:rPr>
                <w:sz w:val="22"/>
              </w:rPr>
              <w:br/>
              <w:t>ГОСТ 33984.2-2016 (EN 81-20:2014) Приложение ДД.5</w:t>
            </w:r>
          </w:p>
        </w:tc>
      </w:tr>
      <w:tr w:rsidR="00C158FF" w14:paraId="07DAD548" w14:textId="77777777">
        <w:tc>
          <w:tcPr>
            <w:tcW w:w="405" w:type="pct"/>
          </w:tcPr>
          <w:p w14:paraId="33B32ED4" w14:textId="77777777" w:rsidR="00C158FF" w:rsidRDefault="00884EF1">
            <w:pPr>
              <w:ind w:left="-84" w:right="-84"/>
            </w:pPr>
            <w:r>
              <w:rPr>
                <w:sz w:val="22"/>
              </w:rPr>
              <w:lastRenderedPageBreak/>
              <w:t>1.12**</w:t>
            </w:r>
          </w:p>
        </w:tc>
        <w:tc>
          <w:tcPr>
            <w:tcW w:w="820" w:type="pct"/>
            <w:vMerge/>
          </w:tcPr>
          <w:p w14:paraId="7C1853F4" w14:textId="77777777" w:rsidR="00C158FF" w:rsidRDefault="00C158FF"/>
        </w:tc>
        <w:tc>
          <w:tcPr>
            <w:tcW w:w="705" w:type="pct"/>
          </w:tcPr>
          <w:p w14:paraId="4C59A8C8" w14:textId="77777777" w:rsidR="00C158FF" w:rsidRDefault="00884EF1">
            <w:pPr>
              <w:ind w:left="-84" w:right="-84"/>
            </w:pPr>
            <w:r>
              <w:rPr>
                <w:sz w:val="22"/>
              </w:rPr>
              <w:t>28.22/26.095, 28.22/29.061, 28.22/29.121, 28.22/38.000, 28.22/40.000</w:t>
            </w:r>
          </w:p>
        </w:tc>
        <w:tc>
          <w:tcPr>
            <w:tcW w:w="945" w:type="pct"/>
          </w:tcPr>
          <w:p w14:paraId="26ACE549" w14:textId="77777777" w:rsidR="00C158FF" w:rsidRDefault="00884EF1">
            <w:pPr>
              <w:ind w:left="-84" w:right="-84"/>
            </w:pPr>
            <w:r>
              <w:rPr>
                <w:sz w:val="22"/>
              </w:rPr>
              <w:t>Кабина, тяговые элементы, подвеска и (или) опора кабины, противовеса, элементы их крепления, должны выдерживать нагрузки, возникающие при использовании по назначению и испытаниях лифта:</w:t>
            </w:r>
            <w:r>
              <w:rPr>
                <w:sz w:val="22"/>
              </w:rPr>
              <w:br/>
              <w:t xml:space="preserve"> - визуально-измерительный контроль;</w:t>
            </w:r>
            <w:r>
              <w:rPr>
                <w:sz w:val="22"/>
              </w:rPr>
              <w:br/>
              <w:t xml:space="preserve"> - проверка тяговой способности канатоведущего шкива или барабана трения;</w:t>
            </w:r>
            <w:r>
              <w:rPr>
                <w:sz w:val="22"/>
              </w:rPr>
              <w:br/>
              <w:t xml:space="preserve"> - проверка </w:t>
            </w:r>
            <w:r>
              <w:rPr>
                <w:sz w:val="22"/>
              </w:rPr>
              <w:lastRenderedPageBreak/>
              <w:t>прочности кабины, тяговых элементов, подвески и (или) опоры кабины, противовеса, уравновешивающего груза и их креплений;</w:t>
            </w:r>
            <w:r>
              <w:rPr>
                <w:sz w:val="22"/>
              </w:rPr>
              <w:br/>
              <w:t xml:space="preserve"> - испытания дверей шахты и кабины лифта на сопротивление статической нагрузке;</w:t>
            </w:r>
            <w:r>
              <w:rPr>
                <w:sz w:val="22"/>
              </w:rPr>
              <w:br/>
              <w:t xml:space="preserve"> - испытания стенок кабины лифта на сопротивление статической нагрузке;</w:t>
            </w:r>
            <w:r>
              <w:rPr>
                <w:sz w:val="22"/>
              </w:rPr>
              <w:br/>
              <w:t xml:space="preserve">  - испытания вертикального щита под порогом кабины на сопротивление статической нагрузке;</w:t>
            </w:r>
            <w:r>
              <w:rPr>
                <w:sz w:val="22"/>
              </w:rPr>
              <w:br/>
              <w:t xml:space="preserve"> - определение зазоров м</w:t>
            </w:r>
            <w:r>
              <w:rPr>
                <w:sz w:val="22"/>
              </w:rPr>
              <w:t>ежду сомкнутыми створками при приложении статической нагрузки;</w:t>
            </w:r>
            <w:r>
              <w:rPr>
                <w:sz w:val="22"/>
              </w:rPr>
              <w:br/>
              <w:t xml:space="preserve"> - испытания крыши кабины  на сопротивление статической нагрузке;</w:t>
            </w:r>
            <w:r>
              <w:rPr>
                <w:sz w:val="22"/>
              </w:rPr>
              <w:br/>
              <w:t xml:space="preserve"> - - испытания ограждения на крыше кабины лифта на сопротивление статической нагрузке;</w:t>
            </w:r>
            <w:r>
              <w:rPr>
                <w:sz w:val="22"/>
              </w:rPr>
              <w:br/>
              <w:t xml:space="preserve"> -  испытания стеклянных панелей на удар маятником.</w:t>
            </w:r>
          </w:p>
        </w:tc>
        <w:tc>
          <w:tcPr>
            <w:tcW w:w="945" w:type="pct"/>
            <w:vMerge/>
          </w:tcPr>
          <w:p w14:paraId="51E4F92F" w14:textId="77777777" w:rsidR="00C158FF" w:rsidRDefault="00C158FF"/>
        </w:tc>
        <w:tc>
          <w:tcPr>
            <w:tcW w:w="1060" w:type="pct"/>
          </w:tcPr>
          <w:p w14:paraId="58386DD8" w14:textId="77777777" w:rsidR="00C158FF" w:rsidRDefault="00884EF1">
            <w:pPr>
              <w:ind w:left="-84" w:right="-84"/>
            </w:pPr>
            <w:r>
              <w:rPr>
                <w:sz w:val="22"/>
              </w:rPr>
              <w:t>ГОСТ 33984.2-2016 (EN 81-20:2014) Приложение ДД.6;</w:t>
            </w:r>
            <w:r>
              <w:rPr>
                <w:sz w:val="22"/>
              </w:rPr>
              <w:br/>
              <w:t>ГОСТ 33984.2-2016 (EN 81-20:2014) Приложение ДБ.3;</w:t>
            </w:r>
            <w:r>
              <w:rPr>
                <w:sz w:val="22"/>
              </w:rPr>
              <w:br/>
              <w:t>ГОСТ 33984.2-2016 (EN 81-20:2014) Приложение ДБ.5;</w:t>
            </w:r>
            <w:r>
              <w:rPr>
                <w:sz w:val="22"/>
              </w:rPr>
              <w:br/>
              <w:t>ГОСТ 33984.2-2016 (EN 81-20:2014) Приложение ДД.11;</w:t>
            </w:r>
            <w:r>
              <w:rPr>
                <w:sz w:val="22"/>
              </w:rPr>
              <w:br/>
              <w:t>ГОСТ 33984.2-2016 (EN 81-20:2014) Приложение ДД.3;</w:t>
            </w:r>
            <w:r>
              <w:rPr>
                <w:sz w:val="22"/>
              </w:rPr>
              <w:br/>
              <w:t>ГОСТ 33984.2-2016 (EN 81-20:2014) Приложение ДА;</w:t>
            </w:r>
            <w:r>
              <w:rPr>
                <w:sz w:val="22"/>
              </w:rPr>
              <w:br/>
              <w:t>ГОСТ 33984.2-2016 (EN 81-20:2014) Приложение ДД.8;</w:t>
            </w:r>
            <w:r>
              <w:rPr>
                <w:sz w:val="22"/>
              </w:rPr>
              <w:br/>
              <w:t>ГОСТ 33984.2-2016 (EN 81-20:2014) Приложение ДД.2;</w:t>
            </w:r>
            <w:r>
              <w:rPr>
                <w:sz w:val="22"/>
              </w:rPr>
              <w:br/>
            </w:r>
            <w:r>
              <w:rPr>
                <w:sz w:val="22"/>
              </w:rPr>
              <w:lastRenderedPageBreak/>
              <w:t>ГОСТ 33984.2-2016 (EN 81-20:2014) Приложение ДД.7;</w:t>
            </w:r>
            <w:r>
              <w:rPr>
                <w:sz w:val="22"/>
              </w:rPr>
              <w:br/>
              <w:t>ГОСТ 33984.2-2016 (EN 81-20:2014) Приложение ДД.1</w:t>
            </w:r>
          </w:p>
        </w:tc>
      </w:tr>
      <w:tr w:rsidR="00C158FF" w14:paraId="6B7B358C" w14:textId="77777777">
        <w:tc>
          <w:tcPr>
            <w:tcW w:w="405" w:type="pct"/>
          </w:tcPr>
          <w:p w14:paraId="7134EE84" w14:textId="77777777" w:rsidR="00C158FF" w:rsidRDefault="00884EF1">
            <w:pPr>
              <w:ind w:left="-84" w:right="-84"/>
            </w:pPr>
            <w:r>
              <w:rPr>
                <w:sz w:val="22"/>
              </w:rPr>
              <w:lastRenderedPageBreak/>
              <w:t>1.13**</w:t>
            </w:r>
          </w:p>
        </w:tc>
        <w:tc>
          <w:tcPr>
            <w:tcW w:w="820" w:type="pct"/>
            <w:vMerge/>
          </w:tcPr>
          <w:p w14:paraId="16AF231C" w14:textId="77777777" w:rsidR="00C158FF" w:rsidRDefault="00C158FF"/>
        </w:tc>
        <w:tc>
          <w:tcPr>
            <w:tcW w:w="705" w:type="pct"/>
            <w:vMerge w:val="restart"/>
          </w:tcPr>
          <w:p w14:paraId="57E2A50A" w14:textId="77777777" w:rsidR="00C158FF" w:rsidRDefault="00884EF1">
            <w:pPr>
              <w:ind w:left="-84" w:right="-84"/>
            </w:pPr>
            <w:r>
              <w:rPr>
                <w:sz w:val="22"/>
              </w:rPr>
              <w:t>28.22/40.000</w:t>
            </w:r>
          </w:p>
        </w:tc>
        <w:tc>
          <w:tcPr>
            <w:tcW w:w="945" w:type="pct"/>
          </w:tcPr>
          <w:p w14:paraId="2CE24F7E" w14:textId="77777777" w:rsidR="00C158FF" w:rsidRDefault="00884EF1">
            <w:pPr>
              <w:ind w:left="-84" w:right="-84"/>
            </w:pPr>
            <w:r>
              <w:rPr>
                <w:sz w:val="22"/>
              </w:rPr>
              <w:t>Оборудование кабины, предназначенной для подключения к двухсторонней переговорной связи, при помощи которой пассажир может вызвать помощи извне:</w:t>
            </w:r>
            <w:r>
              <w:rPr>
                <w:sz w:val="22"/>
              </w:rPr>
              <w:br/>
              <w:t xml:space="preserve"> - визуально-измерительный контроль.</w:t>
            </w:r>
          </w:p>
        </w:tc>
        <w:tc>
          <w:tcPr>
            <w:tcW w:w="945" w:type="pct"/>
            <w:vMerge/>
          </w:tcPr>
          <w:p w14:paraId="01106CF8" w14:textId="77777777" w:rsidR="00C158FF" w:rsidRDefault="00C158FF"/>
        </w:tc>
        <w:tc>
          <w:tcPr>
            <w:tcW w:w="1060" w:type="pct"/>
            <w:vMerge w:val="restart"/>
          </w:tcPr>
          <w:p w14:paraId="6E31118D" w14:textId="77777777" w:rsidR="00C158FF" w:rsidRDefault="00884EF1">
            <w:pPr>
              <w:ind w:left="-84" w:right="-84"/>
            </w:pPr>
            <w:r>
              <w:rPr>
                <w:sz w:val="22"/>
              </w:rPr>
              <w:t>ГОСТ 33984.2-2016 (EN 81-20:2014) Приложение ДА</w:t>
            </w:r>
          </w:p>
        </w:tc>
      </w:tr>
      <w:tr w:rsidR="00C158FF" w14:paraId="6376E777" w14:textId="77777777">
        <w:tc>
          <w:tcPr>
            <w:tcW w:w="405" w:type="pct"/>
          </w:tcPr>
          <w:p w14:paraId="70C233D1" w14:textId="77777777" w:rsidR="00C158FF" w:rsidRDefault="00884EF1">
            <w:pPr>
              <w:ind w:left="-84" w:right="-84"/>
            </w:pPr>
            <w:r>
              <w:rPr>
                <w:sz w:val="22"/>
              </w:rPr>
              <w:t>1.14**</w:t>
            </w:r>
          </w:p>
        </w:tc>
        <w:tc>
          <w:tcPr>
            <w:tcW w:w="820" w:type="pct"/>
            <w:vMerge/>
          </w:tcPr>
          <w:p w14:paraId="654AD1C8" w14:textId="77777777" w:rsidR="00C158FF" w:rsidRDefault="00C158FF"/>
        </w:tc>
        <w:tc>
          <w:tcPr>
            <w:tcW w:w="705" w:type="pct"/>
            <w:vMerge/>
          </w:tcPr>
          <w:p w14:paraId="025EE56A" w14:textId="77777777" w:rsidR="00C158FF" w:rsidRDefault="00C158FF"/>
        </w:tc>
        <w:tc>
          <w:tcPr>
            <w:tcW w:w="945" w:type="pct"/>
          </w:tcPr>
          <w:p w14:paraId="0D93BB60" w14:textId="77777777" w:rsidR="00C158FF" w:rsidRDefault="00884EF1">
            <w:pPr>
              <w:ind w:left="-84" w:right="-84"/>
            </w:pPr>
            <w:r>
              <w:rPr>
                <w:sz w:val="22"/>
              </w:rPr>
              <w:t xml:space="preserve">Наличие средств, предотвращающих пуск перегруженной кабины в режиме нормальной </w:t>
            </w:r>
            <w:r>
              <w:rPr>
                <w:sz w:val="22"/>
              </w:rPr>
              <w:t>работы:</w:t>
            </w:r>
            <w:r>
              <w:rPr>
                <w:sz w:val="22"/>
              </w:rPr>
              <w:br/>
              <w:t xml:space="preserve"> - визуально-измерительный контроль.</w:t>
            </w:r>
          </w:p>
        </w:tc>
        <w:tc>
          <w:tcPr>
            <w:tcW w:w="945" w:type="pct"/>
            <w:vMerge/>
          </w:tcPr>
          <w:p w14:paraId="7787F743" w14:textId="77777777" w:rsidR="00C158FF" w:rsidRDefault="00C158FF"/>
        </w:tc>
        <w:tc>
          <w:tcPr>
            <w:tcW w:w="1060" w:type="pct"/>
            <w:vMerge/>
          </w:tcPr>
          <w:p w14:paraId="3625CEAF" w14:textId="77777777" w:rsidR="00C158FF" w:rsidRDefault="00C158FF"/>
        </w:tc>
      </w:tr>
      <w:tr w:rsidR="00C158FF" w14:paraId="4421792D" w14:textId="77777777">
        <w:tc>
          <w:tcPr>
            <w:tcW w:w="405" w:type="pct"/>
          </w:tcPr>
          <w:p w14:paraId="639A9C8A" w14:textId="77777777" w:rsidR="00C158FF" w:rsidRDefault="00884EF1">
            <w:pPr>
              <w:ind w:left="-84" w:right="-84"/>
            </w:pPr>
            <w:r>
              <w:rPr>
                <w:sz w:val="22"/>
              </w:rPr>
              <w:t>1.15**</w:t>
            </w:r>
          </w:p>
        </w:tc>
        <w:tc>
          <w:tcPr>
            <w:tcW w:w="820" w:type="pct"/>
            <w:vMerge/>
          </w:tcPr>
          <w:p w14:paraId="3D7451F2" w14:textId="77777777" w:rsidR="00C158FF" w:rsidRDefault="00C158FF"/>
        </w:tc>
        <w:tc>
          <w:tcPr>
            <w:tcW w:w="705" w:type="pct"/>
            <w:vMerge/>
          </w:tcPr>
          <w:p w14:paraId="32787566" w14:textId="77777777" w:rsidR="00C158FF" w:rsidRDefault="00C158FF"/>
        </w:tc>
        <w:tc>
          <w:tcPr>
            <w:tcW w:w="945" w:type="pct"/>
          </w:tcPr>
          <w:p w14:paraId="523CA4A4" w14:textId="77777777" w:rsidR="00C158FF" w:rsidRDefault="00884EF1">
            <w:pPr>
              <w:ind w:left="-84" w:right="-84"/>
            </w:pPr>
            <w:r>
              <w:rPr>
                <w:sz w:val="22"/>
              </w:rPr>
              <w:t>Наличие средств, ограничивающих перемещение кабины за пределы крайних рабочих положений (этажных площадок):</w:t>
            </w:r>
            <w:r>
              <w:rPr>
                <w:sz w:val="22"/>
              </w:rPr>
              <w:br/>
              <w:t xml:space="preserve"> - визуально-измерительный контроль.</w:t>
            </w:r>
          </w:p>
        </w:tc>
        <w:tc>
          <w:tcPr>
            <w:tcW w:w="945" w:type="pct"/>
            <w:vMerge/>
          </w:tcPr>
          <w:p w14:paraId="7B851891" w14:textId="77777777" w:rsidR="00C158FF" w:rsidRDefault="00C158FF"/>
        </w:tc>
        <w:tc>
          <w:tcPr>
            <w:tcW w:w="1060" w:type="pct"/>
            <w:vMerge/>
          </w:tcPr>
          <w:p w14:paraId="3C0C6F95" w14:textId="77777777" w:rsidR="00C158FF" w:rsidRDefault="00C158FF"/>
        </w:tc>
      </w:tr>
      <w:tr w:rsidR="00C158FF" w14:paraId="6B6473A3" w14:textId="77777777">
        <w:tc>
          <w:tcPr>
            <w:tcW w:w="405" w:type="pct"/>
          </w:tcPr>
          <w:p w14:paraId="53328937" w14:textId="77777777" w:rsidR="00C158FF" w:rsidRDefault="00884EF1">
            <w:pPr>
              <w:ind w:left="-84" w:right="-84"/>
            </w:pPr>
            <w:r>
              <w:rPr>
                <w:sz w:val="22"/>
              </w:rPr>
              <w:t>1.16**</w:t>
            </w:r>
          </w:p>
        </w:tc>
        <w:tc>
          <w:tcPr>
            <w:tcW w:w="820" w:type="pct"/>
            <w:vMerge/>
          </w:tcPr>
          <w:p w14:paraId="54C6E2F6" w14:textId="77777777" w:rsidR="00C158FF" w:rsidRDefault="00C158FF"/>
        </w:tc>
        <w:tc>
          <w:tcPr>
            <w:tcW w:w="705" w:type="pct"/>
            <w:vMerge w:val="restart"/>
          </w:tcPr>
          <w:p w14:paraId="6CFDEB5B" w14:textId="77777777" w:rsidR="00C158FF" w:rsidRDefault="00884EF1">
            <w:pPr>
              <w:ind w:left="-84" w:right="-84"/>
            </w:pPr>
            <w:r>
              <w:rPr>
                <w:sz w:val="22"/>
              </w:rPr>
              <w:t xml:space="preserve">28.22/38.000, 28.22/39.000, </w:t>
            </w:r>
            <w:r>
              <w:rPr>
                <w:sz w:val="22"/>
              </w:rPr>
              <w:t>28.22/40.000</w:t>
            </w:r>
          </w:p>
        </w:tc>
        <w:tc>
          <w:tcPr>
            <w:tcW w:w="945" w:type="pct"/>
          </w:tcPr>
          <w:p w14:paraId="643AE2CA" w14:textId="77777777" w:rsidR="00C158FF" w:rsidRDefault="00884EF1">
            <w:pPr>
              <w:ind w:left="-84" w:right="-84"/>
            </w:pPr>
            <w:r>
              <w:rPr>
                <w:sz w:val="22"/>
              </w:rPr>
              <w:t>Наличие средств, ограничивающих величину превышения номинальной скорости кабины при движении вниз и вверх до пределов, снижающих опасность получения травм или поломки оборудования:</w:t>
            </w:r>
            <w:r>
              <w:rPr>
                <w:sz w:val="22"/>
              </w:rPr>
              <w:br/>
              <w:t xml:space="preserve"> - визуально-измерительный контроль;</w:t>
            </w:r>
            <w:r>
              <w:rPr>
                <w:sz w:val="22"/>
              </w:rPr>
              <w:br/>
              <w:t xml:space="preserve"> - проверка тормозной системы;</w:t>
            </w:r>
            <w:r>
              <w:rPr>
                <w:sz w:val="22"/>
              </w:rPr>
              <w:br/>
              <w:t xml:space="preserve"> - проверка функционирования устройства защиты от превышения скорости поднимающейся вверх кабины электрического лифта;</w:t>
            </w:r>
            <w:r>
              <w:rPr>
                <w:sz w:val="22"/>
              </w:rPr>
              <w:br/>
              <w:t xml:space="preserve"> - испытания ограничителя скорости.</w:t>
            </w:r>
          </w:p>
        </w:tc>
        <w:tc>
          <w:tcPr>
            <w:tcW w:w="945" w:type="pct"/>
            <w:vMerge/>
          </w:tcPr>
          <w:p w14:paraId="421B4C67" w14:textId="77777777" w:rsidR="00C158FF" w:rsidRDefault="00C158FF"/>
        </w:tc>
        <w:tc>
          <w:tcPr>
            <w:tcW w:w="1060" w:type="pct"/>
          </w:tcPr>
          <w:p w14:paraId="2C4EF046" w14:textId="77777777" w:rsidR="00C158FF" w:rsidRDefault="00884EF1">
            <w:pPr>
              <w:ind w:left="-84" w:right="-84"/>
            </w:pPr>
            <w:r>
              <w:rPr>
                <w:sz w:val="22"/>
              </w:rPr>
              <w:t>ГОСТ 33984.2-2016 (EN 81-20:2014) Приложение ДБ.2;</w:t>
            </w:r>
            <w:r>
              <w:rPr>
                <w:sz w:val="22"/>
              </w:rPr>
              <w:br/>
              <w:t>ГОСТ 33984.2-2016 (EN 81-20:2014) Приложение ДА;</w:t>
            </w:r>
            <w:r>
              <w:rPr>
                <w:sz w:val="22"/>
              </w:rPr>
              <w:br/>
              <w:t>ГОСТ 33984.2-2016 (EN 81-20:2014) Приложение ДБ.6;</w:t>
            </w:r>
            <w:r>
              <w:rPr>
                <w:sz w:val="22"/>
              </w:rPr>
              <w:br/>
              <w:t>ГОСТ 33984.3-2017 (EN 81-50:2014) Приложение А.3</w:t>
            </w:r>
          </w:p>
        </w:tc>
      </w:tr>
      <w:tr w:rsidR="00C158FF" w14:paraId="0C62974B" w14:textId="77777777">
        <w:tc>
          <w:tcPr>
            <w:tcW w:w="405" w:type="pct"/>
          </w:tcPr>
          <w:p w14:paraId="07B515A0" w14:textId="77777777" w:rsidR="00C158FF" w:rsidRDefault="00884EF1">
            <w:pPr>
              <w:ind w:left="-84" w:right="-84"/>
            </w:pPr>
            <w:r>
              <w:rPr>
                <w:sz w:val="22"/>
              </w:rPr>
              <w:t>1.17**</w:t>
            </w:r>
          </w:p>
        </w:tc>
        <w:tc>
          <w:tcPr>
            <w:tcW w:w="820" w:type="pct"/>
            <w:vMerge/>
          </w:tcPr>
          <w:p w14:paraId="490B53B2" w14:textId="77777777" w:rsidR="00C158FF" w:rsidRDefault="00C158FF"/>
        </w:tc>
        <w:tc>
          <w:tcPr>
            <w:tcW w:w="705" w:type="pct"/>
            <w:vMerge/>
          </w:tcPr>
          <w:p w14:paraId="5296B2D2" w14:textId="77777777" w:rsidR="00C158FF" w:rsidRDefault="00C158FF"/>
        </w:tc>
        <w:tc>
          <w:tcPr>
            <w:tcW w:w="945" w:type="pct"/>
          </w:tcPr>
          <w:p w14:paraId="7A57165A" w14:textId="77777777" w:rsidR="00C158FF" w:rsidRDefault="00884EF1">
            <w:pPr>
              <w:ind w:left="-84" w:right="-84"/>
            </w:pPr>
            <w:r>
              <w:rPr>
                <w:sz w:val="22"/>
              </w:rPr>
              <w:t xml:space="preserve">Ловители и буфера при их срабатывании должны обеспечивать замедление движения кабины с целью снижения опасности получения травм или </w:t>
            </w:r>
            <w:r>
              <w:rPr>
                <w:sz w:val="22"/>
              </w:rPr>
              <w:t>поломки оборудования:</w:t>
            </w:r>
            <w:r>
              <w:rPr>
                <w:sz w:val="22"/>
              </w:rPr>
              <w:br/>
              <w:t xml:space="preserve"> - визуально-измерительный контроль;</w:t>
            </w:r>
            <w:r>
              <w:rPr>
                <w:sz w:val="22"/>
              </w:rPr>
              <w:br/>
              <w:t xml:space="preserve"> - определение ускорения (замедления), кабины при эксплуатационных режимах и при экстренном торможении;</w:t>
            </w:r>
            <w:r>
              <w:rPr>
                <w:sz w:val="22"/>
              </w:rPr>
              <w:br/>
              <w:t xml:space="preserve"> - определение замедления при посадке на буфер; </w:t>
            </w:r>
            <w:r>
              <w:rPr>
                <w:sz w:val="22"/>
              </w:rPr>
              <w:br/>
              <w:t xml:space="preserve"> - испытания ловителей;</w:t>
            </w:r>
            <w:r>
              <w:rPr>
                <w:sz w:val="22"/>
              </w:rPr>
              <w:br/>
              <w:t xml:space="preserve"> - испытания буферов.</w:t>
            </w:r>
          </w:p>
        </w:tc>
        <w:tc>
          <w:tcPr>
            <w:tcW w:w="945" w:type="pct"/>
            <w:vMerge/>
          </w:tcPr>
          <w:p w14:paraId="7A016265" w14:textId="77777777" w:rsidR="00C158FF" w:rsidRDefault="00C158FF"/>
        </w:tc>
        <w:tc>
          <w:tcPr>
            <w:tcW w:w="1060" w:type="pct"/>
          </w:tcPr>
          <w:p w14:paraId="2228A585" w14:textId="77777777" w:rsidR="00C158FF" w:rsidRDefault="00884EF1">
            <w:pPr>
              <w:ind w:left="-84" w:right="-84"/>
            </w:pPr>
            <w:r>
              <w:rPr>
                <w:sz w:val="22"/>
              </w:rPr>
              <w:t>ГОСТ 33984.2-2016 (EN 81-20:2014) Приложение ДБ.1;</w:t>
            </w:r>
            <w:r>
              <w:rPr>
                <w:sz w:val="22"/>
              </w:rPr>
              <w:br/>
              <w:t>ГОСТ 33984.2-2016 (EN 81-20:2014) Приложение ДБ.4;</w:t>
            </w:r>
            <w:r>
              <w:rPr>
                <w:sz w:val="22"/>
              </w:rPr>
              <w:br/>
              <w:t>ГОСТ 33984.2-2016 (EN 81-20:2014) Приложение ДА;</w:t>
            </w:r>
            <w:r>
              <w:rPr>
                <w:sz w:val="22"/>
              </w:rPr>
              <w:br/>
              <w:t>ГОСТ 33984.3-2017 (EN 81-50:2014) Приложение А.4;</w:t>
            </w:r>
            <w:r>
              <w:rPr>
                <w:sz w:val="22"/>
              </w:rPr>
              <w:br/>
              <w:t>ГОСТ 33984.3-2017 (EN 81-50:2014) Приложение А.2</w:t>
            </w:r>
          </w:p>
        </w:tc>
      </w:tr>
      <w:tr w:rsidR="00C158FF" w14:paraId="497F6472" w14:textId="77777777">
        <w:tc>
          <w:tcPr>
            <w:tcW w:w="405" w:type="pct"/>
          </w:tcPr>
          <w:p w14:paraId="3D52BFA9" w14:textId="77777777" w:rsidR="00C158FF" w:rsidRDefault="00884EF1">
            <w:pPr>
              <w:ind w:left="-84" w:right="-84"/>
            </w:pPr>
            <w:r>
              <w:rPr>
                <w:sz w:val="22"/>
              </w:rPr>
              <w:t>1.18**</w:t>
            </w:r>
          </w:p>
        </w:tc>
        <w:tc>
          <w:tcPr>
            <w:tcW w:w="820" w:type="pct"/>
            <w:vMerge/>
          </w:tcPr>
          <w:p w14:paraId="2A8F7EB4" w14:textId="77777777" w:rsidR="00C158FF" w:rsidRDefault="00C158FF"/>
        </w:tc>
        <w:tc>
          <w:tcPr>
            <w:tcW w:w="705" w:type="pct"/>
            <w:vMerge w:val="restart"/>
          </w:tcPr>
          <w:p w14:paraId="5DFC7DBB" w14:textId="77777777" w:rsidR="00C158FF" w:rsidRDefault="00884EF1">
            <w:pPr>
              <w:ind w:left="-84" w:right="-84"/>
            </w:pPr>
            <w:r>
              <w:rPr>
                <w:sz w:val="22"/>
              </w:rPr>
              <w:t>28.22/40.000</w:t>
            </w:r>
          </w:p>
        </w:tc>
        <w:tc>
          <w:tcPr>
            <w:tcW w:w="945" w:type="pct"/>
          </w:tcPr>
          <w:p w14:paraId="3A704D92" w14:textId="77777777" w:rsidR="00C158FF" w:rsidRDefault="00884EF1">
            <w:pPr>
              <w:ind w:left="-84" w:right="-84"/>
            </w:pPr>
            <w:r>
              <w:rPr>
                <w:sz w:val="22"/>
              </w:rPr>
              <w:t>Обеспечение воздухообмена в кабине, предназначенной для перемещения людей:</w:t>
            </w:r>
            <w:r>
              <w:rPr>
                <w:sz w:val="22"/>
              </w:rPr>
              <w:br/>
              <w:t xml:space="preserve"> - визуально-измерительный контроль.</w:t>
            </w:r>
          </w:p>
        </w:tc>
        <w:tc>
          <w:tcPr>
            <w:tcW w:w="945" w:type="pct"/>
            <w:vMerge/>
          </w:tcPr>
          <w:p w14:paraId="015C9D54" w14:textId="77777777" w:rsidR="00C158FF" w:rsidRDefault="00C158FF"/>
        </w:tc>
        <w:tc>
          <w:tcPr>
            <w:tcW w:w="1060" w:type="pct"/>
            <w:vMerge w:val="restart"/>
          </w:tcPr>
          <w:p w14:paraId="590C5756" w14:textId="77777777" w:rsidR="00C158FF" w:rsidRDefault="00884EF1">
            <w:pPr>
              <w:ind w:left="-84" w:right="-84"/>
            </w:pPr>
            <w:r>
              <w:rPr>
                <w:sz w:val="22"/>
              </w:rPr>
              <w:t>ГОСТ 33984.2-2016 (EN 81-20:2014) Приложение ДА</w:t>
            </w:r>
          </w:p>
        </w:tc>
      </w:tr>
      <w:tr w:rsidR="00C158FF" w14:paraId="05922E14" w14:textId="77777777">
        <w:tc>
          <w:tcPr>
            <w:tcW w:w="405" w:type="pct"/>
          </w:tcPr>
          <w:p w14:paraId="373D456D" w14:textId="77777777" w:rsidR="00C158FF" w:rsidRDefault="00884EF1">
            <w:pPr>
              <w:ind w:left="-84" w:right="-84"/>
            </w:pPr>
            <w:r>
              <w:rPr>
                <w:sz w:val="22"/>
              </w:rPr>
              <w:t>1.19**</w:t>
            </w:r>
          </w:p>
        </w:tc>
        <w:tc>
          <w:tcPr>
            <w:tcW w:w="820" w:type="pct"/>
            <w:vMerge/>
          </w:tcPr>
          <w:p w14:paraId="449D4289" w14:textId="77777777" w:rsidR="00C158FF" w:rsidRDefault="00C158FF"/>
        </w:tc>
        <w:tc>
          <w:tcPr>
            <w:tcW w:w="705" w:type="pct"/>
            <w:vMerge/>
          </w:tcPr>
          <w:p w14:paraId="600E56BD" w14:textId="77777777" w:rsidR="00C158FF" w:rsidRDefault="00C158FF"/>
        </w:tc>
        <w:tc>
          <w:tcPr>
            <w:tcW w:w="945" w:type="pct"/>
          </w:tcPr>
          <w:p w14:paraId="212269C1" w14:textId="77777777" w:rsidR="00C158FF" w:rsidRDefault="00884EF1">
            <w:pPr>
              <w:ind w:left="-84" w:right="-84"/>
            </w:pPr>
            <w:r>
              <w:rPr>
                <w:sz w:val="22"/>
              </w:rPr>
              <w:t xml:space="preserve">Размеры и расположение рабочих зон для обслуживания </w:t>
            </w:r>
            <w:r>
              <w:rPr>
                <w:sz w:val="22"/>
              </w:rPr>
              <w:t>оборудования должны быть достаточны для обеспечения безопасного выполнения работ:</w:t>
            </w:r>
            <w:r>
              <w:rPr>
                <w:sz w:val="22"/>
              </w:rPr>
              <w:br/>
              <w:t xml:space="preserve"> - визуально-измерительный контроль.</w:t>
            </w:r>
          </w:p>
        </w:tc>
        <w:tc>
          <w:tcPr>
            <w:tcW w:w="945" w:type="pct"/>
            <w:vMerge/>
          </w:tcPr>
          <w:p w14:paraId="403FC377" w14:textId="77777777" w:rsidR="00C158FF" w:rsidRDefault="00C158FF"/>
        </w:tc>
        <w:tc>
          <w:tcPr>
            <w:tcW w:w="1060" w:type="pct"/>
            <w:vMerge/>
          </w:tcPr>
          <w:p w14:paraId="693A8877" w14:textId="77777777" w:rsidR="00C158FF" w:rsidRDefault="00C158FF"/>
        </w:tc>
      </w:tr>
      <w:tr w:rsidR="00C158FF" w14:paraId="52D71647" w14:textId="77777777">
        <w:tc>
          <w:tcPr>
            <w:tcW w:w="405" w:type="pct"/>
          </w:tcPr>
          <w:p w14:paraId="53FE5782" w14:textId="77777777" w:rsidR="00C158FF" w:rsidRDefault="00884EF1">
            <w:pPr>
              <w:ind w:left="-84" w:right="-84"/>
            </w:pPr>
            <w:r>
              <w:rPr>
                <w:sz w:val="22"/>
              </w:rPr>
              <w:t>1.20**</w:t>
            </w:r>
          </w:p>
        </w:tc>
        <w:tc>
          <w:tcPr>
            <w:tcW w:w="820" w:type="pct"/>
            <w:vMerge/>
          </w:tcPr>
          <w:p w14:paraId="5F6FF070" w14:textId="77777777" w:rsidR="00C158FF" w:rsidRDefault="00C158FF"/>
        </w:tc>
        <w:tc>
          <w:tcPr>
            <w:tcW w:w="705" w:type="pct"/>
            <w:vMerge/>
          </w:tcPr>
          <w:p w14:paraId="6467ED33" w14:textId="77777777" w:rsidR="00C158FF" w:rsidRDefault="00C158FF"/>
        </w:tc>
        <w:tc>
          <w:tcPr>
            <w:tcW w:w="945" w:type="pct"/>
          </w:tcPr>
          <w:p w14:paraId="0203A8AE" w14:textId="77777777" w:rsidR="00C158FF" w:rsidRDefault="00884EF1">
            <w:pPr>
              <w:ind w:left="-84" w:right="-84"/>
            </w:pPr>
            <w:r>
              <w:rPr>
                <w:sz w:val="22"/>
              </w:rPr>
              <w:t>Наличие безопасного доступа персонала к лифтовому оборудованию:</w:t>
            </w:r>
            <w:r>
              <w:rPr>
                <w:sz w:val="22"/>
              </w:rPr>
              <w:br/>
              <w:t xml:space="preserve"> - визуально-измерительный контроль.</w:t>
            </w:r>
          </w:p>
        </w:tc>
        <w:tc>
          <w:tcPr>
            <w:tcW w:w="945" w:type="pct"/>
            <w:vMerge/>
          </w:tcPr>
          <w:p w14:paraId="616AC4F2" w14:textId="77777777" w:rsidR="00C158FF" w:rsidRDefault="00C158FF"/>
        </w:tc>
        <w:tc>
          <w:tcPr>
            <w:tcW w:w="1060" w:type="pct"/>
            <w:vMerge/>
          </w:tcPr>
          <w:p w14:paraId="5812586C" w14:textId="77777777" w:rsidR="00C158FF" w:rsidRDefault="00C158FF"/>
        </w:tc>
      </w:tr>
      <w:tr w:rsidR="00C158FF" w14:paraId="0DBC4A35" w14:textId="77777777">
        <w:tc>
          <w:tcPr>
            <w:tcW w:w="405" w:type="pct"/>
          </w:tcPr>
          <w:p w14:paraId="207E82FA" w14:textId="77777777" w:rsidR="00C158FF" w:rsidRDefault="00884EF1">
            <w:pPr>
              <w:ind w:left="-84" w:right="-84"/>
            </w:pPr>
            <w:r>
              <w:rPr>
                <w:sz w:val="22"/>
              </w:rPr>
              <w:t>1.21**</w:t>
            </w:r>
          </w:p>
        </w:tc>
        <w:tc>
          <w:tcPr>
            <w:tcW w:w="820" w:type="pct"/>
            <w:vMerge/>
          </w:tcPr>
          <w:p w14:paraId="30737ADA" w14:textId="77777777" w:rsidR="00C158FF" w:rsidRDefault="00C158FF"/>
        </w:tc>
        <w:tc>
          <w:tcPr>
            <w:tcW w:w="705" w:type="pct"/>
            <w:vMerge/>
          </w:tcPr>
          <w:p w14:paraId="593CC25A" w14:textId="77777777" w:rsidR="00C158FF" w:rsidRDefault="00C158FF"/>
        </w:tc>
        <w:tc>
          <w:tcPr>
            <w:tcW w:w="945" w:type="pct"/>
          </w:tcPr>
          <w:p w14:paraId="0AF8E9A4" w14:textId="77777777" w:rsidR="00C158FF" w:rsidRDefault="00884EF1">
            <w:pPr>
              <w:ind w:left="-84" w:right="-84"/>
            </w:pPr>
            <w:r>
              <w:rPr>
                <w:sz w:val="22"/>
              </w:rPr>
              <w:t>Наличие безопасного входа персонала на рабочую площадку в шахте и (или) крышку кабины и выход с нее:</w:t>
            </w:r>
            <w:r>
              <w:rPr>
                <w:sz w:val="22"/>
              </w:rPr>
              <w:br/>
              <w:t xml:space="preserve"> - визуально-измерительный контроль.</w:t>
            </w:r>
          </w:p>
        </w:tc>
        <w:tc>
          <w:tcPr>
            <w:tcW w:w="945" w:type="pct"/>
            <w:vMerge/>
          </w:tcPr>
          <w:p w14:paraId="0A27DE1F" w14:textId="77777777" w:rsidR="00C158FF" w:rsidRDefault="00C158FF"/>
        </w:tc>
        <w:tc>
          <w:tcPr>
            <w:tcW w:w="1060" w:type="pct"/>
            <w:vMerge/>
          </w:tcPr>
          <w:p w14:paraId="3680FED0" w14:textId="77777777" w:rsidR="00C158FF" w:rsidRDefault="00C158FF"/>
        </w:tc>
      </w:tr>
      <w:tr w:rsidR="00C158FF" w14:paraId="55A03363" w14:textId="77777777">
        <w:tc>
          <w:tcPr>
            <w:tcW w:w="405" w:type="pct"/>
          </w:tcPr>
          <w:p w14:paraId="0B77822A" w14:textId="77777777" w:rsidR="00C158FF" w:rsidRDefault="00884EF1">
            <w:pPr>
              <w:ind w:left="-84" w:right="-84"/>
            </w:pPr>
            <w:r>
              <w:rPr>
                <w:sz w:val="22"/>
              </w:rPr>
              <w:t>1.22**</w:t>
            </w:r>
          </w:p>
        </w:tc>
        <w:tc>
          <w:tcPr>
            <w:tcW w:w="820" w:type="pct"/>
            <w:vMerge/>
          </w:tcPr>
          <w:p w14:paraId="02C92D80" w14:textId="77777777" w:rsidR="00C158FF" w:rsidRDefault="00C158FF"/>
        </w:tc>
        <w:tc>
          <w:tcPr>
            <w:tcW w:w="705" w:type="pct"/>
            <w:vMerge/>
          </w:tcPr>
          <w:p w14:paraId="7AE3295D" w14:textId="77777777" w:rsidR="00C158FF" w:rsidRDefault="00C158FF"/>
        </w:tc>
        <w:tc>
          <w:tcPr>
            <w:tcW w:w="945" w:type="pct"/>
          </w:tcPr>
          <w:p w14:paraId="77B6D8E2" w14:textId="77777777" w:rsidR="00C158FF" w:rsidRDefault="00884EF1">
            <w:pPr>
              <w:ind w:left="-84" w:right="-84"/>
            </w:pPr>
            <w:r>
              <w:rPr>
                <w:sz w:val="22"/>
              </w:rPr>
              <w:t xml:space="preserve">Рабочая площадка и (или) крыша кабины (при необходимости размещения персонала) должна </w:t>
            </w:r>
            <w:r>
              <w:rPr>
                <w:sz w:val="22"/>
              </w:rPr>
              <w:t>выдерживать нагрузки от находящегося на ней персонала:</w:t>
            </w:r>
            <w:r>
              <w:rPr>
                <w:sz w:val="22"/>
              </w:rPr>
              <w:br/>
              <w:t xml:space="preserve"> - визуально-измерительный контроль.</w:t>
            </w:r>
          </w:p>
        </w:tc>
        <w:tc>
          <w:tcPr>
            <w:tcW w:w="945" w:type="pct"/>
            <w:vMerge/>
          </w:tcPr>
          <w:p w14:paraId="3CAB4FDC" w14:textId="77777777" w:rsidR="00C158FF" w:rsidRDefault="00C158FF"/>
        </w:tc>
        <w:tc>
          <w:tcPr>
            <w:tcW w:w="1060" w:type="pct"/>
            <w:vMerge/>
          </w:tcPr>
          <w:p w14:paraId="13238B35" w14:textId="77777777" w:rsidR="00C158FF" w:rsidRDefault="00C158FF"/>
        </w:tc>
      </w:tr>
      <w:tr w:rsidR="00C158FF" w14:paraId="70A7AC69" w14:textId="77777777">
        <w:tc>
          <w:tcPr>
            <w:tcW w:w="405" w:type="pct"/>
          </w:tcPr>
          <w:p w14:paraId="7DE05393" w14:textId="77777777" w:rsidR="00C158FF" w:rsidRDefault="00884EF1">
            <w:pPr>
              <w:ind w:left="-84" w:right="-84"/>
            </w:pPr>
            <w:r>
              <w:rPr>
                <w:sz w:val="22"/>
              </w:rPr>
              <w:t>1.23**</w:t>
            </w:r>
          </w:p>
        </w:tc>
        <w:tc>
          <w:tcPr>
            <w:tcW w:w="820" w:type="pct"/>
            <w:vMerge/>
          </w:tcPr>
          <w:p w14:paraId="21F31CD9" w14:textId="77777777" w:rsidR="00C158FF" w:rsidRDefault="00C158FF"/>
        </w:tc>
        <w:tc>
          <w:tcPr>
            <w:tcW w:w="705" w:type="pct"/>
            <w:vMerge/>
          </w:tcPr>
          <w:p w14:paraId="06A680C9" w14:textId="77777777" w:rsidR="00C158FF" w:rsidRDefault="00C158FF"/>
        </w:tc>
        <w:tc>
          <w:tcPr>
            <w:tcW w:w="945" w:type="pct"/>
          </w:tcPr>
          <w:p w14:paraId="3CA74B3A" w14:textId="77777777" w:rsidR="00C158FF" w:rsidRDefault="00884EF1">
            <w:pPr>
              <w:ind w:left="-84" w:right="-84"/>
            </w:pPr>
            <w:r>
              <w:rPr>
                <w:sz w:val="22"/>
              </w:rPr>
              <w:t>Наличие средств и мер, снижающих риск падения персонала с рабочей площадки, находящейся в шахте, и (или) с крыши кабины:</w:t>
            </w:r>
            <w:r>
              <w:rPr>
                <w:sz w:val="22"/>
              </w:rPr>
              <w:br/>
              <w:t xml:space="preserve"> - визуально-измерительный контроль.</w:t>
            </w:r>
          </w:p>
        </w:tc>
        <w:tc>
          <w:tcPr>
            <w:tcW w:w="945" w:type="pct"/>
            <w:vMerge/>
          </w:tcPr>
          <w:p w14:paraId="78FDD05A" w14:textId="77777777" w:rsidR="00C158FF" w:rsidRDefault="00C158FF"/>
        </w:tc>
        <w:tc>
          <w:tcPr>
            <w:tcW w:w="1060" w:type="pct"/>
            <w:vMerge/>
          </w:tcPr>
          <w:p w14:paraId="3C2EF632" w14:textId="77777777" w:rsidR="00C158FF" w:rsidRDefault="00C158FF"/>
        </w:tc>
      </w:tr>
      <w:tr w:rsidR="00C158FF" w14:paraId="6E830529" w14:textId="77777777">
        <w:tc>
          <w:tcPr>
            <w:tcW w:w="405" w:type="pct"/>
          </w:tcPr>
          <w:p w14:paraId="6B8E2696" w14:textId="77777777" w:rsidR="00C158FF" w:rsidRDefault="00884EF1">
            <w:pPr>
              <w:ind w:left="-84" w:right="-84"/>
            </w:pPr>
            <w:r>
              <w:rPr>
                <w:sz w:val="22"/>
              </w:rPr>
              <w:t>1.24**</w:t>
            </w:r>
          </w:p>
        </w:tc>
        <w:tc>
          <w:tcPr>
            <w:tcW w:w="820" w:type="pct"/>
            <w:vMerge/>
          </w:tcPr>
          <w:p w14:paraId="476B3ECE" w14:textId="77777777" w:rsidR="00C158FF" w:rsidRDefault="00C158FF"/>
        </w:tc>
        <w:tc>
          <w:tcPr>
            <w:tcW w:w="705" w:type="pct"/>
            <w:vMerge/>
          </w:tcPr>
          <w:p w14:paraId="7855377B" w14:textId="77777777" w:rsidR="00C158FF" w:rsidRDefault="00C158FF"/>
        </w:tc>
        <w:tc>
          <w:tcPr>
            <w:tcW w:w="945" w:type="pct"/>
          </w:tcPr>
          <w:p w14:paraId="783E50EF" w14:textId="77777777" w:rsidR="00C158FF" w:rsidRDefault="00884EF1">
            <w:pPr>
              <w:ind w:left="-84" w:right="-84"/>
            </w:pPr>
            <w:r>
              <w:rPr>
                <w:sz w:val="22"/>
              </w:rPr>
              <w:t>Наличие средств для остановки и управления движением кабины персоналом при проведении технического обслуживания. Указанные средства должны быть недоступны для пользователей и посторонних лиц:</w:t>
            </w:r>
            <w:r>
              <w:rPr>
                <w:sz w:val="22"/>
              </w:rPr>
              <w:br/>
              <w:t xml:space="preserve"> - </w:t>
            </w:r>
            <w:r>
              <w:rPr>
                <w:sz w:val="22"/>
              </w:rPr>
              <w:t>визуально-измерительный контроль.</w:t>
            </w:r>
          </w:p>
        </w:tc>
        <w:tc>
          <w:tcPr>
            <w:tcW w:w="945" w:type="pct"/>
            <w:vMerge/>
          </w:tcPr>
          <w:p w14:paraId="09B3C65B" w14:textId="77777777" w:rsidR="00C158FF" w:rsidRDefault="00C158FF"/>
        </w:tc>
        <w:tc>
          <w:tcPr>
            <w:tcW w:w="1060" w:type="pct"/>
            <w:vMerge/>
          </w:tcPr>
          <w:p w14:paraId="50CD4954" w14:textId="77777777" w:rsidR="00C158FF" w:rsidRDefault="00C158FF"/>
        </w:tc>
      </w:tr>
      <w:tr w:rsidR="00C158FF" w14:paraId="3B372C8D" w14:textId="77777777">
        <w:tc>
          <w:tcPr>
            <w:tcW w:w="405" w:type="pct"/>
          </w:tcPr>
          <w:p w14:paraId="3369FA72" w14:textId="77777777" w:rsidR="00C158FF" w:rsidRDefault="00884EF1">
            <w:pPr>
              <w:ind w:left="-84" w:right="-84"/>
            </w:pPr>
            <w:r>
              <w:rPr>
                <w:sz w:val="22"/>
              </w:rPr>
              <w:t>1.25**</w:t>
            </w:r>
          </w:p>
        </w:tc>
        <w:tc>
          <w:tcPr>
            <w:tcW w:w="820" w:type="pct"/>
            <w:vMerge/>
          </w:tcPr>
          <w:p w14:paraId="03B9A755" w14:textId="77777777" w:rsidR="00C158FF" w:rsidRDefault="00C158FF"/>
        </w:tc>
        <w:tc>
          <w:tcPr>
            <w:tcW w:w="705" w:type="pct"/>
            <w:vMerge/>
          </w:tcPr>
          <w:p w14:paraId="04551909" w14:textId="77777777" w:rsidR="00C158FF" w:rsidRDefault="00C158FF"/>
        </w:tc>
        <w:tc>
          <w:tcPr>
            <w:tcW w:w="945" w:type="pct"/>
          </w:tcPr>
          <w:p w14:paraId="4FAE27BD" w14:textId="77777777" w:rsidR="00C158FF" w:rsidRDefault="00884EF1">
            <w:pPr>
              <w:ind w:left="-84" w:right="-84"/>
            </w:pPr>
            <w:r>
              <w:rPr>
                <w:sz w:val="22"/>
              </w:rPr>
              <w:t>Наличие мер и (или) средств по предотвращению травмирования персонала элементами лифтового оборудования:</w:t>
            </w:r>
            <w:r>
              <w:rPr>
                <w:sz w:val="22"/>
              </w:rPr>
              <w:br/>
              <w:t xml:space="preserve"> - визуально-измерительный контроль.</w:t>
            </w:r>
          </w:p>
        </w:tc>
        <w:tc>
          <w:tcPr>
            <w:tcW w:w="945" w:type="pct"/>
            <w:vMerge/>
          </w:tcPr>
          <w:p w14:paraId="673763B6" w14:textId="77777777" w:rsidR="00C158FF" w:rsidRDefault="00C158FF"/>
        </w:tc>
        <w:tc>
          <w:tcPr>
            <w:tcW w:w="1060" w:type="pct"/>
            <w:vMerge/>
          </w:tcPr>
          <w:p w14:paraId="52F92617" w14:textId="77777777" w:rsidR="00C158FF" w:rsidRDefault="00C158FF"/>
        </w:tc>
      </w:tr>
      <w:tr w:rsidR="00C158FF" w14:paraId="278B3FD2" w14:textId="77777777">
        <w:tc>
          <w:tcPr>
            <w:tcW w:w="405" w:type="pct"/>
          </w:tcPr>
          <w:p w14:paraId="4EB50227" w14:textId="77777777" w:rsidR="00C158FF" w:rsidRDefault="00884EF1">
            <w:pPr>
              <w:ind w:left="-84" w:right="-84"/>
            </w:pPr>
            <w:r>
              <w:rPr>
                <w:sz w:val="22"/>
              </w:rPr>
              <w:t>1.26**</w:t>
            </w:r>
          </w:p>
        </w:tc>
        <w:tc>
          <w:tcPr>
            <w:tcW w:w="820" w:type="pct"/>
            <w:vMerge/>
          </w:tcPr>
          <w:p w14:paraId="11205F59" w14:textId="77777777" w:rsidR="00C158FF" w:rsidRDefault="00C158FF"/>
        </w:tc>
        <w:tc>
          <w:tcPr>
            <w:tcW w:w="705" w:type="pct"/>
            <w:vMerge/>
          </w:tcPr>
          <w:p w14:paraId="21F69042" w14:textId="77777777" w:rsidR="00C158FF" w:rsidRDefault="00C158FF"/>
        </w:tc>
        <w:tc>
          <w:tcPr>
            <w:tcW w:w="945" w:type="pct"/>
          </w:tcPr>
          <w:p w14:paraId="0B08ECED" w14:textId="77777777" w:rsidR="00C158FF" w:rsidRDefault="00884EF1">
            <w:pPr>
              <w:ind w:left="-84" w:right="-84"/>
            </w:pPr>
            <w:r>
              <w:rPr>
                <w:sz w:val="22"/>
              </w:rPr>
              <w:t>Наличие средств для создания уровня освещенности зон обслуживания, достаточного для безопасного проведения работ персоналом:</w:t>
            </w:r>
            <w:r>
              <w:rPr>
                <w:sz w:val="22"/>
              </w:rPr>
              <w:br/>
              <w:t xml:space="preserve"> - визуально-измерительный контроль.</w:t>
            </w:r>
          </w:p>
        </w:tc>
        <w:tc>
          <w:tcPr>
            <w:tcW w:w="945" w:type="pct"/>
            <w:vMerge/>
          </w:tcPr>
          <w:p w14:paraId="7075F55E" w14:textId="77777777" w:rsidR="00C158FF" w:rsidRDefault="00C158FF"/>
        </w:tc>
        <w:tc>
          <w:tcPr>
            <w:tcW w:w="1060" w:type="pct"/>
            <w:vMerge/>
          </w:tcPr>
          <w:p w14:paraId="78531CF8" w14:textId="77777777" w:rsidR="00C158FF" w:rsidRDefault="00C158FF"/>
        </w:tc>
      </w:tr>
      <w:tr w:rsidR="00C158FF" w14:paraId="6EB5D103" w14:textId="77777777">
        <w:tc>
          <w:tcPr>
            <w:tcW w:w="405" w:type="pct"/>
          </w:tcPr>
          <w:p w14:paraId="241C1A28" w14:textId="77777777" w:rsidR="00C158FF" w:rsidRDefault="00884EF1">
            <w:pPr>
              <w:ind w:left="-84" w:right="-84"/>
            </w:pPr>
            <w:r>
              <w:rPr>
                <w:sz w:val="22"/>
              </w:rPr>
              <w:t>1.27**</w:t>
            </w:r>
          </w:p>
        </w:tc>
        <w:tc>
          <w:tcPr>
            <w:tcW w:w="820" w:type="pct"/>
            <w:vMerge/>
          </w:tcPr>
          <w:p w14:paraId="65243337" w14:textId="77777777" w:rsidR="00C158FF" w:rsidRDefault="00C158FF"/>
        </w:tc>
        <w:tc>
          <w:tcPr>
            <w:tcW w:w="705" w:type="pct"/>
            <w:vMerge/>
          </w:tcPr>
          <w:p w14:paraId="38CDB825" w14:textId="77777777" w:rsidR="00C158FF" w:rsidRDefault="00C158FF"/>
        </w:tc>
        <w:tc>
          <w:tcPr>
            <w:tcW w:w="945" w:type="pct"/>
          </w:tcPr>
          <w:p w14:paraId="471E4440" w14:textId="77777777" w:rsidR="00C158FF" w:rsidRDefault="00884EF1">
            <w:pPr>
              <w:ind w:left="-84" w:right="-84"/>
            </w:pPr>
            <w:r>
              <w:rPr>
                <w:sz w:val="22"/>
              </w:rPr>
              <w:t xml:space="preserve">Наличие мер и (или) средств по обеспечению электробезопасности пользователей, иных лиц и персонала при их воздействии на аппараты </w:t>
            </w:r>
            <w:r>
              <w:rPr>
                <w:sz w:val="22"/>
              </w:rPr>
              <w:t>управления лифтом и (или) прикосновении к токопроводящим конструкциям лифта:</w:t>
            </w:r>
            <w:r>
              <w:rPr>
                <w:sz w:val="22"/>
              </w:rPr>
              <w:br/>
              <w:t xml:space="preserve"> - визуально-измерительный контроль.</w:t>
            </w:r>
          </w:p>
        </w:tc>
        <w:tc>
          <w:tcPr>
            <w:tcW w:w="945" w:type="pct"/>
            <w:vMerge/>
          </w:tcPr>
          <w:p w14:paraId="6F2D18CC" w14:textId="77777777" w:rsidR="00C158FF" w:rsidRDefault="00C158FF"/>
        </w:tc>
        <w:tc>
          <w:tcPr>
            <w:tcW w:w="1060" w:type="pct"/>
            <w:vMerge/>
          </w:tcPr>
          <w:p w14:paraId="301D4A3D" w14:textId="77777777" w:rsidR="00C158FF" w:rsidRDefault="00C158FF"/>
        </w:tc>
      </w:tr>
      <w:tr w:rsidR="00C158FF" w14:paraId="39F9F708" w14:textId="77777777">
        <w:tc>
          <w:tcPr>
            <w:tcW w:w="405" w:type="pct"/>
          </w:tcPr>
          <w:p w14:paraId="50204B89" w14:textId="77777777" w:rsidR="00C158FF" w:rsidRDefault="00884EF1">
            <w:pPr>
              <w:ind w:left="-84" w:right="-84"/>
            </w:pPr>
            <w:r>
              <w:rPr>
                <w:sz w:val="22"/>
              </w:rPr>
              <w:t>1.28**</w:t>
            </w:r>
          </w:p>
        </w:tc>
        <w:tc>
          <w:tcPr>
            <w:tcW w:w="820" w:type="pct"/>
            <w:vMerge/>
          </w:tcPr>
          <w:p w14:paraId="01FEB2E5" w14:textId="77777777" w:rsidR="00C158FF" w:rsidRDefault="00C158FF"/>
        </w:tc>
        <w:tc>
          <w:tcPr>
            <w:tcW w:w="705" w:type="pct"/>
            <w:vMerge/>
          </w:tcPr>
          <w:p w14:paraId="2321B2CA" w14:textId="77777777" w:rsidR="00C158FF" w:rsidRDefault="00C158FF"/>
        </w:tc>
        <w:tc>
          <w:tcPr>
            <w:tcW w:w="945" w:type="pct"/>
          </w:tcPr>
          <w:p w14:paraId="5ED4C0AE" w14:textId="77777777" w:rsidR="00C158FF" w:rsidRDefault="00884EF1">
            <w:pPr>
              <w:ind w:left="-84" w:right="-84"/>
            </w:pPr>
            <w:r>
              <w:rPr>
                <w:sz w:val="22"/>
              </w:rPr>
              <w:t>Наличие мер, обеспечивающих возможность пассажирам безопасно покинуть кабину при возникновении пожарной опасности в здании (сооружении):</w:t>
            </w:r>
            <w:r>
              <w:rPr>
                <w:sz w:val="22"/>
              </w:rPr>
              <w:br/>
              <w:t xml:space="preserve"> - визуально-измерительный контроль.</w:t>
            </w:r>
          </w:p>
        </w:tc>
        <w:tc>
          <w:tcPr>
            <w:tcW w:w="945" w:type="pct"/>
            <w:vMerge/>
          </w:tcPr>
          <w:p w14:paraId="22F0C721" w14:textId="77777777" w:rsidR="00C158FF" w:rsidRDefault="00C158FF"/>
        </w:tc>
        <w:tc>
          <w:tcPr>
            <w:tcW w:w="1060" w:type="pct"/>
            <w:vMerge/>
          </w:tcPr>
          <w:p w14:paraId="0A13F065" w14:textId="77777777" w:rsidR="00C158FF" w:rsidRDefault="00C158FF"/>
        </w:tc>
      </w:tr>
      <w:tr w:rsidR="00C158FF" w14:paraId="017B8178" w14:textId="77777777">
        <w:tc>
          <w:tcPr>
            <w:tcW w:w="405" w:type="pct"/>
          </w:tcPr>
          <w:p w14:paraId="4586CB6B" w14:textId="77777777" w:rsidR="00C158FF" w:rsidRDefault="00884EF1">
            <w:pPr>
              <w:ind w:left="-84" w:right="-84"/>
            </w:pPr>
            <w:r>
              <w:rPr>
                <w:sz w:val="22"/>
              </w:rPr>
              <w:t>1.29**</w:t>
            </w:r>
          </w:p>
        </w:tc>
        <w:tc>
          <w:tcPr>
            <w:tcW w:w="820" w:type="pct"/>
            <w:vMerge/>
          </w:tcPr>
          <w:p w14:paraId="5F3695B8" w14:textId="77777777" w:rsidR="00C158FF" w:rsidRDefault="00C158FF"/>
        </w:tc>
        <w:tc>
          <w:tcPr>
            <w:tcW w:w="705" w:type="pct"/>
            <w:vMerge/>
          </w:tcPr>
          <w:p w14:paraId="4C1AA97B" w14:textId="77777777" w:rsidR="00C158FF" w:rsidRDefault="00C158FF"/>
        </w:tc>
        <w:tc>
          <w:tcPr>
            <w:tcW w:w="945" w:type="pct"/>
          </w:tcPr>
          <w:p w14:paraId="35E4B444" w14:textId="77777777" w:rsidR="00C158FF" w:rsidRDefault="00884EF1">
            <w:pPr>
              <w:ind w:left="-84" w:right="-84"/>
            </w:pPr>
            <w:r>
              <w:rPr>
                <w:sz w:val="22"/>
              </w:rPr>
              <w:t>Размеры кабины, дверного проема кабины и шахты должны обеспечивать безопасный въезд и выезд из кабины, а также размещение в кабине пользователя на кресле-коляске:</w:t>
            </w:r>
            <w:r>
              <w:rPr>
                <w:sz w:val="22"/>
              </w:rPr>
              <w:br/>
              <w:t xml:space="preserve"> - </w:t>
            </w:r>
            <w:r>
              <w:rPr>
                <w:sz w:val="22"/>
              </w:rPr>
              <w:t>визуально-измерительный контроль.</w:t>
            </w:r>
          </w:p>
        </w:tc>
        <w:tc>
          <w:tcPr>
            <w:tcW w:w="945" w:type="pct"/>
            <w:vMerge/>
          </w:tcPr>
          <w:p w14:paraId="21E473B7" w14:textId="77777777" w:rsidR="00C158FF" w:rsidRDefault="00C158FF"/>
        </w:tc>
        <w:tc>
          <w:tcPr>
            <w:tcW w:w="1060" w:type="pct"/>
            <w:vMerge/>
          </w:tcPr>
          <w:p w14:paraId="5437F33E" w14:textId="77777777" w:rsidR="00C158FF" w:rsidRDefault="00C158FF"/>
        </w:tc>
      </w:tr>
      <w:tr w:rsidR="00C158FF" w14:paraId="1E86620C" w14:textId="77777777">
        <w:tc>
          <w:tcPr>
            <w:tcW w:w="405" w:type="pct"/>
          </w:tcPr>
          <w:p w14:paraId="7A229A4D" w14:textId="77777777" w:rsidR="00C158FF" w:rsidRDefault="00884EF1">
            <w:pPr>
              <w:ind w:left="-84" w:right="-84"/>
            </w:pPr>
            <w:r>
              <w:rPr>
                <w:sz w:val="22"/>
              </w:rPr>
              <w:t>1.30**</w:t>
            </w:r>
          </w:p>
        </w:tc>
        <w:tc>
          <w:tcPr>
            <w:tcW w:w="820" w:type="pct"/>
            <w:vMerge/>
          </w:tcPr>
          <w:p w14:paraId="1C8687A5" w14:textId="77777777" w:rsidR="00C158FF" w:rsidRDefault="00C158FF"/>
        </w:tc>
        <w:tc>
          <w:tcPr>
            <w:tcW w:w="705" w:type="pct"/>
            <w:vMerge/>
          </w:tcPr>
          <w:p w14:paraId="700E73C5" w14:textId="77777777" w:rsidR="00C158FF" w:rsidRDefault="00C158FF"/>
        </w:tc>
        <w:tc>
          <w:tcPr>
            <w:tcW w:w="945" w:type="pct"/>
          </w:tcPr>
          <w:p w14:paraId="757C3A8F" w14:textId="77777777" w:rsidR="00C158FF" w:rsidRDefault="00884EF1">
            <w:pPr>
              <w:ind w:left="-84" w:right="-84"/>
            </w:pPr>
            <w:r>
              <w:rPr>
                <w:sz w:val="22"/>
              </w:rPr>
              <w:t>Двери кабины и шахты лифта, предназначенного для транспортирования пользователя в кресле-коляске без сопровождения, должны открываться и закрываться автоматически:</w:t>
            </w:r>
            <w:r>
              <w:rPr>
                <w:sz w:val="22"/>
              </w:rPr>
              <w:br/>
              <w:t xml:space="preserve"> - визуально-измерительный контроль.</w:t>
            </w:r>
          </w:p>
        </w:tc>
        <w:tc>
          <w:tcPr>
            <w:tcW w:w="945" w:type="pct"/>
            <w:vMerge/>
          </w:tcPr>
          <w:p w14:paraId="39DF72AA" w14:textId="77777777" w:rsidR="00C158FF" w:rsidRDefault="00C158FF"/>
        </w:tc>
        <w:tc>
          <w:tcPr>
            <w:tcW w:w="1060" w:type="pct"/>
            <w:vMerge/>
          </w:tcPr>
          <w:p w14:paraId="4C3EC131" w14:textId="77777777" w:rsidR="00C158FF" w:rsidRDefault="00C158FF"/>
        </w:tc>
      </w:tr>
      <w:tr w:rsidR="00C158FF" w14:paraId="54152FF1" w14:textId="77777777">
        <w:tc>
          <w:tcPr>
            <w:tcW w:w="405" w:type="pct"/>
          </w:tcPr>
          <w:p w14:paraId="246C39C2" w14:textId="77777777" w:rsidR="00C158FF" w:rsidRDefault="00884EF1">
            <w:pPr>
              <w:ind w:left="-84" w:right="-84"/>
            </w:pPr>
            <w:r>
              <w:rPr>
                <w:sz w:val="22"/>
              </w:rPr>
              <w:t>1.31**</w:t>
            </w:r>
          </w:p>
        </w:tc>
        <w:tc>
          <w:tcPr>
            <w:tcW w:w="820" w:type="pct"/>
            <w:vMerge/>
          </w:tcPr>
          <w:p w14:paraId="66F08152" w14:textId="77777777" w:rsidR="00C158FF" w:rsidRDefault="00C158FF"/>
        </w:tc>
        <w:tc>
          <w:tcPr>
            <w:tcW w:w="705" w:type="pct"/>
            <w:vMerge/>
          </w:tcPr>
          <w:p w14:paraId="339E0952" w14:textId="77777777" w:rsidR="00C158FF" w:rsidRDefault="00C158FF"/>
        </w:tc>
        <w:tc>
          <w:tcPr>
            <w:tcW w:w="945" w:type="pct"/>
          </w:tcPr>
          <w:p w14:paraId="50D86328" w14:textId="77777777" w:rsidR="00C158FF" w:rsidRDefault="00884EF1">
            <w:pPr>
              <w:ind w:left="-84" w:right="-84"/>
            </w:pPr>
            <w:r>
              <w:rPr>
                <w:sz w:val="22"/>
              </w:rPr>
              <w:t>Кабина лифта должна оборудоваться по крайней мере одним поручнем, расположение которого должно облегчать пользователю доступ в кабину и к устройствам управления:</w:t>
            </w:r>
            <w:r>
              <w:rPr>
                <w:sz w:val="22"/>
              </w:rPr>
              <w:br/>
              <w:t xml:space="preserve"> - визуально-измерительный контроль.</w:t>
            </w:r>
          </w:p>
        </w:tc>
        <w:tc>
          <w:tcPr>
            <w:tcW w:w="945" w:type="pct"/>
            <w:vMerge/>
          </w:tcPr>
          <w:p w14:paraId="1860E39B" w14:textId="77777777" w:rsidR="00C158FF" w:rsidRDefault="00C158FF"/>
        </w:tc>
        <w:tc>
          <w:tcPr>
            <w:tcW w:w="1060" w:type="pct"/>
            <w:vMerge/>
          </w:tcPr>
          <w:p w14:paraId="58085E44" w14:textId="77777777" w:rsidR="00C158FF" w:rsidRDefault="00C158FF"/>
        </w:tc>
      </w:tr>
      <w:tr w:rsidR="00C158FF" w14:paraId="67F3F02F" w14:textId="77777777">
        <w:tc>
          <w:tcPr>
            <w:tcW w:w="405" w:type="pct"/>
          </w:tcPr>
          <w:p w14:paraId="4BDD1734" w14:textId="77777777" w:rsidR="00C158FF" w:rsidRDefault="00884EF1">
            <w:pPr>
              <w:ind w:left="-84" w:right="-84"/>
            </w:pPr>
            <w:r>
              <w:rPr>
                <w:sz w:val="22"/>
              </w:rPr>
              <w:t>1.32**</w:t>
            </w:r>
          </w:p>
        </w:tc>
        <w:tc>
          <w:tcPr>
            <w:tcW w:w="820" w:type="pct"/>
            <w:vMerge/>
          </w:tcPr>
          <w:p w14:paraId="7BCFF9E2" w14:textId="77777777" w:rsidR="00C158FF" w:rsidRDefault="00C158FF"/>
        </w:tc>
        <w:tc>
          <w:tcPr>
            <w:tcW w:w="705" w:type="pct"/>
            <w:vMerge/>
          </w:tcPr>
          <w:p w14:paraId="74B244B1" w14:textId="77777777" w:rsidR="00C158FF" w:rsidRDefault="00C158FF"/>
        </w:tc>
        <w:tc>
          <w:tcPr>
            <w:tcW w:w="945" w:type="pct"/>
          </w:tcPr>
          <w:p w14:paraId="76022239" w14:textId="77777777" w:rsidR="00C158FF" w:rsidRDefault="00884EF1">
            <w:pPr>
              <w:ind w:left="-84" w:right="-84"/>
            </w:pPr>
            <w:r>
              <w:rPr>
                <w:sz w:val="22"/>
              </w:rPr>
              <w:t xml:space="preserve">Горизонтальное и вертикальное </w:t>
            </w:r>
            <w:r>
              <w:rPr>
                <w:sz w:val="22"/>
              </w:rPr>
              <w:t>расстояние между порогами кабины и этажной площадки должно обеспечивать безопасный въезд в кабину и выезд из кабины пользователя на кресле-коляске:</w:t>
            </w:r>
            <w:r>
              <w:rPr>
                <w:sz w:val="22"/>
              </w:rPr>
              <w:br/>
              <w:t xml:space="preserve"> - визуально-измерительный контроль.</w:t>
            </w:r>
          </w:p>
        </w:tc>
        <w:tc>
          <w:tcPr>
            <w:tcW w:w="945" w:type="pct"/>
            <w:vMerge/>
          </w:tcPr>
          <w:p w14:paraId="4AE7E283" w14:textId="77777777" w:rsidR="00C158FF" w:rsidRDefault="00C158FF"/>
        </w:tc>
        <w:tc>
          <w:tcPr>
            <w:tcW w:w="1060" w:type="pct"/>
            <w:vMerge/>
          </w:tcPr>
          <w:p w14:paraId="3CE99488" w14:textId="77777777" w:rsidR="00C158FF" w:rsidRDefault="00C158FF"/>
        </w:tc>
      </w:tr>
      <w:tr w:rsidR="00C158FF" w14:paraId="73E9C907" w14:textId="77777777">
        <w:tc>
          <w:tcPr>
            <w:tcW w:w="405" w:type="pct"/>
          </w:tcPr>
          <w:p w14:paraId="14521F8E" w14:textId="77777777" w:rsidR="00C158FF" w:rsidRDefault="00884EF1">
            <w:pPr>
              <w:ind w:left="-84" w:right="-84"/>
            </w:pPr>
            <w:r>
              <w:rPr>
                <w:sz w:val="22"/>
              </w:rPr>
              <w:t>1.33**</w:t>
            </w:r>
          </w:p>
        </w:tc>
        <w:tc>
          <w:tcPr>
            <w:tcW w:w="820" w:type="pct"/>
            <w:vMerge/>
          </w:tcPr>
          <w:p w14:paraId="2D915451" w14:textId="77777777" w:rsidR="00C158FF" w:rsidRDefault="00C158FF"/>
        </w:tc>
        <w:tc>
          <w:tcPr>
            <w:tcW w:w="705" w:type="pct"/>
            <w:vMerge/>
          </w:tcPr>
          <w:p w14:paraId="3B5C7713" w14:textId="77777777" w:rsidR="00C158FF" w:rsidRDefault="00C158FF"/>
        </w:tc>
        <w:tc>
          <w:tcPr>
            <w:tcW w:w="945" w:type="pct"/>
          </w:tcPr>
          <w:p w14:paraId="6550F0F6" w14:textId="77777777" w:rsidR="00C158FF" w:rsidRDefault="00884EF1">
            <w:pPr>
              <w:ind w:left="-84" w:right="-84"/>
            </w:pPr>
            <w:r>
              <w:rPr>
                <w:sz w:val="22"/>
              </w:rPr>
              <w:t>Конструкция и размещение устройств управления и сигнализации в кабине лифта и на этажной площадке должны обеспечивать безопасность и доступность лифта для инвалидов и других маломобильных групп населения:</w:t>
            </w:r>
            <w:r>
              <w:rPr>
                <w:sz w:val="22"/>
              </w:rPr>
              <w:br/>
              <w:t xml:space="preserve"> - визуально-измерительный контроль.</w:t>
            </w:r>
          </w:p>
        </w:tc>
        <w:tc>
          <w:tcPr>
            <w:tcW w:w="945" w:type="pct"/>
            <w:vMerge/>
          </w:tcPr>
          <w:p w14:paraId="6D38FE22" w14:textId="77777777" w:rsidR="00C158FF" w:rsidRDefault="00C158FF"/>
        </w:tc>
        <w:tc>
          <w:tcPr>
            <w:tcW w:w="1060" w:type="pct"/>
            <w:vMerge/>
          </w:tcPr>
          <w:p w14:paraId="3E7A465A" w14:textId="77777777" w:rsidR="00C158FF" w:rsidRDefault="00C158FF"/>
        </w:tc>
      </w:tr>
      <w:tr w:rsidR="00C158FF" w14:paraId="645D7836" w14:textId="77777777">
        <w:tc>
          <w:tcPr>
            <w:tcW w:w="405" w:type="pct"/>
          </w:tcPr>
          <w:p w14:paraId="6AD205AE" w14:textId="77777777" w:rsidR="00C158FF" w:rsidRDefault="00884EF1">
            <w:pPr>
              <w:ind w:left="-84" w:right="-84"/>
            </w:pPr>
            <w:r>
              <w:rPr>
                <w:sz w:val="22"/>
              </w:rPr>
              <w:t>1.34**</w:t>
            </w:r>
          </w:p>
        </w:tc>
        <w:tc>
          <w:tcPr>
            <w:tcW w:w="820" w:type="pct"/>
            <w:vMerge/>
          </w:tcPr>
          <w:p w14:paraId="1630D308" w14:textId="77777777" w:rsidR="00C158FF" w:rsidRDefault="00C158FF"/>
        </w:tc>
        <w:tc>
          <w:tcPr>
            <w:tcW w:w="705" w:type="pct"/>
            <w:vMerge/>
          </w:tcPr>
          <w:p w14:paraId="6A1CA642" w14:textId="77777777" w:rsidR="00C158FF" w:rsidRDefault="00C158FF"/>
        </w:tc>
        <w:tc>
          <w:tcPr>
            <w:tcW w:w="945" w:type="pct"/>
          </w:tcPr>
          <w:p w14:paraId="68230F56" w14:textId="77777777" w:rsidR="00C158FF" w:rsidRDefault="00884EF1">
            <w:pPr>
              <w:ind w:left="-84" w:right="-84"/>
            </w:pPr>
            <w:r>
              <w:rPr>
                <w:sz w:val="22"/>
              </w:rPr>
              <w:t xml:space="preserve">Размеры кабины и грузоподъемность лифта должны </w:t>
            </w:r>
            <w:r>
              <w:rPr>
                <w:sz w:val="22"/>
              </w:rPr>
              <w:t>обеспечивать транспортирование пожарных с оборудованием для борьбы с пожаром и (или) спасаемых при пожаре людей:</w:t>
            </w:r>
            <w:r>
              <w:rPr>
                <w:sz w:val="22"/>
              </w:rPr>
              <w:br/>
              <w:t xml:space="preserve"> - визуально-измерительный контроль.</w:t>
            </w:r>
          </w:p>
        </w:tc>
        <w:tc>
          <w:tcPr>
            <w:tcW w:w="945" w:type="pct"/>
            <w:vMerge/>
          </w:tcPr>
          <w:p w14:paraId="24103C85" w14:textId="77777777" w:rsidR="00C158FF" w:rsidRDefault="00C158FF"/>
        </w:tc>
        <w:tc>
          <w:tcPr>
            <w:tcW w:w="1060" w:type="pct"/>
            <w:vMerge/>
          </w:tcPr>
          <w:p w14:paraId="1DEE91D6" w14:textId="77777777" w:rsidR="00C158FF" w:rsidRDefault="00C158FF"/>
        </w:tc>
      </w:tr>
      <w:tr w:rsidR="00C158FF" w14:paraId="7B60B537" w14:textId="77777777">
        <w:tc>
          <w:tcPr>
            <w:tcW w:w="405" w:type="pct"/>
          </w:tcPr>
          <w:p w14:paraId="70D995AB" w14:textId="77777777" w:rsidR="00C158FF" w:rsidRDefault="00884EF1">
            <w:pPr>
              <w:ind w:left="-84" w:right="-84"/>
            </w:pPr>
            <w:r>
              <w:rPr>
                <w:sz w:val="22"/>
              </w:rPr>
              <w:t>1.35**</w:t>
            </w:r>
          </w:p>
        </w:tc>
        <w:tc>
          <w:tcPr>
            <w:tcW w:w="820" w:type="pct"/>
            <w:vMerge/>
          </w:tcPr>
          <w:p w14:paraId="664FAA18" w14:textId="77777777" w:rsidR="00C158FF" w:rsidRDefault="00C158FF"/>
        </w:tc>
        <w:tc>
          <w:tcPr>
            <w:tcW w:w="705" w:type="pct"/>
            <w:vMerge/>
          </w:tcPr>
          <w:p w14:paraId="193D46FE" w14:textId="77777777" w:rsidR="00C158FF" w:rsidRDefault="00C158FF"/>
        </w:tc>
        <w:tc>
          <w:tcPr>
            <w:tcW w:w="945" w:type="pct"/>
          </w:tcPr>
          <w:p w14:paraId="5ED943CE" w14:textId="77777777" w:rsidR="00C158FF" w:rsidRDefault="00884EF1">
            <w:pPr>
              <w:ind w:left="-84" w:right="-84"/>
            </w:pPr>
            <w:r>
              <w:rPr>
                <w:sz w:val="22"/>
              </w:rPr>
              <w:t xml:space="preserve">Системы управления и сигнализация должны обеспечивать работу лифта под </w:t>
            </w:r>
            <w:r>
              <w:rPr>
                <w:sz w:val="22"/>
              </w:rPr>
              <w:t>непосредственным управлением пожарных. Иные режимы управления лифтом должны отключаться:</w:t>
            </w:r>
            <w:r>
              <w:rPr>
                <w:sz w:val="22"/>
              </w:rPr>
              <w:br/>
              <w:t xml:space="preserve"> - визуально-измерительный контроль.</w:t>
            </w:r>
          </w:p>
        </w:tc>
        <w:tc>
          <w:tcPr>
            <w:tcW w:w="945" w:type="pct"/>
            <w:vMerge/>
          </w:tcPr>
          <w:p w14:paraId="500B2541" w14:textId="77777777" w:rsidR="00C158FF" w:rsidRDefault="00C158FF"/>
        </w:tc>
        <w:tc>
          <w:tcPr>
            <w:tcW w:w="1060" w:type="pct"/>
            <w:vMerge/>
          </w:tcPr>
          <w:p w14:paraId="56A10C46" w14:textId="77777777" w:rsidR="00C158FF" w:rsidRDefault="00C158FF"/>
        </w:tc>
      </w:tr>
      <w:tr w:rsidR="00C158FF" w14:paraId="1F48BD12" w14:textId="77777777">
        <w:tc>
          <w:tcPr>
            <w:tcW w:w="405" w:type="pct"/>
          </w:tcPr>
          <w:p w14:paraId="4814EC60" w14:textId="77777777" w:rsidR="00C158FF" w:rsidRDefault="00884EF1">
            <w:pPr>
              <w:ind w:left="-84" w:right="-84"/>
            </w:pPr>
            <w:r>
              <w:rPr>
                <w:sz w:val="22"/>
              </w:rPr>
              <w:t>1.36**</w:t>
            </w:r>
          </w:p>
        </w:tc>
        <w:tc>
          <w:tcPr>
            <w:tcW w:w="820" w:type="pct"/>
            <w:vMerge/>
          </w:tcPr>
          <w:p w14:paraId="65BD0034" w14:textId="77777777" w:rsidR="00C158FF" w:rsidRDefault="00C158FF"/>
        </w:tc>
        <w:tc>
          <w:tcPr>
            <w:tcW w:w="705" w:type="pct"/>
            <w:vMerge/>
          </w:tcPr>
          <w:p w14:paraId="1EBDC939" w14:textId="77777777" w:rsidR="00C158FF" w:rsidRDefault="00C158FF"/>
        </w:tc>
        <w:tc>
          <w:tcPr>
            <w:tcW w:w="945" w:type="pct"/>
          </w:tcPr>
          <w:p w14:paraId="71DD4C9F" w14:textId="77777777" w:rsidR="00C158FF" w:rsidRDefault="00884EF1">
            <w:pPr>
              <w:ind w:left="-84" w:right="-84"/>
            </w:pPr>
            <w:r>
              <w:rPr>
                <w:sz w:val="22"/>
              </w:rPr>
              <w:t xml:space="preserve">Наличие режима управления лифтом, независимо от работы других лифтов, объединенных с ним системой группового </w:t>
            </w:r>
            <w:r>
              <w:rPr>
                <w:sz w:val="22"/>
              </w:rPr>
              <w:t>управления:</w:t>
            </w:r>
            <w:r>
              <w:rPr>
                <w:sz w:val="22"/>
              </w:rPr>
              <w:br/>
              <w:t xml:space="preserve"> - визуально-измерительный контроль.</w:t>
            </w:r>
          </w:p>
        </w:tc>
        <w:tc>
          <w:tcPr>
            <w:tcW w:w="945" w:type="pct"/>
            <w:vMerge/>
          </w:tcPr>
          <w:p w14:paraId="51D16373" w14:textId="77777777" w:rsidR="00C158FF" w:rsidRDefault="00C158FF"/>
        </w:tc>
        <w:tc>
          <w:tcPr>
            <w:tcW w:w="1060" w:type="pct"/>
            <w:vMerge/>
          </w:tcPr>
          <w:p w14:paraId="68E11DFF" w14:textId="77777777" w:rsidR="00C158FF" w:rsidRDefault="00C158FF"/>
        </w:tc>
      </w:tr>
      <w:tr w:rsidR="00C158FF" w14:paraId="645CD146" w14:textId="77777777">
        <w:tc>
          <w:tcPr>
            <w:tcW w:w="405" w:type="pct"/>
          </w:tcPr>
          <w:p w14:paraId="448A1190" w14:textId="77777777" w:rsidR="00C158FF" w:rsidRDefault="00884EF1">
            <w:pPr>
              <w:ind w:left="-84" w:right="-84"/>
            </w:pPr>
            <w:r>
              <w:rPr>
                <w:sz w:val="22"/>
              </w:rPr>
              <w:t>1.37**</w:t>
            </w:r>
          </w:p>
        </w:tc>
        <w:tc>
          <w:tcPr>
            <w:tcW w:w="820" w:type="pct"/>
            <w:vMerge/>
          </w:tcPr>
          <w:p w14:paraId="7FD099B9" w14:textId="77777777" w:rsidR="00C158FF" w:rsidRDefault="00C158FF"/>
        </w:tc>
        <w:tc>
          <w:tcPr>
            <w:tcW w:w="705" w:type="pct"/>
            <w:vMerge/>
          </w:tcPr>
          <w:p w14:paraId="00A65B4D" w14:textId="77777777" w:rsidR="00C158FF" w:rsidRDefault="00C158FF"/>
        </w:tc>
        <w:tc>
          <w:tcPr>
            <w:tcW w:w="945" w:type="pct"/>
          </w:tcPr>
          <w:p w14:paraId="09094DA7" w14:textId="77777777" w:rsidR="00C158FF" w:rsidRDefault="00884EF1">
            <w:pPr>
              <w:ind w:left="-84" w:right="-84"/>
            </w:pPr>
            <w:r>
              <w:rPr>
                <w:sz w:val="22"/>
              </w:rPr>
              <w:t>Наличие визуальной информации в кабине лифта и на основном посадочном (назначенном) этаже о местоположении кабины и направление ее движения:</w:t>
            </w:r>
            <w:r>
              <w:rPr>
                <w:sz w:val="22"/>
              </w:rPr>
              <w:br/>
              <w:t xml:space="preserve"> - визуально-измерительный контроль.</w:t>
            </w:r>
          </w:p>
        </w:tc>
        <w:tc>
          <w:tcPr>
            <w:tcW w:w="945" w:type="pct"/>
            <w:vMerge/>
          </w:tcPr>
          <w:p w14:paraId="44F4A762" w14:textId="77777777" w:rsidR="00C158FF" w:rsidRDefault="00C158FF"/>
        </w:tc>
        <w:tc>
          <w:tcPr>
            <w:tcW w:w="1060" w:type="pct"/>
            <w:vMerge/>
          </w:tcPr>
          <w:p w14:paraId="78C623EA" w14:textId="77777777" w:rsidR="00C158FF" w:rsidRDefault="00C158FF"/>
        </w:tc>
      </w:tr>
      <w:tr w:rsidR="00C158FF" w14:paraId="72BDFFAE" w14:textId="77777777">
        <w:tc>
          <w:tcPr>
            <w:tcW w:w="405" w:type="pct"/>
          </w:tcPr>
          <w:p w14:paraId="57D561A4" w14:textId="77777777" w:rsidR="00C158FF" w:rsidRDefault="00884EF1">
            <w:pPr>
              <w:ind w:left="-84" w:right="-84"/>
            </w:pPr>
            <w:r>
              <w:rPr>
                <w:sz w:val="22"/>
              </w:rPr>
              <w:t>1.38**</w:t>
            </w:r>
          </w:p>
        </w:tc>
        <w:tc>
          <w:tcPr>
            <w:tcW w:w="820" w:type="pct"/>
            <w:vMerge/>
          </w:tcPr>
          <w:p w14:paraId="300FAA0B" w14:textId="77777777" w:rsidR="00C158FF" w:rsidRDefault="00C158FF"/>
        </w:tc>
        <w:tc>
          <w:tcPr>
            <w:tcW w:w="705" w:type="pct"/>
            <w:vMerge/>
          </w:tcPr>
          <w:p w14:paraId="63FB3D30" w14:textId="77777777" w:rsidR="00C158FF" w:rsidRDefault="00C158FF"/>
        </w:tc>
        <w:tc>
          <w:tcPr>
            <w:tcW w:w="945" w:type="pct"/>
          </w:tcPr>
          <w:p w14:paraId="3867486F" w14:textId="77777777" w:rsidR="00C158FF" w:rsidRDefault="00884EF1">
            <w:pPr>
              <w:ind w:left="-84" w:right="-84"/>
            </w:pPr>
            <w:r>
              <w:rPr>
                <w:sz w:val="22"/>
              </w:rPr>
              <w:t>Наличие мер и (или) средств по эвакуации пожарных из кабины, остановившейся между этажами:</w:t>
            </w:r>
            <w:r>
              <w:rPr>
                <w:sz w:val="22"/>
              </w:rPr>
              <w:br/>
              <w:t xml:space="preserve"> - визуально-измерительный контроль.</w:t>
            </w:r>
          </w:p>
        </w:tc>
        <w:tc>
          <w:tcPr>
            <w:tcW w:w="945" w:type="pct"/>
            <w:vMerge/>
          </w:tcPr>
          <w:p w14:paraId="6D5296AC" w14:textId="77777777" w:rsidR="00C158FF" w:rsidRDefault="00C158FF"/>
        </w:tc>
        <w:tc>
          <w:tcPr>
            <w:tcW w:w="1060" w:type="pct"/>
            <w:vMerge/>
          </w:tcPr>
          <w:p w14:paraId="146B4836" w14:textId="77777777" w:rsidR="00C158FF" w:rsidRDefault="00C158FF"/>
        </w:tc>
      </w:tr>
      <w:tr w:rsidR="00C158FF" w14:paraId="1F405EA4" w14:textId="77777777">
        <w:tc>
          <w:tcPr>
            <w:tcW w:w="405" w:type="pct"/>
          </w:tcPr>
          <w:p w14:paraId="7E069BA9" w14:textId="77777777" w:rsidR="00C158FF" w:rsidRDefault="00884EF1">
            <w:pPr>
              <w:ind w:left="-84" w:right="-84"/>
            </w:pPr>
            <w:r>
              <w:rPr>
                <w:sz w:val="22"/>
              </w:rPr>
              <w:t>1.39**</w:t>
            </w:r>
          </w:p>
        </w:tc>
        <w:tc>
          <w:tcPr>
            <w:tcW w:w="820" w:type="pct"/>
            <w:vMerge/>
          </w:tcPr>
          <w:p w14:paraId="5E8EA07F" w14:textId="77777777" w:rsidR="00C158FF" w:rsidRDefault="00C158FF"/>
        </w:tc>
        <w:tc>
          <w:tcPr>
            <w:tcW w:w="705" w:type="pct"/>
            <w:vMerge/>
          </w:tcPr>
          <w:p w14:paraId="20B01CF4" w14:textId="77777777" w:rsidR="00C158FF" w:rsidRDefault="00C158FF"/>
        </w:tc>
        <w:tc>
          <w:tcPr>
            <w:tcW w:w="945" w:type="pct"/>
          </w:tcPr>
          <w:p w14:paraId="1F5376F0" w14:textId="77777777" w:rsidR="00C158FF" w:rsidRDefault="00884EF1">
            <w:pPr>
              <w:ind w:left="-84" w:right="-84"/>
            </w:pPr>
            <w:r>
              <w:rPr>
                <w:sz w:val="22"/>
              </w:rPr>
              <w:t>Должна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r>
              <w:rPr>
                <w:sz w:val="22"/>
              </w:rPr>
              <w:br/>
              <w:t xml:space="preserve"> - о срабатывании электрических устройств безопасности;</w:t>
            </w:r>
            <w:r>
              <w:rPr>
                <w:sz w:val="22"/>
              </w:rPr>
              <w:br/>
              <w:t xml:space="preserve"> - о несанкционированном открывании дверей шахты;</w:t>
            </w:r>
            <w:r>
              <w:rPr>
                <w:sz w:val="22"/>
              </w:rPr>
              <w:br/>
              <w:t xml:space="preserve"> - об открытии двери (крышки) устройства управления лифта без машинного помещения:</w:t>
            </w:r>
            <w:r>
              <w:rPr>
                <w:sz w:val="22"/>
              </w:rPr>
              <w:br/>
              <w:t xml:space="preserve"> - визуально-измерительный контроль.</w:t>
            </w:r>
          </w:p>
        </w:tc>
        <w:tc>
          <w:tcPr>
            <w:tcW w:w="945" w:type="pct"/>
            <w:vMerge/>
          </w:tcPr>
          <w:p w14:paraId="600694CD" w14:textId="77777777" w:rsidR="00C158FF" w:rsidRDefault="00C158FF"/>
        </w:tc>
        <w:tc>
          <w:tcPr>
            <w:tcW w:w="1060" w:type="pct"/>
            <w:vMerge/>
          </w:tcPr>
          <w:p w14:paraId="77875E7A" w14:textId="77777777" w:rsidR="00C158FF" w:rsidRDefault="00C158FF"/>
        </w:tc>
      </w:tr>
      <w:tr w:rsidR="00C158FF" w14:paraId="576E24DA" w14:textId="77777777">
        <w:tc>
          <w:tcPr>
            <w:tcW w:w="405" w:type="pct"/>
          </w:tcPr>
          <w:p w14:paraId="037B77D9" w14:textId="77777777" w:rsidR="00C158FF" w:rsidRDefault="00884EF1">
            <w:pPr>
              <w:ind w:left="-84" w:right="-84"/>
            </w:pPr>
            <w:r>
              <w:rPr>
                <w:sz w:val="22"/>
              </w:rPr>
              <w:t>1.40**</w:t>
            </w:r>
          </w:p>
        </w:tc>
        <w:tc>
          <w:tcPr>
            <w:tcW w:w="820" w:type="pct"/>
            <w:vMerge/>
          </w:tcPr>
          <w:p w14:paraId="32B17123" w14:textId="77777777" w:rsidR="00C158FF" w:rsidRDefault="00C158FF"/>
        </w:tc>
        <w:tc>
          <w:tcPr>
            <w:tcW w:w="705" w:type="pct"/>
            <w:vMerge/>
          </w:tcPr>
          <w:p w14:paraId="5C4E131F" w14:textId="77777777" w:rsidR="00C158FF" w:rsidRDefault="00C158FF"/>
        </w:tc>
        <w:tc>
          <w:tcPr>
            <w:tcW w:w="945" w:type="pct"/>
          </w:tcPr>
          <w:p w14:paraId="3A406A13" w14:textId="77777777" w:rsidR="00C158FF" w:rsidRDefault="00884EF1">
            <w:pPr>
              <w:ind w:left="-84" w:right="-84"/>
            </w:pPr>
            <w:r>
              <w:rPr>
                <w:sz w:val="22"/>
              </w:rPr>
              <w:t>Ограждающие конструкции купе кабины, а также отделка стен, потолка и пола должны выполняться из материалов, снижающих риск их намеренного повреждения или поджигания:</w:t>
            </w:r>
            <w:r>
              <w:rPr>
                <w:sz w:val="22"/>
              </w:rPr>
              <w:br/>
              <w:t xml:space="preserve"> - визуально-измерительный контроль.</w:t>
            </w:r>
          </w:p>
        </w:tc>
        <w:tc>
          <w:tcPr>
            <w:tcW w:w="945" w:type="pct"/>
            <w:vMerge/>
          </w:tcPr>
          <w:p w14:paraId="54321E43" w14:textId="77777777" w:rsidR="00C158FF" w:rsidRDefault="00C158FF"/>
        </w:tc>
        <w:tc>
          <w:tcPr>
            <w:tcW w:w="1060" w:type="pct"/>
            <w:vMerge/>
          </w:tcPr>
          <w:p w14:paraId="21BFD57F" w14:textId="77777777" w:rsidR="00C158FF" w:rsidRDefault="00C158FF"/>
        </w:tc>
      </w:tr>
      <w:tr w:rsidR="00C158FF" w14:paraId="234FB0B8" w14:textId="77777777">
        <w:tc>
          <w:tcPr>
            <w:tcW w:w="405" w:type="pct"/>
          </w:tcPr>
          <w:p w14:paraId="3788B67B" w14:textId="77777777" w:rsidR="00C158FF" w:rsidRDefault="00884EF1">
            <w:pPr>
              <w:ind w:left="-84" w:right="-84"/>
            </w:pPr>
            <w:r>
              <w:rPr>
                <w:sz w:val="22"/>
              </w:rPr>
              <w:t>1.41**</w:t>
            </w:r>
          </w:p>
        </w:tc>
        <w:tc>
          <w:tcPr>
            <w:tcW w:w="820" w:type="pct"/>
            <w:vMerge/>
          </w:tcPr>
          <w:p w14:paraId="12CD6D1F" w14:textId="77777777" w:rsidR="00C158FF" w:rsidRDefault="00C158FF"/>
        </w:tc>
        <w:tc>
          <w:tcPr>
            <w:tcW w:w="705" w:type="pct"/>
            <w:vMerge/>
          </w:tcPr>
          <w:p w14:paraId="6DDFE8F8" w14:textId="77777777" w:rsidR="00C158FF" w:rsidRDefault="00C158FF"/>
        </w:tc>
        <w:tc>
          <w:tcPr>
            <w:tcW w:w="945" w:type="pct"/>
          </w:tcPr>
          <w:p w14:paraId="41F96077" w14:textId="77777777" w:rsidR="00C158FF" w:rsidRDefault="00884EF1">
            <w:pPr>
              <w:ind w:left="-84" w:right="-84"/>
            </w:pPr>
            <w:r>
              <w:rPr>
                <w:sz w:val="22"/>
              </w:rPr>
              <w:t>Устройства управления, сигнализации, освещения в кабине и на этажных площадках должны иметь конструкцию и выполняться из материалов, снижающих риск их намеренного повреждения или поджигания:</w:t>
            </w:r>
            <w:r>
              <w:rPr>
                <w:sz w:val="22"/>
              </w:rPr>
              <w:br/>
              <w:t xml:space="preserve"> - визуально-измерительный контроль.</w:t>
            </w:r>
          </w:p>
        </w:tc>
        <w:tc>
          <w:tcPr>
            <w:tcW w:w="945" w:type="pct"/>
            <w:vMerge/>
          </w:tcPr>
          <w:p w14:paraId="16F67E23" w14:textId="77777777" w:rsidR="00C158FF" w:rsidRDefault="00C158FF"/>
        </w:tc>
        <w:tc>
          <w:tcPr>
            <w:tcW w:w="1060" w:type="pct"/>
            <w:vMerge/>
          </w:tcPr>
          <w:p w14:paraId="0951D471" w14:textId="77777777" w:rsidR="00C158FF" w:rsidRDefault="00C158FF"/>
        </w:tc>
      </w:tr>
      <w:tr w:rsidR="00C158FF" w14:paraId="16B05D1A" w14:textId="77777777">
        <w:tc>
          <w:tcPr>
            <w:tcW w:w="405" w:type="pct"/>
          </w:tcPr>
          <w:p w14:paraId="433B4920" w14:textId="77777777" w:rsidR="00C158FF" w:rsidRDefault="00884EF1">
            <w:pPr>
              <w:ind w:left="-84" w:right="-84"/>
            </w:pPr>
            <w:r>
              <w:rPr>
                <w:sz w:val="22"/>
              </w:rPr>
              <w:t>1.42**</w:t>
            </w:r>
          </w:p>
        </w:tc>
        <w:tc>
          <w:tcPr>
            <w:tcW w:w="820" w:type="pct"/>
            <w:vMerge/>
          </w:tcPr>
          <w:p w14:paraId="54713900" w14:textId="77777777" w:rsidR="00C158FF" w:rsidRDefault="00C158FF"/>
        </w:tc>
        <w:tc>
          <w:tcPr>
            <w:tcW w:w="705" w:type="pct"/>
            <w:vMerge/>
          </w:tcPr>
          <w:p w14:paraId="16A48FD1" w14:textId="77777777" w:rsidR="00C158FF" w:rsidRDefault="00C158FF"/>
        </w:tc>
        <w:tc>
          <w:tcPr>
            <w:tcW w:w="945" w:type="pct"/>
          </w:tcPr>
          <w:p w14:paraId="422DFE19" w14:textId="77777777" w:rsidR="00C158FF" w:rsidRDefault="00884EF1">
            <w:pPr>
              <w:ind w:left="-84" w:right="-84"/>
            </w:pPr>
            <w:r>
              <w:rPr>
                <w:sz w:val="22"/>
              </w:rPr>
              <w:t>Должно предусматриваться сплошное ограждение шахты:</w:t>
            </w:r>
            <w:r>
              <w:rPr>
                <w:sz w:val="22"/>
              </w:rPr>
              <w:br/>
              <w:t xml:space="preserve"> - визуально-измерительный контроль.</w:t>
            </w:r>
          </w:p>
        </w:tc>
        <w:tc>
          <w:tcPr>
            <w:tcW w:w="945" w:type="pct"/>
            <w:vMerge/>
          </w:tcPr>
          <w:p w14:paraId="7979CF42" w14:textId="77777777" w:rsidR="00C158FF" w:rsidRDefault="00C158FF"/>
        </w:tc>
        <w:tc>
          <w:tcPr>
            <w:tcW w:w="1060" w:type="pct"/>
            <w:vMerge/>
          </w:tcPr>
          <w:p w14:paraId="5111106F" w14:textId="77777777" w:rsidR="00C158FF" w:rsidRDefault="00C158FF"/>
        </w:tc>
      </w:tr>
      <w:tr w:rsidR="00C158FF" w14:paraId="30BE0B79" w14:textId="77777777">
        <w:trPr>
          <w:trHeight w:val="230"/>
        </w:trPr>
        <w:tc>
          <w:tcPr>
            <w:tcW w:w="405" w:type="pct"/>
            <w:vMerge w:val="restart"/>
          </w:tcPr>
          <w:p w14:paraId="06F05BB5" w14:textId="77777777" w:rsidR="00C158FF" w:rsidRDefault="00884EF1">
            <w:pPr>
              <w:ind w:left="-84" w:right="-84"/>
            </w:pPr>
            <w:r>
              <w:rPr>
                <w:sz w:val="22"/>
              </w:rPr>
              <w:t>1.43**</w:t>
            </w:r>
          </w:p>
        </w:tc>
        <w:tc>
          <w:tcPr>
            <w:tcW w:w="820" w:type="pct"/>
            <w:vMerge/>
          </w:tcPr>
          <w:p w14:paraId="4DFAD724" w14:textId="77777777" w:rsidR="00C158FF" w:rsidRDefault="00C158FF"/>
        </w:tc>
        <w:tc>
          <w:tcPr>
            <w:tcW w:w="705" w:type="pct"/>
            <w:vMerge/>
          </w:tcPr>
          <w:p w14:paraId="2B1C563F" w14:textId="77777777" w:rsidR="00C158FF" w:rsidRDefault="00C158FF"/>
        </w:tc>
        <w:tc>
          <w:tcPr>
            <w:tcW w:w="945" w:type="pct"/>
            <w:vMerge w:val="restart"/>
          </w:tcPr>
          <w:p w14:paraId="79258460" w14:textId="77777777" w:rsidR="00C158FF" w:rsidRDefault="00884EF1">
            <w:pPr>
              <w:ind w:left="-84" w:right="-84"/>
            </w:pPr>
            <w:r>
              <w:rPr>
                <w:sz w:val="22"/>
              </w:rPr>
              <w:t xml:space="preserve">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w:t>
            </w:r>
            <w:r>
              <w:rPr>
                <w:sz w:val="22"/>
              </w:rPr>
              <w:t>работа»:</w:t>
            </w:r>
            <w:r>
              <w:rPr>
                <w:sz w:val="22"/>
              </w:rPr>
              <w:br/>
              <w:t xml:space="preserve"> - визуально-измерительный контроль.</w:t>
            </w:r>
          </w:p>
        </w:tc>
        <w:tc>
          <w:tcPr>
            <w:tcW w:w="945" w:type="pct"/>
            <w:vMerge/>
          </w:tcPr>
          <w:p w14:paraId="2F5460BF" w14:textId="77777777" w:rsidR="00C158FF" w:rsidRDefault="00C158FF"/>
        </w:tc>
        <w:tc>
          <w:tcPr>
            <w:tcW w:w="1060" w:type="pct"/>
            <w:vMerge/>
          </w:tcPr>
          <w:p w14:paraId="53103B41" w14:textId="77777777" w:rsidR="00C158FF" w:rsidRDefault="00C158FF"/>
        </w:tc>
      </w:tr>
      <w:tr w:rsidR="00C158FF" w14:paraId="709EC2C4" w14:textId="77777777">
        <w:trPr>
          <w:trHeight w:val="230"/>
        </w:trPr>
        <w:tc>
          <w:tcPr>
            <w:tcW w:w="405" w:type="pct"/>
            <w:vMerge w:val="restart"/>
          </w:tcPr>
          <w:p w14:paraId="05CAF927" w14:textId="77777777" w:rsidR="00C158FF" w:rsidRDefault="00884EF1">
            <w:pPr>
              <w:ind w:left="-84" w:right="-84"/>
            </w:pPr>
            <w:r>
              <w:rPr>
                <w:sz w:val="22"/>
              </w:rPr>
              <w:t>2.1**</w:t>
            </w:r>
          </w:p>
        </w:tc>
        <w:tc>
          <w:tcPr>
            <w:tcW w:w="820" w:type="pct"/>
            <w:vMerge w:val="restart"/>
          </w:tcPr>
          <w:p w14:paraId="56C4F8A0" w14:textId="77777777" w:rsidR="00C158FF" w:rsidRDefault="00884EF1">
            <w:pPr>
              <w:ind w:left="-84" w:right="-84"/>
            </w:pPr>
            <w:r>
              <w:rPr>
                <w:sz w:val="22"/>
              </w:rPr>
              <w:t>Машины и устройства для подъема, перемещения, погрузки или разгрузки. Прочие подъемники с электрическим управлением (в т.ч. подъемники строительные мачтовые)</w:t>
            </w:r>
          </w:p>
        </w:tc>
        <w:tc>
          <w:tcPr>
            <w:tcW w:w="705" w:type="pct"/>
            <w:vMerge w:val="restart"/>
          </w:tcPr>
          <w:p w14:paraId="5D82F973" w14:textId="77777777" w:rsidR="00C158FF" w:rsidRDefault="00884EF1">
            <w:pPr>
              <w:ind w:left="-84" w:right="-84"/>
            </w:pPr>
            <w:r>
              <w:rPr>
                <w:sz w:val="22"/>
              </w:rPr>
              <w:t xml:space="preserve">28.22/29.061, 28.22/29.121, </w:t>
            </w:r>
            <w:r>
              <w:rPr>
                <w:sz w:val="22"/>
              </w:rPr>
              <w:t>28.22/35.059, 28.22/35.063, 28.22/38.000, 28.22/40.000</w:t>
            </w:r>
          </w:p>
        </w:tc>
        <w:tc>
          <w:tcPr>
            <w:tcW w:w="945" w:type="pct"/>
            <w:vMerge w:val="restart"/>
          </w:tcPr>
          <w:p w14:paraId="04A89D21" w14:textId="77777777" w:rsidR="00C158FF" w:rsidRDefault="00884EF1">
            <w:pPr>
              <w:ind w:left="-84" w:right="-84"/>
            </w:pPr>
            <w:r>
              <w:rPr>
                <w:sz w:val="22"/>
              </w:rPr>
              <w:t>Требования безопасности машин и оборудования</w:t>
            </w:r>
          </w:p>
        </w:tc>
        <w:tc>
          <w:tcPr>
            <w:tcW w:w="945" w:type="pct"/>
            <w:vMerge w:val="restart"/>
          </w:tcPr>
          <w:p w14:paraId="53A0A120" w14:textId="77777777" w:rsidR="00C158FF" w:rsidRDefault="00884EF1">
            <w:pPr>
              <w:ind w:left="-84" w:right="-84"/>
            </w:pPr>
            <w:r>
              <w:rPr>
                <w:sz w:val="22"/>
              </w:rPr>
              <w:t>ТР ТС 010/2011 Приложение №1 п.п.1-5, 7-9, 11-15, 17-30, 35-40, 46, 48, 54, 60-66, 68-70.  Приложение №2 «Грузоподъемные машины»  п.п.1, 3, 8, 10, 15, 16, 18, 19, 20;</w:t>
            </w:r>
            <w:r>
              <w:rPr>
                <w:sz w:val="22"/>
              </w:rPr>
              <w:br/>
              <w:t>ГОСТ 12.1.012-2004 разд.4, 5;</w:t>
            </w:r>
            <w:r>
              <w:rPr>
                <w:sz w:val="22"/>
              </w:rPr>
              <w:br/>
              <w:t>ГОСТ 33651-2015 (EN 12159:2012) п.п. 5.1, 5.2.2, 5.2.2.9, 5.2.2.11, 5.3, 5.4 1, 5.4.1.1, 5.4.1.3, 5.4.1.5, 5.4.2, 5.4.3.1, 5.4.3.2, 5.5.1, 5.5.2, 5.5.3.1-5.5.3.5, 5.5.3.7, 5.5.3.8.1, 5.5.3.8.3, 5.5.3.8.5, 5.5.4, 5.5.5, 5.5.6, 5.6.1, 5.6.2 (кроме п.5.6.2.14), 5.6.3.2, 5.6.3.3, 5.6.3.4, 5.7.1, 5.7.2, 5.7.3.1.1-5.7.3.1.4, 5.7.3.1.2.3, 5.7.3.1.3, 5.7.3.1.4, 5.7.4.1-5.7.4.10, 5.7.4.12, 5.7.5, 5.8 (кроме п.5.8.2.2), 5.9, 5.10.1, 5.10.2, 5.10.4, 6.1, 6.2 (кроме п. 6.2.4), 6.3, 7 (кро</w:t>
            </w:r>
            <w:r>
              <w:rPr>
                <w:sz w:val="22"/>
              </w:rPr>
              <w:t>ме п. 7.1.2.8.2), Приложение В;</w:t>
            </w:r>
            <w:r>
              <w:rPr>
                <w:sz w:val="22"/>
              </w:rPr>
              <w:br/>
              <w:t>ГОСТ EN 953-2014;</w:t>
            </w:r>
            <w:r>
              <w:rPr>
                <w:sz w:val="22"/>
              </w:rPr>
              <w:br/>
              <w:t>ГОСТ ISO 13857-2012 разд.4.;</w:t>
            </w:r>
            <w:r>
              <w:rPr>
                <w:sz w:val="22"/>
              </w:rPr>
              <w:br/>
              <w:t>ГОСТ Р МЭК 60204-1-2007 п.п. 5.5, 6 (кроме п.6.2.4), 7.2-7.9, 10.2</w:t>
            </w:r>
          </w:p>
        </w:tc>
        <w:tc>
          <w:tcPr>
            <w:tcW w:w="1060" w:type="pct"/>
            <w:vMerge w:val="restart"/>
          </w:tcPr>
          <w:p w14:paraId="545233EC" w14:textId="77777777" w:rsidR="00C158FF" w:rsidRDefault="00884EF1">
            <w:pPr>
              <w:ind w:left="-84" w:right="-84"/>
            </w:pPr>
            <w:r>
              <w:rPr>
                <w:sz w:val="22"/>
              </w:rPr>
              <w:t>ГОСТ 12.1.012-2004 разд. 5, Приложение А;</w:t>
            </w:r>
            <w:r>
              <w:rPr>
                <w:sz w:val="22"/>
              </w:rPr>
              <w:br/>
              <w:t>ГОСТ 31191.1-2004 (ИСО 2631-1:1997) разд. 5, 6;</w:t>
            </w:r>
            <w:r>
              <w:rPr>
                <w:sz w:val="22"/>
              </w:rPr>
              <w:br/>
              <w:t>ГОСТ 31319-2006 (ЕН 14253:2003) разд. 4-9;</w:t>
            </w:r>
            <w:r>
              <w:rPr>
                <w:sz w:val="22"/>
              </w:rPr>
              <w:br/>
              <w:t>ГОСТ 33651-2015 (EN 12159:2012) п.п. 5.4.3.2, 5.6.2 (кроме 5.6.2.14);</w:t>
            </w:r>
            <w:r>
              <w:rPr>
                <w:sz w:val="22"/>
              </w:rPr>
              <w:br/>
              <w:t>ГОСТ 33651-2015 (EN 12159:2012) п.п. 5.2.2.9, 5.2.2.11, 5.5.4, 5.5.5, 5.6.1;</w:t>
            </w:r>
            <w:r>
              <w:rPr>
                <w:sz w:val="22"/>
              </w:rPr>
              <w:br/>
              <w:t>ГОСТ 33651-2015 (EN 12159:2012) 5.8 (кроме 5.8.2.2);</w:t>
            </w:r>
            <w:r>
              <w:rPr>
                <w:sz w:val="22"/>
              </w:rPr>
              <w:br/>
              <w:t>ГОСТ 33651-2015 (EN 12159:2012) п.п. 5.1, 5.2.2, 5.3, 5.4.1, 5.4.1.1, 5.4.1.3, 5.4.1.5, 5.4.2, 5.4.3.1, 5.5.1, 5.5.3.1-5.5.3.5, 5.5.3.7, 5.5.3.8.5, 5.6.3.2, 5.6.3.3, 5.6.3.4, 5.7.1, 5.7.3.1.1- 5.7.3.1.4, 5.7.3.1.2.3, 5.7</w:t>
            </w:r>
            <w:r>
              <w:rPr>
                <w:sz w:val="22"/>
              </w:rPr>
              <w:t>.3.1.3, 5.7.3.1.4, 5.7.4.1- 5.7.4.10, 5.7.4.12, 5.7.5, 5.9, 5.10.1, 5.10.2, 5.10.4, 6.1, 6.2 (кроме п. 6.2.4) , 6.3, 7 (кроме п. 7.1.2.8.2), Приложение В;</w:t>
            </w:r>
            <w:r>
              <w:rPr>
                <w:sz w:val="22"/>
              </w:rPr>
              <w:br/>
              <w:t>ГОСТ 33651-2015 (EN 12159:2012) п.п. 5.5.2, 5.5.3.8.1, 5.5.3.8.3, 5.5.6, 5.7.2;</w:t>
            </w:r>
            <w:r>
              <w:rPr>
                <w:sz w:val="22"/>
              </w:rPr>
              <w:br/>
              <w:t>ГОСТ EN 953-2014;</w:t>
            </w:r>
            <w:r>
              <w:rPr>
                <w:sz w:val="22"/>
              </w:rPr>
              <w:br/>
              <w:t>ГОСТ ISO 13857-2012;</w:t>
            </w:r>
            <w:r>
              <w:rPr>
                <w:sz w:val="22"/>
              </w:rPr>
              <w:br/>
              <w:t>ГОСТ Р МЭК 60204-1-2007 п.п. 6 (кроме п.6.2.4), 7.2-7.9, 10.2</w:t>
            </w:r>
          </w:p>
        </w:tc>
      </w:tr>
      <w:tr w:rsidR="00C158FF" w14:paraId="647F860B" w14:textId="77777777">
        <w:trPr>
          <w:trHeight w:val="230"/>
        </w:trPr>
        <w:tc>
          <w:tcPr>
            <w:tcW w:w="405" w:type="pct"/>
            <w:vMerge w:val="restart"/>
          </w:tcPr>
          <w:p w14:paraId="15A2D7D6" w14:textId="77777777" w:rsidR="00C158FF" w:rsidRDefault="00884EF1">
            <w:pPr>
              <w:ind w:left="-84" w:right="-84"/>
            </w:pPr>
            <w:r>
              <w:rPr>
                <w:sz w:val="22"/>
              </w:rPr>
              <w:t>3.1**</w:t>
            </w:r>
          </w:p>
        </w:tc>
        <w:tc>
          <w:tcPr>
            <w:tcW w:w="820" w:type="pct"/>
            <w:vMerge w:val="restart"/>
          </w:tcPr>
          <w:p w14:paraId="233EDF52" w14:textId="77777777" w:rsidR="00C158FF" w:rsidRDefault="00884EF1">
            <w:pPr>
              <w:ind w:left="-84" w:right="-84"/>
            </w:pPr>
            <w:r>
              <w:rPr>
                <w:sz w:val="22"/>
              </w:rPr>
              <w:t>Подъемники с электрическим управлением, в т.ч. подъемники гидравлические грузовые. (Машины и устройства для подъема, перемещения, погрузки или разгрузки).</w:t>
            </w:r>
          </w:p>
        </w:tc>
        <w:tc>
          <w:tcPr>
            <w:tcW w:w="705" w:type="pct"/>
            <w:vMerge w:val="restart"/>
          </w:tcPr>
          <w:p w14:paraId="3E0A1791" w14:textId="77777777" w:rsidR="00C158FF" w:rsidRDefault="00884EF1">
            <w:pPr>
              <w:ind w:left="-84" w:right="-84"/>
            </w:pPr>
            <w:r>
              <w:rPr>
                <w:sz w:val="22"/>
              </w:rPr>
              <w:t xml:space="preserve">28.22/29.061, 28.22/29.121, 28.22/35.059, 28.22/35.063, </w:t>
            </w:r>
            <w:r>
              <w:rPr>
                <w:sz w:val="22"/>
              </w:rPr>
              <w:t>28.22/35.067, 28.22/38.000, 28.22/40.000</w:t>
            </w:r>
          </w:p>
        </w:tc>
        <w:tc>
          <w:tcPr>
            <w:tcW w:w="945" w:type="pct"/>
            <w:vMerge w:val="restart"/>
          </w:tcPr>
          <w:p w14:paraId="2436FA28" w14:textId="77777777" w:rsidR="00C158FF" w:rsidRDefault="00884EF1">
            <w:pPr>
              <w:ind w:left="-84" w:right="-84"/>
            </w:pPr>
            <w:r>
              <w:rPr>
                <w:sz w:val="22"/>
              </w:rPr>
              <w:t>Требования безопасности машин и оборудования</w:t>
            </w:r>
          </w:p>
        </w:tc>
        <w:tc>
          <w:tcPr>
            <w:tcW w:w="945" w:type="pct"/>
            <w:vMerge w:val="restart"/>
          </w:tcPr>
          <w:p w14:paraId="6C279A42" w14:textId="77777777" w:rsidR="00C158FF" w:rsidRDefault="00884EF1">
            <w:pPr>
              <w:ind w:left="-84" w:right="-84"/>
            </w:pPr>
            <w:r>
              <w:rPr>
                <w:sz w:val="22"/>
              </w:rPr>
              <w:t>ТР ТС 010/2011 Приложение №1  п.п. 1- 5,  7, 9, 11, 12, 13,  1,  17,  18,  24, 25, 26, 28,  29,  30, 31, 33, 35, 36 – 40,  45,  46,  47, 52,  54,  61,  62, 63,  65, 66, 68, 70, Приложение №2 «Грузоподъемные машины» п.п.1, 3, 8, 10, 15, 18, 19, 20;</w:t>
            </w:r>
            <w:r>
              <w:rPr>
                <w:sz w:val="22"/>
              </w:rPr>
              <w:br/>
              <w:t>ГОСТ 12.1.003-83 разд. 2- 4;</w:t>
            </w:r>
            <w:r>
              <w:rPr>
                <w:sz w:val="22"/>
              </w:rPr>
              <w:br/>
              <w:t>ГОСТ 12.1.012-2004 разд. 4, 5;</w:t>
            </w:r>
            <w:r>
              <w:rPr>
                <w:sz w:val="22"/>
              </w:rPr>
              <w:br/>
              <w:t>ГОСТ 12.2.003-91 разд.2;</w:t>
            </w:r>
            <w:r>
              <w:rPr>
                <w:sz w:val="22"/>
              </w:rPr>
              <w:br/>
              <w:t>ГОСТ 33558.1-2015 (EN 12158-1:2000+A1:2010) п.п.5.2.2.10, 5.4.1.1-5.4.1.3, 5.4.3.1, 5.4.3.2, 5.5.1, 5.5.2, 5.5.3, 5.5.3.1.2, 5.5.3.1.7, 5.5.3.1.7.1, 5.5.4.1, 5.5.5, 5.5.5.1, 5.5.5.3.5, 5.5.6, 5.6, 5.6.1.1, 5.6.1.2, 5.6.2.10, 5.6.2.11, 5.6.2.13, 5.6.3.5, 5.7.1.5, 5.7.3.2.1.1, 5.7.3.2.1.6, 5.7.3.3.3, 5.7.3.3.8, 5.8.7, 5.8.5, 5.8.9, 5.8.11, 5.8.12, 5.9, 5.10.2.3, 5.10.6.1, 5.10.7.1.1, 5.10.7.2.3, 5.11, 6.3, 7.1.2, 7.2.1, 7.2.</w:t>
            </w:r>
            <w:r>
              <w:rPr>
                <w:sz w:val="22"/>
              </w:rPr>
              <w:t>2, Приложение В;</w:t>
            </w:r>
            <w:r>
              <w:rPr>
                <w:sz w:val="22"/>
              </w:rPr>
              <w:br/>
              <w:t>ГОСТ EN 953-2014;</w:t>
            </w:r>
            <w:r>
              <w:rPr>
                <w:sz w:val="22"/>
              </w:rPr>
              <w:br/>
              <w:t>ГОСТ ЕН 1837-2002 разд. 4,5;</w:t>
            </w:r>
            <w:r>
              <w:rPr>
                <w:sz w:val="22"/>
              </w:rPr>
              <w:br/>
              <w:t>ГОСТ ИСО 8995-2002 разд.5;</w:t>
            </w:r>
            <w:r>
              <w:rPr>
                <w:sz w:val="22"/>
              </w:rPr>
              <w:br/>
              <w:t>ГОСТ Р МЭК 60204-1-2007 п.п.5.5, 6 (кроме п.6.2.4), 7.2-7.9, 10.2</w:t>
            </w:r>
          </w:p>
        </w:tc>
        <w:tc>
          <w:tcPr>
            <w:tcW w:w="1060" w:type="pct"/>
            <w:vMerge w:val="restart"/>
          </w:tcPr>
          <w:p w14:paraId="4655CBFD" w14:textId="77777777" w:rsidR="00C158FF" w:rsidRDefault="00884EF1">
            <w:pPr>
              <w:ind w:left="-84" w:right="-84"/>
            </w:pPr>
            <w:r>
              <w:rPr>
                <w:sz w:val="22"/>
              </w:rPr>
              <w:t>ГОСТ 12.1.003-83 раздел 5⁶·⁷·³;</w:t>
            </w:r>
            <w:r>
              <w:rPr>
                <w:sz w:val="22"/>
              </w:rPr>
              <w:br/>
              <w:t>ГОСТ 12.1.012-2004 разд. 5, Приложение А³;</w:t>
            </w:r>
            <w:r>
              <w:rPr>
                <w:sz w:val="22"/>
              </w:rPr>
              <w:br/>
              <w:t>ГОСТ 12.1.050-86 разд. 3, 4³;</w:t>
            </w:r>
            <w:r>
              <w:rPr>
                <w:sz w:val="22"/>
              </w:rPr>
              <w:br/>
              <w:t>ГОСТ 31191.1-2004 (ИСО 2631-1:1997) разд.5, 6⁶·⁷·³·⁴·⁵;</w:t>
            </w:r>
            <w:r>
              <w:rPr>
                <w:sz w:val="22"/>
              </w:rPr>
              <w:br/>
              <w:t>ГОСТ 31319-2006 (ЕН 14253:2003) разд.4-9⁶·⁷·³·⁴·⁵;</w:t>
            </w:r>
            <w:r>
              <w:rPr>
                <w:sz w:val="22"/>
              </w:rPr>
              <w:br/>
              <w:t>ГОСТ 33558.1-2015 (EN 12158-1:2000+A1:2010) п.п. 5.5.2, 5.5.3.1.7, 5.5.3.1.7.1, 5.5.4.1, 5.5.5, 5.5.5.1, 5.5.6, 5.6.1.2³;</w:t>
            </w:r>
            <w:r>
              <w:rPr>
                <w:sz w:val="22"/>
              </w:rPr>
              <w:br/>
              <w:t>ГОСТ 33558.1-2015 (EN 12158-1:2000+A1:2010) п.п. 5.2.2.10, 5.5.4.1, 5.5.5.3.5³;</w:t>
            </w:r>
            <w:r>
              <w:rPr>
                <w:sz w:val="22"/>
              </w:rPr>
              <w:br/>
              <w:t>ГОСТ 33558.1-2015 (EN 12158-1:2000+A1:2010) п.п. 5.4.3.2, 5.6.2.11, 5.6.2.13, 5.7.1.5³;</w:t>
            </w:r>
            <w:r>
              <w:rPr>
                <w:sz w:val="22"/>
              </w:rPr>
              <w:br/>
              <w:t>ГОСТ 33558.1-2015 (EN 12158-1:2000+A1:201</w:t>
            </w:r>
            <w:r>
              <w:rPr>
                <w:sz w:val="22"/>
              </w:rPr>
              <w:t>0) п.п.5.4.1.1-5.4.1.3, 5.4.3.1, 5.5.1, 5.5.3, 5.5.3.1.2, 5.6, 5.6.1.1, 5.6.2.10, 5.6.3.5, 5.7.3.2.1.1 - 5.7.3.2.1.6, 5.7.3.3.3, 5.7.3.3.8, 5.8.7, 5.8.5, 5.8.9, 5.8.11, 5.8.12, 5.9, 5.10.2.3, 5.10.6.1, 5.10.7.1.1, 5.10.7.2.3, 5.11, 6.3, 7.1.2, 7.2.1, 7.2.2, Приложение В³;</w:t>
            </w:r>
            <w:r>
              <w:rPr>
                <w:sz w:val="22"/>
              </w:rPr>
              <w:br/>
              <w:t>ГОСТ EN 953-2014³;</w:t>
            </w:r>
            <w:r>
              <w:rPr>
                <w:sz w:val="22"/>
              </w:rPr>
              <w:br/>
              <w:t>ГОСТ ЕН 1837-2002 раздел 6³;</w:t>
            </w:r>
            <w:r>
              <w:rPr>
                <w:sz w:val="22"/>
              </w:rPr>
              <w:br/>
              <w:t>ГОСТ ИСО 8995-2002 раздел 6, Приложение А³;</w:t>
            </w:r>
            <w:r>
              <w:rPr>
                <w:sz w:val="22"/>
              </w:rPr>
              <w:br/>
              <w:t>ГОСТ Р МЭК 60204-1-2007 п.п. 5.5, 6 (кроме п.6.2.4), 7.2-7.9,10.2³</w:t>
            </w:r>
          </w:p>
        </w:tc>
      </w:tr>
      <w:tr w:rsidR="00C158FF" w14:paraId="7870DFC5" w14:textId="77777777">
        <w:trPr>
          <w:trHeight w:val="230"/>
        </w:trPr>
        <w:tc>
          <w:tcPr>
            <w:tcW w:w="405" w:type="pct"/>
            <w:vMerge w:val="restart"/>
          </w:tcPr>
          <w:p w14:paraId="0B464BBC" w14:textId="77777777" w:rsidR="00C158FF" w:rsidRDefault="00884EF1">
            <w:pPr>
              <w:ind w:left="-84" w:right="-84"/>
            </w:pPr>
            <w:r>
              <w:rPr>
                <w:sz w:val="22"/>
              </w:rPr>
              <w:t>4.1**</w:t>
            </w:r>
          </w:p>
        </w:tc>
        <w:tc>
          <w:tcPr>
            <w:tcW w:w="820" w:type="pct"/>
            <w:vMerge w:val="restart"/>
          </w:tcPr>
          <w:p w14:paraId="22D428D1" w14:textId="77777777" w:rsidR="00C158FF" w:rsidRDefault="00884EF1">
            <w:pPr>
              <w:ind w:left="-84" w:right="-84"/>
            </w:pPr>
            <w:r>
              <w:rPr>
                <w:sz w:val="22"/>
              </w:rPr>
              <w:t>Платформы подъемные с наклонным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Оборудование прочее)</w:t>
            </w:r>
          </w:p>
        </w:tc>
        <w:tc>
          <w:tcPr>
            <w:tcW w:w="705" w:type="pct"/>
            <w:vMerge w:val="restart"/>
          </w:tcPr>
          <w:p w14:paraId="402E9246" w14:textId="77777777" w:rsidR="00C158FF" w:rsidRDefault="00884EF1">
            <w:pPr>
              <w:ind w:left="-84" w:right="-84"/>
            </w:pPr>
            <w:r>
              <w:rPr>
                <w:sz w:val="22"/>
              </w:rPr>
              <w:t>28.22/29.061, 28.22/29.121, 28.22/35.059, 28.22/35.063, 28.22/35.067, 28.22/38.000, 28.22/40.000</w:t>
            </w:r>
          </w:p>
        </w:tc>
        <w:tc>
          <w:tcPr>
            <w:tcW w:w="945" w:type="pct"/>
            <w:vMerge w:val="restart"/>
          </w:tcPr>
          <w:p w14:paraId="55AE51AF" w14:textId="77777777" w:rsidR="00C158FF" w:rsidRDefault="00884EF1">
            <w:pPr>
              <w:ind w:left="-84" w:right="-84"/>
            </w:pPr>
            <w:r>
              <w:rPr>
                <w:sz w:val="22"/>
              </w:rPr>
              <w:t>Требования безопасности машин и оборудования</w:t>
            </w:r>
          </w:p>
        </w:tc>
        <w:tc>
          <w:tcPr>
            <w:tcW w:w="945" w:type="pct"/>
            <w:vMerge w:val="restart"/>
          </w:tcPr>
          <w:p w14:paraId="1B8080A4" w14:textId="77777777" w:rsidR="00C158FF" w:rsidRDefault="00884EF1">
            <w:pPr>
              <w:ind w:left="-84" w:right="-84"/>
            </w:pPr>
            <w:r>
              <w:rPr>
                <w:sz w:val="22"/>
              </w:rPr>
              <w:t>ТР ТС 010/2011 Приложение №1  п.п.1-5, 7-15,17-30, 33, 35 -40, 45, 46, 48, 52,53, 54, 60- 66, 68, 69,70 Приложение №2 «Грузоподъемные машины»  п.п.1,3, 6,8-11, 15, 16, 18, 20, 22, 24, 25;</w:t>
            </w:r>
            <w:r>
              <w:rPr>
                <w:sz w:val="22"/>
              </w:rPr>
              <w:br/>
              <w:t>ГОСТ 12.1.003-83 разд. 2- 4;</w:t>
            </w:r>
            <w:r>
              <w:rPr>
                <w:sz w:val="22"/>
              </w:rPr>
              <w:br/>
              <w:t>ГОСТ 12.1.012-2004 разд. 4, 5;</w:t>
            </w:r>
            <w:r>
              <w:rPr>
                <w:sz w:val="22"/>
              </w:rPr>
              <w:br/>
              <w:t>ГОСТ Р 55556-2013 (ИСО 9386-2:2000) п.п.4,5.1,5.2,6.1,6.4,7.1,7.2,7.3,7.5,7.7,7.9,7.10,8.1,8.2,8.3.1,8.3.3,8.1-8.4,8.5.1,8.5.2.3,8.5.4,8.6,8.7.1-8.7.5,8.7.10-8.7.14,9.1,9.2.3,9.3.2,9.3.3,9.4.2,9.4.4-9.4.10,10</w:t>
            </w:r>
          </w:p>
        </w:tc>
        <w:tc>
          <w:tcPr>
            <w:tcW w:w="1060" w:type="pct"/>
            <w:vMerge w:val="restart"/>
          </w:tcPr>
          <w:p w14:paraId="2BD3D3CB" w14:textId="77777777" w:rsidR="00C158FF" w:rsidRDefault="00884EF1">
            <w:pPr>
              <w:ind w:left="-84" w:right="-84"/>
            </w:pPr>
            <w:r>
              <w:rPr>
                <w:sz w:val="22"/>
              </w:rPr>
              <w:t>ГОСТ 12.1.012-2004 разд.5,Приложение А⁴;</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ЕН 1837-2002 раздел 6⁴;</w:t>
            </w:r>
            <w:r>
              <w:rPr>
                <w:sz w:val="22"/>
              </w:rPr>
              <w:br/>
              <w:t>ГОСТ ИСО 8995-2002 раздел 6, Приложение А⁴;</w:t>
            </w:r>
            <w:r>
              <w:rPr>
                <w:sz w:val="22"/>
              </w:rPr>
              <w:br/>
              <w:t>ГОСТ Р 55642-2013 Приложение Б⁴;</w:t>
            </w:r>
            <w:r>
              <w:rPr>
                <w:sz w:val="22"/>
              </w:rPr>
              <w:br/>
              <w:t>ГОСТ Р 55642-2013 Приложение Г9, Г10⁴;</w:t>
            </w:r>
            <w:r>
              <w:rPr>
                <w:sz w:val="22"/>
              </w:rPr>
              <w:br/>
              <w:t>ГОСТ Р 55642-2013  Приложение Б⁴</w:t>
            </w:r>
          </w:p>
        </w:tc>
      </w:tr>
      <w:tr w:rsidR="00C158FF" w14:paraId="0A23A0C5" w14:textId="77777777">
        <w:trPr>
          <w:trHeight w:val="230"/>
        </w:trPr>
        <w:tc>
          <w:tcPr>
            <w:tcW w:w="405" w:type="pct"/>
            <w:vMerge w:val="restart"/>
          </w:tcPr>
          <w:p w14:paraId="1D457E48" w14:textId="77777777" w:rsidR="00C158FF" w:rsidRDefault="00884EF1">
            <w:pPr>
              <w:ind w:left="-84" w:right="-84"/>
            </w:pPr>
            <w:r>
              <w:rPr>
                <w:sz w:val="22"/>
              </w:rPr>
              <w:t>5.1**</w:t>
            </w:r>
          </w:p>
        </w:tc>
        <w:tc>
          <w:tcPr>
            <w:tcW w:w="820" w:type="pct"/>
            <w:vMerge w:val="restart"/>
          </w:tcPr>
          <w:p w14:paraId="0E0A516C" w14:textId="77777777" w:rsidR="00C158FF" w:rsidRDefault="00884EF1">
            <w:pPr>
              <w:ind w:left="-84" w:right="-84"/>
            </w:pPr>
            <w:r>
              <w:rPr>
                <w:sz w:val="22"/>
              </w:rPr>
              <w:t>Платформы подъемные с вертикальным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прочее. Лифты и подъемники силовые. Прочие)</w:t>
            </w:r>
          </w:p>
        </w:tc>
        <w:tc>
          <w:tcPr>
            <w:tcW w:w="705" w:type="pct"/>
            <w:vMerge w:val="restart"/>
          </w:tcPr>
          <w:p w14:paraId="3CE257BA" w14:textId="77777777" w:rsidR="00C158FF" w:rsidRDefault="00884EF1">
            <w:pPr>
              <w:ind w:left="-84" w:right="-84"/>
            </w:pPr>
            <w:r>
              <w:rPr>
                <w:sz w:val="22"/>
              </w:rPr>
              <w:t>28.22/29.061, 28.22/29.121, 28.22/35.059, 28.22/35.063, 28.22/35.067, 28.22/38.000, 28.22/40.000</w:t>
            </w:r>
          </w:p>
        </w:tc>
        <w:tc>
          <w:tcPr>
            <w:tcW w:w="945" w:type="pct"/>
            <w:vMerge w:val="restart"/>
          </w:tcPr>
          <w:p w14:paraId="524C5CF3" w14:textId="77777777" w:rsidR="00C158FF" w:rsidRDefault="00884EF1">
            <w:pPr>
              <w:ind w:left="-84" w:right="-84"/>
            </w:pPr>
            <w:r>
              <w:rPr>
                <w:sz w:val="22"/>
              </w:rPr>
              <w:t xml:space="preserve">Требования безопасности машин и </w:t>
            </w:r>
            <w:r>
              <w:rPr>
                <w:sz w:val="22"/>
              </w:rPr>
              <w:t>оборудования</w:t>
            </w:r>
          </w:p>
        </w:tc>
        <w:tc>
          <w:tcPr>
            <w:tcW w:w="945" w:type="pct"/>
            <w:vMerge w:val="restart"/>
          </w:tcPr>
          <w:p w14:paraId="5696C312" w14:textId="77777777" w:rsidR="00C158FF" w:rsidRDefault="00884EF1">
            <w:pPr>
              <w:ind w:left="-84" w:right="-84"/>
            </w:pPr>
            <w:r>
              <w:rPr>
                <w:sz w:val="22"/>
              </w:rPr>
              <w:t>ТР ТС 010/2011 Приложение №1  п.п.1-5, 7-15,17-30, 33, 36 -39, 41, 42, 46, 48, 52,53, 54, 60- 66, 68-70 Приложение №2 «Грузоподъемные машины»  п.п.1,4, 6, 9, 10, 15, 16, 18, 20, 24;</w:t>
            </w:r>
            <w:r>
              <w:rPr>
                <w:sz w:val="22"/>
              </w:rPr>
              <w:br/>
              <w:t>ГОСТ 12.1.003-83 разд.2-4;</w:t>
            </w:r>
            <w:r>
              <w:rPr>
                <w:sz w:val="22"/>
              </w:rPr>
              <w:br/>
              <w:t>ГОСТ 12.1.012-2004 разд.4, 5;</w:t>
            </w:r>
            <w:r>
              <w:rPr>
                <w:sz w:val="22"/>
              </w:rPr>
              <w:br/>
              <w:t>ГОСТ 12.2.003-91 разд.2;</w:t>
            </w:r>
            <w:r>
              <w:rPr>
                <w:sz w:val="22"/>
              </w:rPr>
              <w:br/>
              <w:t>ГОСТ Р 55555-2013 (ИСО 9386-1:2000) п.п.4.1-4.12, 5.1, 5.2, 6.1-6.6, 7.1 - 7.4 (кроме п.7.3.2), 8.1 - 8.4, 8.5.1, 8.5.2, 8.5.4.1-8.5.4.4, 8.6, 8.7.1-8.7.5, 8.7.11-8.7.14, 9.1.1, 9.1.2, 9.2.1, 9.2.2.1-9.2.2.8, 9.2.2.11, 10.1.1.3, 10.1.1.4, 10.1.2, 10.2.3, 10.2.4, 11.1-11.3, 11.4</w:t>
            </w:r>
          </w:p>
        </w:tc>
        <w:tc>
          <w:tcPr>
            <w:tcW w:w="1060" w:type="pct"/>
            <w:vMerge w:val="restart"/>
          </w:tcPr>
          <w:p w14:paraId="70C67FD9" w14:textId="77777777" w:rsidR="00C158FF" w:rsidRDefault="00884EF1">
            <w:pPr>
              <w:ind w:left="-84" w:right="-84"/>
            </w:pPr>
            <w:r>
              <w:rPr>
                <w:sz w:val="22"/>
              </w:rPr>
              <w:t>ГОСТ 12.1.003-83 раздел  5⁵;</w:t>
            </w:r>
            <w:r>
              <w:rPr>
                <w:sz w:val="22"/>
              </w:rPr>
              <w:br/>
              <w:t>ГОСТ 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ЕН 1837-2002 раздел 6⁵;</w:t>
            </w:r>
            <w:r>
              <w:rPr>
                <w:sz w:val="22"/>
              </w:rPr>
              <w:br/>
              <w:t>ГОСТ ИСО 8995-2002 раздел 6, Приложение А⁵;</w:t>
            </w:r>
            <w:r>
              <w:rPr>
                <w:sz w:val="22"/>
              </w:rPr>
              <w:br/>
              <w:t>ГОСТ Р 55642-2013 Приложения Г1, Г5, Г8, Г10, Г11⁵;</w:t>
            </w:r>
            <w:r>
              <w:rPr>
                <w:sz w:val="22"/>
              </w:rPr>
              <w:br/>
              <w:t>ГОСТ Р 55642-2013 Приложение А⁵;</w:t>
            </w:r>
            <w:r>
              <w:rPr>
                <w:sz w:val="22"/>
              </w:rPr>
              <w:br/>
              <w:t>ГОСТ Р 55642-2013  Приложение А⁵</w:t>
            </w:r>
          </w:p>
        </w:tc>
      </w:tr>
      <w:tr w:rsidR="00C158FF" w14:paraId="2A70B7EA" w14:textId="77777777">
        <w:trPr>
          <w:trHeight w:val="230"/>
        </w:trPr>
        <w:tc>
          <w:tcPr>
            <w:tcW w:w="405" w:type="pct"/>
            <w:vMerge w:val="restart"/>
          </w:tcPr>
          <w:p w14:paraId="13DB5FA4" w14:textId="77777777" w:rsidR="00C158FF" w:rsidRDefault="00884EF1">
            <w:pPr>
              <w:ind w:left="-84" w:right="-84"/>
            </w:pPr>
            <w:r>
              <w:rPr>
                <w:sz w:val="22"/>
              </w:rPr>
              <w:t>6.1**</w:t>
            </w:r>
          </w:p>
        </w:tc>
        <w:tc>
          <w:tcPr>
            <w:tcW w:w="820" w:type="pct"/>
            <w:vMerge w:val="restart"/>
          </w:tcPr>
          <w:p w14:paraId="61F0C149" w14:textId="77777777" w:rsidR="00C158FF" w:rsidRDefault="00884EF1">
            <w:pPr>
              <w:ind w:left="-84" w:right="-84"/>
            </w:pPr>
            <w:r>
              <w:rPr>
                <w:sz w:val="22"/>
              </w:rPr>
              <w:t>Эскалаторы и пассажирские конвейеры. Требования безопасности к устройству и установке (эскалаторы поэтажные)</w:t>
            </w:r>
          </w:p>
        </w:tc>
        <w:tc>
          <w:tcPr>
            <w:tcW w:w="705" w:type="pct"/>
            <w:vMerge w:val="restart"/>
          </w:tcPr>
          <w:p w14:paraId="6C33FBE3" w14:textId="77777777" w:rsidR="00C158FF" w:rsidRDefault="00884EF1">
            <w:pPr>
              <w:ind w:left="-84" w:right="-84"/>
            </w:pPr>
            <w:r>
              <w:rPr>
                <w:sz w:val="22"/>
              </w:rPr>
              <w:t>28.22/29.061, 28.22/29.121, 28.22/35.059, 28.22/35.063, 28.22/35.067, 28.22/38.000, 28.22/40.000</w:t>
            </w:r>
          </w:p>
        </w:tc>
        <w:tc>
          <w:tcPr>
            <w:tcW w:w="945" w:type="pct"/>
            <w:vMerge w:val="restart"/>
          </w:tcPr>
          <w:p w14:paraId="215322A9" w14:textId="77777777" w:rsidR="00C158FF" w:rsidRDefault="00884EF1">
            <w:pPr>
              <w:ind w:left="-84" w:right="-84"/>
            </w:pPr>
            <w:r>
              <w:rPr>
                <w:sz w:val="22"/>
              </w:rPr>
              <w:t>Требования безопасности машин и оборудования</w:t>
            </w:r>
          </w:p>
        </w:tc>
        <w:tc>
          <w:tcPr>
            <w:tcW w:w="945" w:type="pct"/>
            <w:vMerge w:val="restart"/>
          </w:tcPr>
          <w:p w14:paraId="0D657627" w14:textId="77777777" w:rsidR="00C158FF" w:rsidRDefault="00884EF1">
            <w:pPr>
              <w:ind w:left="-84" w:right="-84"/>
            </w:pPr>
            <w:r>
              <w:rPr>
                <w:sz w:val="22"/>
              </w:rPr>
              <w:t>ТР ТС 010/2011 Приложение №1  п.п.1-5, 7-15,17-22,  24-30, 33 ,35, 38, 39, 40, 44, 45, 46, 48, 49, 52,53, 54, 58, 61, 62, 63,64, 65, 68, 70 Приложение №2 «Грузоподъемные машины»  п.п.1,3, 5, 16, 18, 20, 25;</w:t>
            </w:r>
            <w:r>
              <w:rPr>
                <w:sz w:val="22"/>
              </w:rPr>
              <w:br/>
              <w:t>ГОСТ 12.1.003-83 разд. 2-4;</w:t>
            </w:r>
            <w:r>
              <w:rPr>
                <w:sz w:val="22"/>
              </w:rPr>
              <w:br/>
              <w:t>ГОСТ 12.1.012-2004 разд. 4,5;</w:t>
            </w:r>
            <w:r>
              <w:rPr>
                <w:sz w:val="22"/>
              </w:rPr>
              <w:br/>
              <w:t>ГОСТ 12.2.003-91 разд.2;</w:t>
            </w:r>
            <w:r>
              <w:rPr>
                <w:sz w:val="22"/>
              </w:rPr>
              <w:br/>
              <w:t>ГОСТ 33966.1-2016 (EN 115-1:2008+A1:2010) п.п.5.1,5.2, 5.8.8.3, 5.3-5.9, 5.11 (кроме п.5.11.3), 7.3, 5.10, 5.12, 5.13, 5.14, 6.2, 7.2, 7.4;</w:t>
            </w:r>
            <w:r>
              <w:rPr>
                <w:sz w:val="22"/>
              </w:rPr>
              <w:br/>
              <w:t>ГОСТ 33966.1-2020 (EN 115-1:2017) п.п.5.1,5.2, 5.8.8.3, 5.3-5.9, 5.11 (кроме п.5.11.3), 7.3, 5.10, 5.12, 5.13, 5.14, 6.2, 7.2, 7.4⁹;</w:t>
            </w:r>
            <w:r>
              <w:rPr>
                <w:sz w:val="22"/>
              </w:rPr>
              <w:br/>
              <w:t>ГОСТ Р МЭК 60204-1-2007 п.п.5.3.1, 5.3.2, 5.3.4, 5.5, 7.2, 7.3, 9.1.2, 11, 12, 13, 14.2, 15, 16</w:t>
            </w:r>
          </w:p>
        </w:tc>
        <w:tc>
          <w:tcPr>
            <w:tcW w:w="1060" w:type="pct"/>
            <w:vMerge w:val="restart"/>
          </w:tcPr>
          <w:p w14:paraId="087277F5" w14:textId="77777777" w:rsidR="00C158FF" w:rsidRDefault="00884EF1">
            <w:pPr>
              <w:ind w:left="-84" w:right="-84"/>
            </w:pPr>
            <w:r>
              <w:rPr>
                <w:sz w:val="22"/>
              </w:rPr>
              <w:t>ГОСТ 12.1.003-83 раздел 5⁶·⁷·³;</w:t>
            </w:r>
            <w:r>
              <w:rPr>
                <w:sz w:val="22"/>
              </w:rPr>
              <w:br/>
              <w:t>ГОСТ 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34489-2018 Приложение ДБ⁶;</w:t>
            </w:r>
            <w:r>
              <w:rPr>
                <w:sz w:val="22"/>
              </w:rPr>
              <w:br/>
              <w:t>ГОСТ ЕН 1837-2002 раздел 6⁶;</w:t>
            </w:r>
            <w:r>
              <w:rPr>
                <w:sz w:val="22"/>
              </w:rPr>
              <w:br/>
              <w:t>ГОСТ ИСО 8995-2002 раздел 6, Приложение А⁶;</w:t>
            </w:r>
            <w:r>
              <w:rPr>
                <w:sz w:val="22"/>
              </w:rPr>
              <w:br/>
              <w:t>ГОСТ Р 55640-2013 Приложение А⁶;</w:t>
            </w:r>
            <w:r>
              <w:rPr>
                <w:sz w:val="22"/>
              </w:rPr>
              <w:br/>
              <w:t>ГОСТ Р МЭК 60204-1-2007 п.п. 5.3.1, 5.3.2, 5.3.4, 5.5, 7.2, 7.3, 9.1.2, 11, 12, 13, 14.2, 15, 16⁶</w:t>
            </w:r>
          </w:p>
        </w:tc>
      </w:tr>
      <w:tr w:rsidR="00C158FF" w14:paraId="18182A58" w14:textId="77777777">
        <w:trPr>
          <w:trHeight w:val="230"/>
        </w:trPr>
        <w:tc>
          <w:tcPr>
            <w:tcW w:w="405" w:type="pct"/>
            <w:vMerge w:val="restart"/>
          </w:tcPr>
          <w:p w14:paraId="414C518B" w14:textId="77777777" w:rsidR="00C158FF" w:rsidRDefault="00884EF1">
            <w:pPr>
              <w:ind w:left="-84" w:right="-84"/>
            </w:pPr>
            <w:r>
              <w:rPr>
                <w:sz w:val="22"/>
              </w:rPr>
              <w:t>7.1**</w:t>
            </w:r>
          </w:p>
        </w:tc>
        <w:tc>
          <w:tcPr>
            <w:tcW w:w="820" w:type="pct"/>
            <w:vMerge w:val="restart"/>
          </w:tcPr>
          <w:p w14:paraId="27E10A8E" w14:textId="77777777" w:rsidR="00C158FF" w:rsidRDefault="00884EF1">
            <w:pPr>
              <w:ind w:left="-84" w:right="-84"/>
            </w:pPr>
            <w:r>
              <w:rPr>
                <w:sz w:val="22"/>
              </w:rPr>
              <w:t>Машины и устройства для подъема, перемещения, погрузки или разгрузки, прочие (в т.ч. мобильные подъемники с рабочими платформами)</w:t>
            </w:r>
          </w:p>
        </w:tc>
        <w:tc>
          <w:tcPr>
            <w:tcW w:w="705" w:type="pct"/>
            <w:vMerge w:val="restart"/>
          </w:tcPr>
          <w:p w14:paraId="7F5EA0E1" w14:textId="77777777" w:rsidR="00C158FF" w:rsidRDefault="00884EF1">
            <w:pPr>
              <w:ind w:left="-84" w:right="-84"/>
            </w:pPr>
            <w:r>
              <w:rPr>
                <w:sz w:val="22"/>
              </w:rPr>
              <w:t xml:space="preserve">28.22/29.061, 28.22/29.121, 28.22/35.059, 28.22/35.067, 28.22/38.000, </w:t>
            </w:r>
            <w:r>
              <w:rPr>
                <w:sz w:val="22"/>
              </w:rPr>
              <w:t>28.22/40.000</w:t>
            </w:r>
          </w:p>
        </w:tc>
        <w:tc>
          <w:tcPr>
            <w:tcW w:w="945" w:type="pct"/>
            <w:vMerge w:val="restart"/>
          </w:tcPr>
          <w:p w14:paraId="6C4ED9E3" w14:textId="77777777" w:rsidR="00C158FF" w:rsidRDefault="00884EF1">
            <w:pPr>
              <w:ind w:left="-84" w:right="-84"/>
            </w:pPr>
            <w:r>
              <w:rPr>
                <w:sz w:val="22"/>
              </w:rPr>
              <w:t>Требования безопасности машин и оборудования</w:t>
            </w:r>
          </w:p>
        </w:tc>
        <w:tc>
          <w:tcPr>
            <w:tcW w:w="945" w:type="pct"/>
            <w:vMerge w:val="restart"/>
          </w:tcPr>
          <w:p w14:paraId="2809C6F0" w14:textId="77777777" w:rsidR="00C158FF" w:rsidRDefault="00884EF1">
            <w:pPr>
              <w:ind w:left="-84" w:right="-84"/>
            </w:pPr>
            <w:r>
              <w:rPr>
                <w:sz w:val="22"/>
              </w:rPr>
              <w:t>ТР ТС 010/2011 Приложение №1  п.п.1,14, 15, 17, 18, 19, 31, 46, 47, 50,52, 54, 61, 68, 70 Приложение №2 «Грузоподъемные машины»  п.п.1, 6, 9, 10,  11, 15, 16, 18, 19, 20;</w:t>
            </w:r>
            <w:r>
              <w:rPr>
                <w:sz w:val="22"/>
              </w:rPr>
              <w:br/>
              <w:t>ГОСТ 12.1.003-83 разд.2-4;</w:t>
            </w:r>
            <w:r>
              <w:rPr>
                <w:sz w:val="22"/>
              </w:rPr>
              <w:br/>
              <w:t>ГОСТ 12.1.012-2004 разд.4, 5;</w:t>
            </w:r>
            <w:r>
              <w:rPr>
                <w:sz w:val="22"/>
              </w:rPr>
              <w:br/>
              <w:t>ГОСТ 34443-2018 (ISO 16368:2010) п.п.4.1.2 (абз.3, перечисление 1, 2), 4.2, 4.3.1, 4.3.2, 4.3.6, 4.3.25, 4.4.1.2, 4.5.1.6, 4.6.1.1, 4.6.1.2, 4.6.3, 4.6.4, 4.6.5, 4.6.6, 4.6.7, 4.6.8, 4.7, 4.7.1, 4.7.2,  4.7.3, 4.7.4, 4.7.7, 4.7.8,  4.8, 4.9.1, 4.9.3, 4.9.9, 4.9, 4.11.1- 4.11.3, п. 4.11 ,5.1.1, 5.1.3.1, 5.1.4.1, 5.1.4.2, 5.1.4.3.1, 5.1.4.4, 5.1.4.6, 6.3;</w:t>
            </w:r>
            <w:r>
              <w:rPr>
                <w:sz w:val="22"/>
              </w:rPr>
              <w:br/>
              <w:t>ГОСТ Р МЭК 60204-1-2007 п.п.7.2-7.9, 9.2.5.2, 9.2.5.3, 9.2.5.4, 10.1, 10.2, 10.3</w:t>
            </w:r>
          </w:p>
        </w:tc>
        <w:tc>
          <w:tcPr>
            <w:tcW w:w="1060" w:type="pct"/>
            <w:vMerge w:val="restart"/>
          </w:tcPr>
          <w:p w14:paraId="1A21A734" w14:textId="77777777" w:rsidR="00C158FF" w:rsidRDefault="00884EF1">
            <w:pPr>
              <w:ind w:left="-84" w:right="-84"/>
            </w:pPr>
            <w:r>
              <w:rPr>
                <w:sz w:val="22"/>
              </w:rPr>
              <w:t>ГОСТ 12.1.003-83 раздел 5⁶·⁷·³;</w:t>
            </w:r>
            <w:r>
              <w:rPr>
                <w:sz w:val="22"/>
              </w:rPr>
              <w:br/>
              <w:t xml:space="preserve">ГОСТ </w:t>
            </w:r>
            <w:r>
              <w:rPr>
                <w:sz w:val="22"/>
              </w:rPr>
              <w:t>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34443-2018 (ISO 16368:2010) п.п. 4.4.1.2, 4.5.1.6⁷;</w:t>
            </w:r>
            <w:r>
              <w:rPr>
                <w:sz w:val="22"/>
              </w:rPr>
              <w:br/>
              <w:t>ГОСТ 34443-2018 (ISO 16368:2010) п.п. 4.6.3, 4.6.5, 4.6.6, 4.6.7, 4.6.8⁷;</w:t>
            </w:r>
            <w:r>
              <w:rPr>
                <w:sz w:val="22"/>
              </w:rPr>
              <w:br/>
              <w:t>ГОСТ 34443-2018 (ISO 16368:2010) п.п.4.1.2 (абз.3, перечисление 1, 2), 4.2, 4.3.1, 4.3.2, 4.3.6, 4.3.25, 4.6.1.1, 4.6.1.2, 4.6.4, 4.7, 4.7.1, 4.7.2, 4.7.3, 4.7.4, 4.7.7, 4.7.8, 4.8, 4.9.1, 4.9.3, 4</w:t>
            </w:r>
            <w:r>
              <w:rPr>
                <w:sz w:val="22"/>
              </w:rPr>
              <w:t>.9.9, 4.9, 4.11.1- 4.11.3, 4.11, 5.1.1, 5.1.3.1, 5.1.4.1, 5.1.4.2, 5.1.4.3.1, 5.1.4.4, 5.1.4.6, 6.3⁷;</w:t>
            </w:r>
            <w:r>
              <w:rPr>
                <w:sz w:val="22"/>
              </w:rPr>
              <w:br/>
              <w:t>ГОСТ Р МЭК 60204-1-2007 п.п. 7.2-7.9, 9.2.5.2, 9.2.5.3, 9.2.5.4, 10.1, 10.2, 10.3⁷</w:t>
            </w:r>
          </w:p>
        </w:tc>
      </w:tr>
    </w:tbl>
    <w:p w14:paraId="721D2B23" w14:textId="77777777" w:rsidR="00A7420A" w:rsidRPr="00582A8F" w:rsidRDefault="00A7420A" w:rsidP="00A7420A">
      <w:pPr>
        <w:rPr>
          <w:sz w:val="24"/>
          <w:szCs w:val="24"/>
        </w:rPr>
      </w:pPr>
    </w:p>
    <w:p w14:paraId="640CCE41" w14:textId="77777777" w:rsidR="00A7420A" w:rsidRDefault="00A7420A" w:rsidP="00A7420A">
      <w:pPr>
        <w:pStyle w:val="af6"/>
        <w:jc w:val="center"/>
        <w:rPr>
          <w:rStyle w:val="FontStyle37"/>
          <w:sz w:val="24"/>
          <w:szCs w:val="24"/>
          <w:lang w:val="ru-RU"/>
        </w:rPr>
      </w:pPr>
    </w:p>
    <w:p w14:paraId="5A518D38" w14:textId="77777777" w:rsidR="00A7420A" w:rsidRPr="00605AD3" w:rsidRDefault="00A7420A" w:rsidP="00A7420A">
      <w:pPr>
        <w:rPr>
          <w:b/>
        </w:rPr>
      </w:pPr>
      <w:r w:rsidRPr="00605AD3">
        <w:rPr>
          <w:b/>
        </w:rPr>
        <w:t xml:space="preserve">Примечание: </w:t>
      </w:r>
    </w:p>
    <w:p w14:paraId="05A395FB"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6FBD8297" w14:textId="77777777" w:rsidR="00A7420A" w:rsidRPr="00605AD3" w:rsidRDefault="003D62BE" w:rsidP="003D62BE">
      <w:pPr>
        <w:rPr>
          <w:color w:val="000000"/>
        </w:rPr>
      </w:pPr>
      <w:r w:rsidRPr="0037101C">
        <w:rPr>
          <w:color w:val="000000"/>
        </w:rPr>
        <w:t>⁶ - для объекта "Эскалаторы и пассажирские конвейеры. Требования безопасности к устройству и установке (эскалаторы поэтажные) и установке (эскалаторы поэтажные)"</w:t>
      </w:r>
      <w:r w:rsidRPr="0037101C">
        <w:rPr>
          <w:color w:val="000000"/>
        </w:rPr>
        <w:br/>
        <w:t>⁷ - для объекта "Машины и устройства для подъема, перемещения, погрузки или разгрузки, прочие (в т.ч. мобильные подъемники с рабочими платформами) "</w:t>
      </w:r>
      <w:r w:rsidRPr="0037101C">
        <w:rPr>
          <w:color w:val="000000"/>
        </w:rPr>
        <w:br/>
        <w:t>³ - для объекта "Подъемники с электрическим управлением, в т.ч. подъемники гидравлические грузовые. (Машины и устройства для подъема, перемещения, погрузки или разгрузки)"</w:t>
      </w:r>
      <w:r w:rsidRPr="0037101C">
        <w:rPr>
          <w:color w:val="000000"/>
        </w:rPr>
        <w:br/>
        <w:t>⁴ - для объекта "Платформы подъемные с наклонным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Оборудование прочее)"</w:t>
      </w:r>
      <w:r w:rsidRPr="0037101C">
        <w:rPr>
          <w:color w:val="000000"/>
        </w:rPr>
        <w:br/>
        <w:t>⁵ - для объекта "Платформы подъемные с вертикальным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прочее. Лифты и подъемники силовые. Прочие)"</w:t>
      </w:r>
      <w:r w:rsidRPr="0037101C">
        <w:rPr>
          <w:color w:val="000000"/>
        </w:rPr>
        <w:br/>
        <w:t>⁸ - применяется при действии стандарта на территории страны-потребителя лифтового оборудования для подтверждения на добровольной основе требований Технического регламента Таможенного союза РТ ТС 011/2011 «Безопасность лифтов»</w:t>
      </w:r>
      <w:r w:rsidRPr="0037101C">
        <w:rPr>
          <w:color w:val="000000"/>
        </w:rPr>
        <w:br/>
        <w:t>⁹ -  применяется при действии стандарта на территории страны-потребителя лифтового оборудования для подтверждения на добровольной основе требований Технического регламента Таможенного союза ТР ТС 010/2011 «О безопасности машин и оборудования»</w:t>
      </w:r>
    </w:p>
    <w:p w14:paraId="5447D4D6" w14:textId="77777777" w:rsidR="00A7420A" w:rsidRDefault="00A7420A" w:rsidP="00A7420A">
      <w:pPr>
        <w:pStyle w:val="af6"/>
        <w:rPr>
          <w:b/>
          <w:sz w:val="24"/>
          <w:szCs w:val="16"/>
          <w:lang w:val="ru-RU"/>
        </w:rPr>
      </w:pPr>
    </w:p>
    <w:p w14:paraId="62BD0ADA" w14:textId="77777777" w:rsidR="00A7420A" w:rsidRDefault="00A7420A" w:rsidP="00A7420A">
      <w:pPr>
        <w:rPr>
          <w:color w:val="000000"/>
          <w:sz w:val="28"/>
          <w:szCs w:val="28"/>
        </w:rPr>
      </w:pPr>
      <w:r w:rsidRPr="001D02D0">
        <w:rPr>
          <w:color w:val="000000"/>
          <w:sz w:val="28"/>
          <w:szCs w:val="28"/>
        </w:rPr>
        <w:t>Руководитель органа</w:t>
      </w:r>
    </w:p>
    <w:p w14:paraId="095649BB"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E573A10"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35B5B52"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62CB14A8"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23E44FE4" w14:textId="77777777" w:rsidR="00A7420A" w:rsidRPr="00884EF1" w:rsidRDefault="00A7420A" w:rsidP="00EB44A6">
      <w:pPr>
        <w:widowControl w:val="0"/>
        <w:rPr>
          <w:bCs/>
          <w:sz w:val="24"/>
          <w:szCs w:val="24"/>
        </w:rPr>
      </w:pPr>
    </w:p>
    <w:sectPr w:rsidR="00A7420A" w:rsidRPr="00884EF1"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2921C" w14:textId="77777777" w:rsidR="00F376EE" w:rsidRDefault="00F376EE" w:rsidP="0011070C">
      <w:r>
        <w:separator/>
      </w:r>
    </w:p>
  </w:endnote>
  <w:endnote w:type="continuationSeparator" w:id="0">
    <w:p w14:paraId="0F39C79C" w14:textId="77777777" w:rsidR="00F376EE" w:rsidRDefault="00F376E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43CD823C" w14:textId="77777777" w:rsidTr="005E0063">
      <w:tc>
        <w:tcPr>
          <w:tcW w:w="3399" w:type="dxa"/>
          <w:vAlign w:val="center"/>
          <w:hideMark/>
        </w:tcPr>
        <w:p w14:paraId="4064F0A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B7093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11-01T00:00:00Z">
              <w:dateFormat w:val="dd.MM.yyyy"/>
              <w:lid w:val="ru-RU"/>
              <w:storeMappedDataAs w:val="dateTime"/>
              <w:calendar w:val="gregorian"/>
            </w:date>
          </w:sdtPr>
          <w:sdtEndPr/>
          <w:sdtContent>
            <w:p w14:paraId="28DE345B" w14:textId="77777777" w:rsidR="002667A7" w:rsidRPr="00CC669F" w:rsidRDefault="00545843" w:rsidP="002667A7">
              <w:pPr>
                <w:pStyle w:val="61"/>
                <w:jc w:val="center"/>
                <w:rPr>
                  <w:rFonts w:eastAsia="ArialMT"/>
                  <w:lang w:val="ru-RU"/>
                </w:rPr>
              </w:pPr>
              <w:r w:rsidRPr="00545843">
                <w:rPr>
                  <w:rFonts w:eastAsia="ArialMT"/>
                  <w:lang w:val="ru-RU"/>
                </w:rPr>
                <w:t>01.11.2024</w:t>
              </w:r>
            </w:p>
          </w:sdtContent>
        </w:sdt>
        <w:p w14:paraId="6F8B5F1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0CC2C5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E0A0AF8"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66CBCA16" w14:textId="77777777" w:rsidTr="005E0063">
      <w:trPr>
        <w:trHeight w:val="66"/>
      </w:trPr>
      <w:tc>
        <w:tcPr>
          <w:tcW w:w="3336" w:type="dxa"/>
          <w:vAlign w:val="center"/>
          <w:hideMark/>
        </w:tcPr>
        <w:p w14:paraId="125FBD3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DEB5134"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11-01T00:00:00Z">
              <w:dateFormat w:val="dd.MM.yyyy"/>
              <w:lid w:val="ru-RU"/>
              <w:storeMappedDataAs w:val="dateTime"/>
              <w:calendar w:val="gregorian"/>
            </w:date>
          </w:sdtPr>
          <w:sdtEndPr/>
          <w:sdtContent>
            <w:p w14:paraId="479730C0" w14:textId="77777777" w:rsidR="005D5C7B" w:rsidRPr="00CC669F" w:rsidRDefault="00545843" w:rsidP="005D5C7B">
              <w:pPr>
                <w:pStyle w:val="61"/>
                <w:jc w:val="center"/>
                <w:rPr>
                  <w:rFonts w:eastAsia="ArialMT"/>
                  <w:lang w:val="ru-RU"/>
                </w:rPr>
              </w:pPr>
              <w:r w:rsidRPr="00545843">
                <w:rPr>
                  <w:rFonts w:eastAsia="ArialMT"/>
                  <w:lang w:val="ru-RU"/>
                </w:rPr>
                <w:t>01.11.2024</w:t>
              </w:r>
            </w:p>
          </w:sdtContent>
        </w:sdt>
        <w:p w14:paraId="0E360F25"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AEFA64E"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314A055"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AFA4" w14:textId="77777777" w:rsidR="00F376EE" w:rsidRDefault="00F376EE" w:rsidP="0011070C">
      <w:r>
        <w:separator/>
      </w:r>
    </w:p>
  </w:footnote>
  <w:footnote w:type="continuationSeparator" w:id="0">
    <w:p w14:paraId="374D857B" w14:textId="77777777" w:rsidR="00F376EE" w:rsidRDefault="00F376E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4CB5144D" w14:textId="77777777" w:rsidTr="002020E1">
      <w:trPr>
        <w:trHeight w:val="752"/>
        <w:tblHeader/>
      </w:trPr>
      <w:tc>
        <w:tcPr>
          <w:tcW w:w="380" w:type="pct"/>
          <w:tcBorders>
            <w:bottom w:val="single" w:sz="4" w:space="0" w:color="auto"/>
          </w:tcBorders>
          <w:vAlign w:val="center"/>
          <w:hideMark/>
        </w:tcPr>
        <w:p w14:paraId="6742E86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6BBBD12" wp14:editId="6B510054">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CDB1B5A"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2.0305</w:t>
          </w:r>
        </w:p>
      </w:tc>
    </w:tr>
  </w:tbl>
  <w:p w14:paraId="59D8A82F"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AE4AD2E" w14:textId="77777777" w:rsidTr="00683923">
      <w:trPr>
        <w:trHeight w:val="301"/>
      </w:trPr>
      <w:tc>
        <w:tcPr>
          <w:tcW w:w="868" w:type="dxa"/>
          <w:tcBorders>
            <w:bottom w:val="single" w:sz="8" w:space="0" w:color="auto"/>
          </w:tcBorders>
          <w:vAlign w:val="center"/>
        </w:tcPr>
        <w:p w14:paraId="7BE3EC95"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D86777A" wp14:editId="4AA2389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1F809B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539A6A0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5E19A2D"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1D488B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539C"/>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B738D"/>
    <w:rsid w:val="005D5C7B"/>
    <w:rsid w:val="005E0063"/>
    <w:rsid w:val="005E250C"/>
    <w:rsid w:val="005E33F5"/>
    <w:rsid w:val="005E611E"/>
    <w:rsid w:val="005E7EB9"/>
    <w:rsid w:val="00630BD9"/>
    <w:rsid w:val="00642140"/>
    <w:rsid w:val="006451EE"/>
    <w:rsid w:val="00645468"/>
    <w:rsid w:val="00656EE2"/>
    <w:rsid w:val="00672C85"/>
    <w:rsid w:val="006762B3"/>
    <w:rsid w:val="00683923"/>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68D1"/>
    <w:rsid w:val="00834A57"/>
    <w:rsid w:val="008667F8"/>
    <w:rsid w:val="0087336B"/>
    <w:rsid w:val="00877224"/>
    <w:rsid w:val="00884EF1"/>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158FF"/>
    <w:rsid w:val="00C2541A"/>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1C6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B738D"/>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3773</Words>
  <Characters>21511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Трич Елена Валерьевна</cp:lastModifiedBy>
  <cp:revision>2</cp:revision>
  <cp:lastPrinted>2021-06-17T06:40:00Z</cp:lastPrinted>
  <dcterms:created xsi:type="dcterms:W3CDTF">2024-11-12T12:29:00Z</dcterms:created>
  <dcterms:modified xsi:type="dcterms:W3CDTF">2024-11-12T12:29:00Z</dcterms:modified>
</cp:coreProperties>
</file>