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3B6DA8" w14:paraId="5FEFB861" w14:textId="77777777" w:rsidTr="00F018EB">
        <w:tc>
          <w:tcPr>
            <w:tcW w:w="5848" w:type="dxa"/>
            <w:vMerge w:val="restart"/>
          </w:tcPr>
          <w:p w14:paraId="19E0DD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3ECC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3B6DA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3B6DA8" w14:paraId="777E5D6D" w14:textId="77777777" w:rsidTr="00F018EB">
        <w:tc>
          <w:tcPr>
            <w:tcW w:w="5848" w:type="dxa"/>
            <w:vMerge/>
          </w:tcPr>
          <w:p w14:paraId="0A814785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A16A7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3B6DA8" w14:paraId="2C4F78BB" w14:textId="77777777" w:rsidTr="00F018EB">
        <w:tc>
          <w:tcPr>
            <w:tcW w:w="5848" w:type="dxa"/>
            <w:vMerge/>
          </w:tcPr>
          <w:p w14:paraId="45D304A6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663D6E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6DA8">
              <w:rPr>
                <w:rFonts w:cs="Times New Roman"/>
                <w:bCs/>
                <w:sz w:val="28"/>
                <w:szCs w:val="28"/>
                <w:lang w:val="en-US"/>
              </w:rPr>
              <w:t>№ BY/112 1.0374</w:t>
            </w:r>
          </w:p>
        </w:tc>
      </w:tr>
      <w:tr w:rsidR="00A7420A" w:rsidRPr="003B6DA8" w14:paraId="629C7D2E" w14:textId="77777777" w:rsidTr="00F018EB">
        <w:tc>
          <w:tcPr>
            <w:tcW w:w="5848" w:type="dxa"/>
            <w:vMerge/>
          </w:tcPr>
          <w:p w14:paraId="7FD77A9E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7F3B1" w14:textId="77777777" w:rsidR="00A7420A" w:rsidRPr="003B6DA8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3B6DA8">
              <w:rPr>
                <w:bCs/>
                <w:sz w:val="28"/>
                <w:szCs w:val="28"/>
              </w:rPr>
              <w:t>от</w:t>
            </w:r>
            <w:r w:rsidRPr="003B6DA8">
              <w:rPr>
                <w:bCs/>
                <w:sz w:val="28"/>
                <w:szCs w:val="28"/>
                <w:lang w:val="en-US"/>
              </w:rPr>
              <w:t xml:space="preserve"> 29.05.2000 </w:t>
            </w:r>
          </w:p>
        </w:tc>
      </w:tr>
      <w:tr w:rsidR="00A7420A" w:rsidRPr="003B6DA8" w14:paraId="00212075" w14:textId="77777777" w:rsidTr="00F018EB">
        <w:tc>
          <w:tcPr>
            <w:tcW w:w="5848" w:type="dxa"/>
            <w:vMerge/>
          </w:tcPr>
          <w:p w14:paraId="287B2A2D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0DB95F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3B6DA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8D2DC1" w14:textId="3B9556BC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н</w:t>
            </w:r>
            <w:r w:rsidRPr="003B6D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06664" w:rsidRPr="003B6DA8">
                  <w:rPr>
                    <w:bCs/>
                    <w:sz w:val="28"/>
                    <w:szCs w:val="28"/>
                  </w:rPr>
                  <w:t>1</w:t>
                </w:r>
                <w:r w:rsidR="009A3E7F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3B6DA8">
              <w:rPr>
                <w:rFonts w:eastAsia="Calibri"/>
                <w:sz w:val="28"/>
                <w:szCs w:val="28"/>
              </w:rPr>
              <w:t xml:space="preserve"> </w:t>
            </w:r>
            <w:r w:rsidRPr="003B6DA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3B6DA8" w14:paraId="6C13C8C9" w14:textId="77777777" w:rsidTr="00F018EB">
        <w:tc>
          <w:tcPr>
            <w:tcW w:w="5848" w:type="dxa"/>
            <w:vMerge/>
          </w:tcPr>
          <w:p w14:paraId="11E6C5BB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C4444" w14:textId="2BC5C0CB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р</w:t>
            </w:r>
            <w:r w:rsidRPr="003B6DA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06664" w:rsidRPr="003B6DA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12B1" w:rsidRPr="003B6D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E0AC280" w14:textId="77777777" w:rsidR="00A7420A" w:rsidRPr="003B6DA8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3B6DA8" w14:paraId="2E92FE84" w14:textId="77777777" w:rsidTr="00F018EB">
        <w:tc>
          <w:tcPr>
            <w:tcW w:w="9751" w:type="dxa"/>
          </w:tcPr>
          <w:p w14:paraId="0DD48F88" w14:textId="2B1F927A" w:rsidR="00A7420A" w:rsidRPr="003B6DA8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3B6DA8">
              <w:rPr>
                <w:b/>
                <w:sz w:val="28"/>
                <w:szCs w:val="28"/>
              </w:rPr>
              <w:t>ОБЛАСТ</w:t>
            </w:r>
            <w:r w:rsidR="00B1764F" w:rsidRPr="003B6DA8">
              <w:rPr>
                <w:b/>
                <w:sz w:val="28"/>
                <w:szCs w:val="28"/>
              </w:rPr>
              <w:t>Ь</w:t>
            </w:r>
            <w:r w:rsidRPr="003B6DA8">
              <w:rPr>
                <w:b/>
                <w:sz w:val="28"/>
                <w:szCs w:val="28"/>
              </w:rPr>
              <w:t xml:space="preserve"> АККРЕДИТАЦИИ </w:t>
            </w:r>
            <w:r w:rsidRPr="003B6DA8">
              <w:rPr>
                <w:sz w:val="28"/>
                <w:szCs w:val="28"/>
              </w:rPr>
              <w:t>от</w:t>
            </w:r>
            <w:r w:rsidRPr="003B6DA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012B1" w:rsidRPr="003B6DA8">
                  <w:rPr>
                    <w:rStyle w:val="39"/>
                  </w:rPr>
                  <w:t>07</w:t>
                </w:r>
                <w:r w:rsidR="00B06664" w:rsidRPr="003B6DA8">
                  <w:rPr>
                    <w:rStyle w:val="39"/>
                  </w:rPr>
                  <w:t xml:space="preserve"> </w:t>
                </w:r>
                <w:r w:rsidR="007012B1" w:rsidRPr="003B6DA8">
                  <w:rPr>
                    <w:rStyle w:val="39"/>
                  </w:rPr>
                  <w:t>августа</w:t>
                </w:r>
                <w:r w:rsidR="00B06664" w:rsidRPr="003B6DA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B6DA8" w14:paraId="45DE9A0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753E2FC" w14:textId="3446B27E" w:rsidR="00A7420A" w:rsidRPr="003B6DA8" w:rsidRDefault="00B0666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>исследовательского центра</w:t>
            </w:r>
            <w:r w:rsidR="00A7420A" w:rsidRPr="003B6D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F18DED" w14:textId="246DF0F1" w:rsidR="00A7420A" w:rsidRPr="003B6DA8" w:rsidRDefault="00A7420A" w:rsidP="00B350BE">
            <w:pPr>
              <w:pStyle w:val="af6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а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"Минский завод колесных тягачей"</w:t>
            </w:r>
          </w:p>
        </w:tc>
      </w:tr>
      <w:tr w:rsidR="00A7420A" w:rsidRPr="003B6DA8" w14:paraId="7A0099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C72190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B6DA8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5F34D3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7A869A" w14:textId="77777777" w:rsidR="00A7420A" w:rsidRPr="003B6DA8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8A96D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Наименование </w:t>
            </w:r>
          </w:p>
          <w:p w14:paraId="22C9883B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7BF5E9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95A125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2553D672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1C568A4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0304AE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D766F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6F96172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6C04068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7AE8D1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42854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отбора образцов</w:t>
            </w:r>
          </w:p>
        </w:tc>
      </w:tr>
    </w:tbl>
    <w:p w14:paraId="0414D00E" w14:textId="77777777" w:rsidR="00A7420A" w:rsidRPr="003B6DA8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447" w:rsidRPr="003B6DA8" w14:paraId="59FF086C" w14:textId="77777777" w:rsidTr="0047392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D7E57C5" w14:textId="77777777" w:rsidR="00A7420A" w:rsidRPr="009A3E7F" w:rsidRDefault="00B06664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A3E7F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2F9DA42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63710F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9917D7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D85F8A5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7A0AC4F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6</w:t>
            </w:r>
          </w:p>
        </w:tc>
      </w:tr>
      <w:tr w:rsidR="00880447" w:rsidRPr="003B6DA8" w14:paraId="2F7307ED" w14:textId="77777777" w:rsidTr="0047392E">
        <w:tc>
          <w:tcPr>
            <w:tcW w:w="5000" w:type="pct"/>
            <w:gridSpan w:val="6"/>
          </w:tcPr>
          <w:p w14:paraId="27F2FA24" w14:textId="77777777" w:rsidR="00880447" w:rsidRPr="003B6DA8" w:rsidRDefault="00B06664" w:rsidP="00516576">
            <w:pPr>
              <w:ind w:left="-84" w:right="-84"/>
            </w:pPr>
            <w:r w:rsidRPr="003B6DA8">
              <w:rPr>
                <w:b/>
                <w:sz w:val="22"/>
              </w:rPr>
              <w:t>пр-кт Партизанский, 150, 220021, г. Минск</w:t>
            </w:r>
            <w:r w:rsidRPr="003B6DA8">
              <w:rPr>
                <w:b/>
                <w:sz w:val="22"/>
              </w:rPr>
              <w:br/>
              <w:t>(Исследовательский центр)</w:t>
            </w:r>
          </w:p>
        </w:tc>
      </w:tr>
      <w:tr w:rsidR="00880447" w:rsidRPr="003B6DA8" w14:paraId="3060DE6E" w14:textId="77777777" w:rsidTr="007D1B67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B03E88F" w14:textId="1E78C7FD" w:rsidR="00880447" w:rsidRPr="003B6DA8" w:rsidRDefault="00456634">
            <w:pPr>
              <w:ind w:left="-84" w:right="-84"/>
            </w:pPr>
            <w:r w:rsidRPr="003B6DA8">
              <w:rPr>
                <w:sz w:val="22"/>
              </w:rPr>
              <w:t>1</w:t>
            </w:r>
            <w:r w:rsidR="00B06664" w:rsidRPr="003B6DA8"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1CB76" w14:textId="77777777" w:rsidR="00880447" w:rsidRPr="003B6DA8" w:rsidRDefault="00B06664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  <w:p w14:paraId="0FFDB182" w14:textId="77777777" w:rsidR="007D1B67" w:rsidRPr="003B6DA8" w:rsidRDefault="007D1B67">
            <w:pPr>
              <w:ind w:left="-84" w:right="-84"/>
            </w:pP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28F8FF0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28919725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74603FAE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2B77DCDD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47392E" w:rsidRPr="003B6DA8" w14:paraId="56483EC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4266AA" w14:textId="05CC9DC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1.2**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1AB" w14:textId="6E2BD8BA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D4DC20" w14:textId="371145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70D8CF8" w14:textId="2C9950E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6059547B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  <w:p w14:paraId="3DE5DBAA" w14:textId="10C1ACC6" w:rsidR="007D1B67" w:rsidRPr="003B6DA8" w:rsidRDefault="007D1B67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628CCDE" w14:textId="710DEF4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47392E" w:rsidRPr="003B6DA8" w14:paraId="1454058C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E1DF0EB" w14:textId="5847B4A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0251D" w14:textId="399EA5EE" w:rsidR="0047392E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98C96C9" w14:textId="52ACBF8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01818147" w14:textId="483C9DD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Время срабатывания пневматического тормозного привода</w:t>
            </w:r>
          </w:p>
        </w:tc>
        <w:tc>
          <w:tcPr>
            <w:tcW w:w="968" w:type="pct"/>
          </w:tcPr>
          <w:p w14:paraId="6049359E" w14:textId="5881493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6 (2.4, 2.6, 3.5)</w:t>
            </w:r>
          </w:p>
        </w:tc>
        <w:tc>
          <w:tcPr>
            <w:tcW w:w="1086" w:type="pct"/>
          </w:tcPr>
          <w:p w14:paraId="739ACA69" w14:textId="72E23DE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6 (</w:t>
            </w:r>
            <w:proofErr w:type="gramStart"/>
            <w:r w:rsidRPr="003B6DA8">
              <w:rPr>
                <w:sz w:val="22"/>
              </w:rPr>
              <w:t>2.1 - 2.3</w:t>
            </w:r>
            <w:proofErr w:type="gramEnd"/>
            <w:r w:rsidRPr="003B6DA8">
              <w:rPr>
                <w:sz w:val="22"/>
              </w:rPr>
              <w:t>, 2.5, 2.7, 3)</w:t>
            </w:r>
          </w:p>
        </w:tc>
      </w:tr>
      <w:tr w:rsidR="0047392E" w:rsidRPr="003B6DA8" w14:paraId="35A7ACDF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1E70D47" w14:textId="53C2C40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52F84" w14:textId="0C958BA2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42CA2CF" w14:textId="2E6DDCA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F6EC075" w14:textId="71E859CC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Емкость накопителей энергии</w:t>
            </w:r>
          </w:p>
        </w:tc>
        <w:tc>
          <w:tcPr>
            <w:tcW w:w="968" w:type="pct"/>
          </w:tcPr>
          <w:p w14:paraId="76DA1980" w14:textId="79C9EBF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5.2.1.5.2, 5.2.1.13.1, приложение 7 (раздел А (1.2.1, 1.2.2.3, 1.3.1), раздел В (1.1.2, 1.2, 1.2.2.3, 1.3.1), раздел С (1.1.2, 1.2.1.1, 1.2.2.1))</w:t>
            </w:r>
          </w:p>
        </w:tc>
        <w:tc>
          <w:tcPr>
            <w:tcW w:w="1086" w:type="pct"/>
          </w:tcPr>
          <w:p w14:paraId="28112AE7" w14:textId="526DF1C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Правила ООН № 13 (11)/Пересмотр 8 5.2.1.5.2, 5.2.1.13.1, приложение 7 (раздел А (1.1.4, 1.2, 1.3 (кроме 1.3.2.5)), раздел </w:t>
            </w:r>
            <w:proofErr w:type="gramStart"/>
            <w:r w:rsidRPr="003B6DA8">
              <w:rPr>
                <w:sz w:val="22"/>
              </w:rPr>
              <w:t>В  (</w:t>
            </w:r>
            <w:proofErr w:type="gramEnd"/>
            <w:r w:rsidRPr="003B6DA8">
              <w:rPr>
                <w:sz w:val="22"/>
              </w:rPr>
              <w:t>1.1.3, 1.2.2, 1.3), раздел С  (1.1.3, 1.2.1.2, 1.2.2.2))</w:t>
            </w:r>
          </w:p>
        </w:tc>
      </w:tr>
      <w:tr w:rsidR="0047392E" w:rsidRPr="003B6DA8" w14:paraId="424B575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7B13AE5" w14:textId="028A3AA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D5922" w14:textId="601A8C48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7C11D16" w14:textId="50ED863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6857D28" w14:textId="4343375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Предписания, касающиеся пружинного тормоза</w:t>
            </w:r>
          </w:p>
        </w:tc>
        <w:tc>
          <w:tcPr>
            <w:tcW w:w="968" w:type="pct"/>
          </w:tcPr>
          <w:p w14:paraId="1A1F28CC" w14:textId="04AE5B06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8 (2.1, 2.4, 2.5)</w:t>
            </w:r>
          </w:p>
        </w:tc>
        <w:tc>
          <w:tcPr>
            <w:tcW w:w="1086" w:type="pct"/>
          </w:tcPr>
          <w:p w14:paraId="386CD59A" w14:textId="2FE6AFE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8 (2.1, 2.4, 2.5)</w:t>
            </w:r>
          </w:p>
        </w:tc>
      </w:tr>
      <w:tr w:rsidR="0047392E" w:rsidRPr="003B6DA8" w14:paraId="09E8AC2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F61F7F2" w14:textId="7019699E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F53A" w14:textId="75849C77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D984A4" w14:textId="02B4DCB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3D0E135C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Установка устройств освещения и световой сигнализации</w:t>
            </w:r>
          </w:p>
          <w:p w14:paraId="15C267DD" w14:textId="6F8387B5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5E174C6B" w14:textId="23FA0BF1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38 таблицы</w:t>
            </w:r>
          </w:p>
        </w:tc>
        <w:tc>
          <w:tcPr>
            <w:tcW w:w="1086" w:type="pct"/>
          </w:tcPr>
          <w:p w14:paraId="3EDB9B7C" w14:textId="4AA8D7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48 (06)/Пересмотр 12</w:t>
            </w:r>
          </w:p>
        </w:tc>
      </w:tr>
      <w:tr w:rsidR="0047392E" w:rsidRPr="003B6DA8" w14:paraId="29D2C27B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5277FA" w14:textId="3E527A2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60B" w14:textId="7B737A29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100DC5" w14:textId="23C96F90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29.10/40.000, 29.20/40.000</w:t>
            </w:r>
          </w:p>
        </w:tc>
        <w:tc>
          <w:tcPr>
            <w:tcW w:w="968" w:type="pct"/>
          </w:tcPr>
          <w:p w14:paraId="27188380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Маркировка шин пневматических транспортных средств неиндивидуального пользования и их прицепов</w:t>
            </w:r>
          </w:p>
          <w:p w14:paraId="47ECF3C4" w14:textId="01C9B0AC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68507EB1" w14:textId="318B634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44 таблицы;</w:t>
            </w:r>
            <w:r w:rsidRPr="003B6DA8">
              <w:rPr>
                <w:sz w:val="22"/>
              </w:rPr>
              <w:br/>
              <w:t>Правила ООН № 54 (00)/Пересмотр 3 раздел 3</w:t>
            </w:r>
          </w:p>
        </w:tc>
        <w:tc>
          <w:tcPr>
            <w:tcW w:w="1086" w:type="pct"/>
          </w:tcPr>
          <w:p w14:paraId="731939FE" w14:textId="4B6CFF8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54 (00)/Пересмотр 3 приложение 3</w:t>
            </w:r>
          </w:p>
        </w:tc>
      </w:tr>
      <w:tr w:rsidR="009D0F21" w:rsidRPr="003B6DA8" w14:paraId="5ACCC1A5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57BB03E" w14:textId="0379CA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4FFE8" w14:textId="0DDD71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77A48C4" w14:textId="6C10058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29.10/29.121, 29.20/29.121</w:t>
            </w:r>
          </w:p>
        </w:tc>
        <w:tc>
          <w:tcPr>
            <w:tcW w:w="968" w:type="pct"/>
          </w:tcPr>
          <w:p w14:paraId="694646BD" w14:textId="3DB08B1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задние защитные транспортных средств и их прицепов</w:t>
            </w:r>
          </w:p>
        </w:tc>
        <w:tc>
          <w:tcPr>
            <w:tcW w:w="968" w:type="pct"/>
          </w:tcPr>
          <w:p w14:paraId="4814C210" w14:textId="38D3FD9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58 (02)/Пересмотр 2 раздел 25</w:t>
            </w:r>
          </w:p>
        </w:tc>
        <w:tc>
          <w:tcPr>
            <w:tcW w:w="1086" w:type="pct"/>
          </w:tcPr>
          <w:p w14:paraId="5F65ADE3" w14:textId="37B471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58 (02)/Пересмотр 2 раздел 25, приложение 5 (кроме 1.1.1, 2)</w:t>
            </w:r>
          </w:p>
        </w:tc>
      </w:tr>
      <w:tr w:rsidR="009D0F21" w:rsidRPr="003B6DA8" w14:paraId="1EACA7C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2DAB28" w14:textId="4C62E7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C2406" w14:textId="7E3CC072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FCEFC2F" w14:textId="080EE81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12AD503F" w14:textId="3EEB7A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размерные основные</w:t>
            </w:r>
          </w:p>
        </w:tc>
        <w:tc>
          <w:tcPr>
            <w:tcW w:w="968" w:type="pct"/>
          </w:tcPr>
          <w:p w14:paraId="1DEC4B11" w14:textId="6ABCC6C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5</w:t>
            </w:r>
          </w:p>
        </w:tc>
        <w:tc>
          <w:tcPr>
            <w:tcW w:w="1086" w:type="pct"/>
          </w:tcPr>
          <w:p w14:paraId="0D089E46" w14:textId="6723AE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22748-77</w:t>
            </w:r>
            <w:proofErr w:type="gramEnd"/>
            <w:r w:rsidRPr="003B6DA8">
              <w:rPr>
                <w:sz w:val="22"/>
              </w:rPr>
              <w:t xml:space="preserve"> раздел 2;</w:t>
            </w:r>
            <w:r w:rsidRPr="003B6DA8">
              <w:rPr>
                <w:sz w:val="22"/>
              </w:rPr>
              <w:br/>
              <w:t>ГОСТ 33987-2016 приложение В</w:t>
            </w:r>
          </w:p>
        </w:tc>
      </w:tr>
      <w:tr w:rsidR="009D0F21" w:rsidRPr="003B6DA8" w14:paraId="3571308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0ACD6DA" w14:textId="3D25ECF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B626D" w14:textId="7BAFCAC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CBBEBC0" w14:textId="21F3AB3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00502422" w14:textId="7300094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массовые</w:t>
            </w:r>
          </w:p>
        </w:tc>
        <w:tc>
          <w:tcPr>
            <w:tcW w:w="968" w:type="pct"/>
          </w:tcPr>
          <w:p w14:paraId="1D86D7BD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590F27A8" w14:textId="637000C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0A02ED1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25F4C03" w14:textId="2D16AE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1.11*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3E5EF" w14:textId="220212F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3C8C94F" w14:textId="302AE60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29.10/11.116, 29.20/11.116</w:t>
            </w:r>
          </w:p>
        </w:tc>
        <w:tc>
          <w:tcPr>
            <w:tcW w:w="968" w:type="pct"/>
          </w:tcPr>
          <w:p w14:paraId="68DF9A1D" w14:textId="78C7002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968" w:type="pct"/>
          </w:tcPr>
          <w:p w14:paraId="65283023" w14:textId="055E4DD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7</w:t>
            </w:r>
          </w:p>
        </w:tc>
        <w:tc>
          <w:tcPr>
            <w:tcW w:w="1086" w:type="pct"/>
          </w:tcPr>
          <w:p w14:paraId="51CB943E" w14:textId="0DDDBB7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33990-2016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СТБ 914-99 (ИСО 7591:1982) 2.1, 2.2.1, 3.3, 5.5 - 5.7, приложение Е;</w:t>
            </w:r>
            <w:r w:rsidRPr="003B6DA8">
              <w:rPr>
                <w:sz w:val="22"/>
              </w:rPr>
              <w:br/>
              <w:t>СТБ 984-2009</w:t>
            </w:r>
          </w:p>
        </w:tc>
      </w:tr>
      <w:tr w:rsidR="009D0F21" w:rsidRPr="003B6DA8" w14:paraId="3D307158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203DCA" w14:textId="0A4387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304" w14:textId="449EB19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48508FA" w14:textId="00E908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2EB647A5" w14:textId="07094C7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968" w:type="pct"/>
          </w:tcPr>
          <w:p w14:paraId="21E76347" w14:textId="0AC814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111 таблицы, приложение 3 пункт 14</w:t>
            </w:r>
          </w:p>
        </w:tc>
        <w:tc>
          <w:tcPr>
            <w:tcW w:w="1086" w:type="pct"/>
          </w:tcPr>
          <w:p w14:paraId="44D86892" w14:textId="38CF12B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1FA16DF4" w14:textId="77777777" w:rsidTr="004817E2">
        <w:trPr>
          <w:trHeight w:val="230"/>
        </w:trPr>
        <w:tc>
          <w:tcPr>
            <w:tcW w:w="415" w:type="pct"/>
          </w:tcPr>
          <w:p w14:paraId="0F41FB21" w14:textId="24D7094A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2.1**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</w:tcPr>
          <w:p w14:paraId="714BDA4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0602E0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37777CC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7DFAC9B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191A43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58A73787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F0B106" w14:textId="6346CAC9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2.2***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4084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7F32A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CC667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системы замедления без тормозов (вспомогательной тормозной системы)</w:t>
            </w:r>
          </w:p>
        </w:tc>
        <w:tc>
          <w:tcPr>
            <w:tcW w:w="968" w:type="pct"/>
          </w:tcPr>
          <w:p w14:paraId="3284A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(1.8), приложение 5 (2.3.1.5)</w:t>
            </w:r>
          </w:p>
        </w:tc>
        <w:tc>
          <w:tcPr>
            <w:tcW w:w="1086" w:type="pct"/>
          </w:tcPr>
          <w:p w14:paraId="262AF28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(1.8)</w:t>
            </w:r>
          </w:p>
        </w:tc>
      </w:tr>
      <w:tr w:rsidR="009D0F21" w:rsidRPr="003B6DA8" w14:paraId="5CB2F7A8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D0D3AA" w14:textId="50D23B6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4D8F5" w14:textId="66207DB1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913EB5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C378B1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Емкость источников энергии</w:t>
            </w:r>
          </w:p>
        </w:tc>
        <w:tc>
          <w:tcPr>
            <w:tcW w:w="968" w:type="pct"/>
          </w:tcPr>
          <w:p w14:paraId="09DFFD8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7 (раздел А (2.4.1, 2.4.2, 2.5.2, 2.6), раздел В (2.1), раздел С (2.1.3, 3)</w:t>
            </w:r>
          </w:p>
        </w:tc>
        <w:tc>
          <w:tcPr>
            <w:tcW w:w="1086" w:type="pct"/>
          </w:tcPr>
          <w:p w14:paraId="710EB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7 (раздел А (2.3, 2.5.1, 2.6), раздел В (2.2), раздел С (2.1.2, 3))</w:t>
            </w:r>
          </w:p>
        </w:tc>
      </w:tr>
      <w:tr w:rsidR="009D0F21" w:rsidRPr="003B6DA8" w14:paraId="71766E65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5B1DD349" w14:textId="30BCE9A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F72C9" w14:textId="0782D608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72345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F33560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68" w:type="pct"/>
          </w:tcPr>
          <w:p w14:paraId="0F78464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12 таблицы;</w:t>
            </w:r>
            <w:r w:rsidRPr="003B6DA8">
              <w:rPr>
                <w:sz w:val="22"/>
              </w:rPr>
              <w:br/>
              <w:t>Правила ООН № 14 (07)/Пересмотр 5 раздел 6</w:t>
            </w:r>
          </w:p>
        </w:tc>
        <w:tc>
          <w:tcPr>
            <w:tcW w:w="1086" w:type="pct"/>
          </w:tcPr>
          <w:p w14:paraId="142BDA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14 (07)/Пересмотр 5 раздел 6</w:t>
            </w:r>
          </w:p>
        </w:tc>
      </w:tr>
      <w:tr w:rsidR="009D0F21" w:rsidRPr="003B6DA8" w14:paraId="0D2D4F6B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67761D2A" w14:textId="38996AE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B37E" w14:textId="7777777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B77BD71" w14:textId="272F3356" w:rsidR="009D0F21" w:rsidRPr="003B6DA8" w:rsidRDefault="004817E2" w:rsidP="009D0F21"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BAB7B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Установка ремней безопасности на транспортном средстве</w:t>
            </w:r>
          </w:p>
        </w:tc>
        <w:tc>
          <w:tcPr>
            <w:tcW w:w="968" w:type="pct"/>
          </w:tcPr>
          <w:p w14:paraId="1CB2B8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13 таблицы;</w:t>
            </w:r>
            <w:r w:rsidRPr="003B6DA8">
              <w:rPr>
                <w:sz w:val="22"/>
              </w:rPr>
              <w:br/>
              <w:t>Правила ООН № 16 (06)/Пересмотр 8 раздел 8</w:t>
            </w:r>
          </w:p>
        </w:tc>
        <w:tc>
          <w:tcPr>
            <w:tcW w:w="1086" w:type="pct"/>
          </w:tcPr>
          <w:p w14:paraId="0F6412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16 (06)/Пересмотр 8 раздел 8</w:t>
            </w:r>
          </w:p>
        </w:tc>
      </w:tr>
      <w:tr w:rsidR="009D0F21" w:rsidRPr="003B6DA8" w14:paraId="79CFF05A" w14:textId="77777777" w:rsidTr="004817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1E4C63CF" w14:textId="282CF77D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CEEB" w14:textId="77777777" w:rsidR="009D0F21" w:rsidRPr="003B6DA8" w:rsidRDefault="009D0F21" w:rsidP="009D0F21"/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0817FB9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  <w:vMerge w:val="restart"/>
          </w:tcPr>
          <w:p w14:paraId="1B1BB13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968" w:type="pct"/>
            <w:vMerge w:val="restart"/>
          </w:tcPr>
          <w:p w14:paraId="106956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15 таблицы;</w:t>
            </w:r>
            <w:r w:rsidRPr="003B6DA8">
              <w:rPr>
                <w:sz w:val="22"/>
              </w:rPr>
              <w:br/>
              <w:t>Правила ООН № 18 (03)/Пересмотр 3 5.1 - 5.5, 5.10 - 5.12, 6.1.1, 6.1.2, 6.1.5</w:t>
            </w:r>
          </w:p>
        </w:tc>
        <w:tc>
          <w:tcPr>
            <w:tcW w:w="1086" w:type="pct"/>
            <w:vMerge w:val="restart"/>
          </w:tcPr>
          <w:p w14:paraId="342490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18 (03)/Пересмотр 3 5.1 - 5.5, 5.10 - 5.12, 6.1.1, 6.1.2, 6.1.5</w:t>
            </w:r>
          </w:p>
        </w:tc>
      </w:tr>
      <w:tr w:rsidR="009D0F21" w:rsidRPr="003B6DA8" w14:paraId="30EF98F0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3DFC5F" w14:textId="3464B1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7776A" w14:textId="58D12C2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47D1278" w14:textId="4FD53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5D3A7430" w14:textId="42FADD4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688332D" w14:textId="2D0889D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 6</w:t>
            </w:r>
          </w:p>
        </w:tc>
        <w:tc>
          <w:tcPr>
            <w:tcW w:w="1086" w:type="pct"/>
          </w:tcPr>
          <w:p w14:paraId="522001BD" w14:textId="3B9C15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 6</w:t>
            </w:r>
          </w:p>
        </w:tc>
      </w:tr>
      <w:tr w:rsidR="009D0F21" w:rsidRPr="003B6DA8" w14:paraId="0372E1CC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D43F893" w14:textId="2D01C8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695" w14:textId="6B98B48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71D1D165" w14:textId="7AE09CA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95B05DB" w14:textId="15E6A2E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для измерения скорости (спидометры</w:t>
            </w:r>
            <w:proofErr w:type="gramStart"/>
            <w:r w:rsidRPr="003B6DA8">
              <w:rPr>
                <w:sz w:val="22"/>
              </w:rPr>
              <w:t>):  -</w:t>
            </w:r>
            <w:proofErr w:type="gramEnd"/>
            <w:r w:rsidRPr="003B6DA8">
              <w:rPr>
                <w:sz w:val="22"/>
              </w:rPr>
              <w:t xml:space="preserve"> скорость (10,0 - 150,0) км/ч</w:t>
            </w:r>
          </w:p>
        </w:tc>
        <w:tc>
          <w:tcPr>
            <w:tcW w:w="968" w:type="pct"/>
          </w:tcPr>
          <w:p w14:paraId="53FC6744" w14:textId="4C04A26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15128B33" w14:textId="68D645F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0EBA5CD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CE4CAF2" w14:textId="221361C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2.9*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A683B" w14:textId="15847F27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18D4966" w14:textId="5C9BBA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744576BD" w14:textId="5D3F86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Установка безопасных </w:t>
            </w:r>
            <w:proofErr w:type="spellStart"/>
            <w:r w:rsidRPr="003B6DA8">
              <w:rPr>
                <w:sz w:val="22"/>
              </w:rPr>
              <w:t>стекловых</w:t>
            </w:r>
            <w:proofErr w:type="spellEnd"/>
            <w:r w:rsidRPr="003B6DA8">
              <w:rPr>
                <w:sz w:val="22"/>
              </w:rPr>
              <w:t xml:space="preserve"> материалов на транспортные средства</w:t>
            </w:r>
          </w:p>
        </w:tc>
        <w:tc>
          <w:tcPr>
            <w:tcW w:w="968" w:type="pct"/>
          </w:tcPr>
          <w:p w14:paraId="27E922B4" w14:textId="691153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34 таблицы;</w:t>
            </w:r>
            <w:r w:rsidRPr="003B6DA8">
              <w:rPr>
                <w:sz w:val="22"/>
              </w:rPr>
              <w:br/>
              <w:t>Правила ООН № 43 (01)/Пересмотр 4 приложение 21 (разделы 3, 4)</w:t>
            </w:r>
          </w:p>
        </w:tc>
        <w:tc>
          <w:tcPr>
            <w:tcW w:w="1086" w:type="pct"/>
          </w:tcPr>
          <w:p w14:paraId="35E5188D" w14:textId="58C21EC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43 (01)/Пересмотр 4 приложение 21 (разделы 3, 4)</w:t>
            </w:r>
          </w:p>
        </w:tc>
      </w:tr>
      <w:tr w:rsidR="009D0F21" w:rsidRPr="003B6DA8" w14:paraId="55D7DD57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9947FF3" w14:textId="7D8EF60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4F71" w14:textId="44524DD2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0DD6470" w14:textId="708286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3862F3FB" w14:textId="5A6BC9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968" w:type="pct"/>
          </w:tcPr>
          <w:p w14:paraId="4736AF1D" w14:textId="741E45D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36 таблицы;</w:t>
            </w:r>
            <w:r w:rsidRPr="003B6DA8">
              <w:rPr>
                <w:sz w:val="22"/>
              </w:rPr>
              <w:br/>
              <w:t>Правила ООН № 46 (02)/Пересмотр 3 раздел II</w:t>
            </w:r>
          </w:p>
        </w:tc>
        <w:tc>
          <w:tcPr>
            <w:tcW w:w="1086" w:type="pct"/>
          </w:tcPr>
          <w:p w14:paraId="17E8B797" w14:textId="4869F2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46 (02)/Пересмотр 3 раздел II</w:t>
            </w:r>
          </w:p>
        </w:tc>
      </w:tr>
      <w:tr w:rsidR="009D0F21" w:rsidRPr="003B6DA8" w14:paraId="4B0FB9F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A002E32" w14:textId="57DA015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2.11**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F6C7" w14:textId="2480516D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411FF620" w14:textId="2414A14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02320E8F" w14:textId="467B82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55652AC3" w14:textId="0B4DF9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25265821" w14:textId="49714B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7D83389B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5DF6554" w14:textId="0947E6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26AD" w14:textId="69C077CB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FBB888C" w14:textId="4654B5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8724A90" w14:textId="3AC0D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968" w:type="pct"/>
          </w:tcPr>
          <w:p w14:paraId="13A338C7" w14:textId="1242DF0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93 таблицы;</w:t>
            </w:r>
            <w:r w:rsidRPr="003B6DA8">
              <w:rPr>
                <w:sz w:val="22"/>
              </w:rPr>
              <w:br/>
              <w:t>Правила ООН № 121 (00)/Пересмотр 1 раздел 5</w:t>
            </w:r>
          </w:p>
        </w:tc>
        <w:tc>
          <w:tcPr>
            <w:tcW w:w="1086" w:type="pct"/>
          </w:tcPr>
          <w:p w14:paraId="77C5E230" w14:textId="2A71AB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121 (00)/Пересмотр 1 раздел 5</w:t>
            </w:r>
          </w:p>
        </w:tc>
      </w:tr>
      <w:tr w:rsidR="009D0F21" w:rsidRPr="003B6DA8" w14:paraId="0671120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3AB8B34" w14:textId="65C5EB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2DFE" w14:textId="17C0A59A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FD973E5" w14:textId="6CAB8B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243FCD2B" w14:textId="74DF42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отопления</w:t>
            </w:r>
          </w:p>
        </w:tc>
        <w:tc>
          <w:tcPr>
            <w:tcW w:w="968" w:type="pct"/>
          </w:tcPr>
          <w:p w14:paraId="3EAEAE35" w14:textId="34186D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94 таблицы;</w:t>
            </w:r>
            <w:r w:rsidRPr="003B6DA8">
              <w:rPr>
                <w:sz w:val="22"/>
              </w:rPr>
              <w:br/>
              <w:t>Правила ООН № 122 (00) разделы 5, 6, приложение 3</w:t>
            </w:r>
          </w:p>
        </w:tc>
        <w:tc>
          <w:tcPr>
            <w:tcW w:w="1086" w:type="pct"/>
          </w:tcPr>
          <w:p w14:paraId="4E5DFAF3" w14:textId="2838046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122 (00) раздел 5</w:t>
            </w:r>
          </w:p>
        </w:tc>
      </w:tr>
      <w:tr w:rsidR="009D0F21" w:rsidRPr="003B6DA8" w14:paraId="03AC194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ACC35AF" w14:textId="080D6A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45071" w14:textId="549DCC4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CFEDF09" w14:textId="05C58D0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BF29E6" w14:textId="06C0761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Обзорность передняя (с места водителя)</w:t>
            </w:r>
          </w:p>
        </w:tc>
        <w:tc>
          <w:tcPr>
            <w:tcW w:w="968" w:type="pct"/>
          </w:tcPr>
          <w:p w14:paraId="78B716EC" w14:textId="207E8E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103 таблицы, приложение 3 пункт 5</w:t>
            </w:r>
          </w:p>
        </w:tc>
        <w:tc>
          <w:tcPr>
            <w:tcW w:w="1086" w:type="pct"/>
          </w:tcPr>
          <w:p w14:paraId="22F748AF" w14:textId="32331E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33988-2016</w:t>
            </w:r>
            <w:proofErr w:type="gramEnd"/>
            <w:r w:rsidRPr="003B6DA8">
              <w:rPr>
                <w:sz w:val="22"/>
              </w:rPr>
              <w:t xml:space="preserve"> раздел 4, приложения А, В</w:t>
            </w:r>
          </w:p>
        </w:tc>
      </w:tr>
      <w:tr w:rsidR="009D0F21" w:rsidRPr="003B6DA8" w14:paraId="4F1B9589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515E26" w14:textId="6E1EE3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2.15**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6F5" w14:textId="44B296A3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764584A" w14:textId="31FBB9A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2F9BB5D9" w14:textId="210D5D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039C0AB2" w14:textId="18C82B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452FF5F" w14:textId="523A867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5BC51DEA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044812F" w14:textId="1C6A3A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2.16*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CCECE" w14:textId="325A69F9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F366982" w14:textId="51A04ED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457A94AA" w14:textId="0DFDA91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Аппаратура ГЛОНАСС, ГЛОНАСС/GPS - возможность оснащения</w:t>
            </w:r>
          </w:p>
        </w:tc>
        <w:tc>
          <w:tcPr>
            <w:tcW w:w="968" w:type="pct"/>
          </w:tcPr>
          <w:p w14:paraId="0AA621F1" w14:textId="574B70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13;</w:t>
            </w:r>
            <w:r w:rsidRPr="003B6DA8">
              <w:rPr>
                <w:sz w:val="22"/>
              </w:rPr>
              <w:br/>
              <w:t>ТР ТС 018/2011 раздел IV пункт 13)</w:t>
            </w:r>
          </w:p>
        </w:tc>
        <w:tc>
          <w:tcPr>
            <w:tcW w:w="1086" w:type="pct"/>
          </w:tcPr>
          <w:p w14:paraId="2270C869" w14:textId="041C46D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ГОСТ 31379-2009</w:t>
            </w:r>
          </w:p>
        </w:tc>
      </w:tr>
      <w:tr w:rsidR="009D0F21" w:rsidRPr="003B6DA8" w14:paraId="1B09EBFE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4197592" w14:textId="4BD793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03A87" w14:textId="179024A0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1C923ABE" w14:textId="521E0BD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0E43B81" w14:textId="28439CE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Тахографы - возможность оснащения</w:t>
            </w:r>
          </w:p>
        </w:tc>
        <w:tc>
          <w:tcPr>
            <w:tcW w:w="968" w:type="pct"/>
          </w:tcPr>
          <w:p w14:paraId="3ECB8B58" w14:textId="44E805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14</w:t>
            </w:r>
          </w:p>
        </w:tc>
        <w:tc>
          <w:tcPr>
            <w:tcW w:w="1086" w:type="pct"/>
          </w:tcPr>
          <w:p w14:paraId="21AD93C0" w14:textId="143115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25651-2015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ГОСТ Р 53831-2021</w:t>
            </w:r>
          </w:p>
        </w:tc>
      </w:tr>
      <w:tr w:rsidR="009D0F21" w:rsidRPr="003B6DA8" w14:paraId="0D8E8518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6AF2E70" w14:textId="3A03606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2.18*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55D3F" w14:textId="0FD9DC34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22271C92" w14:textId="2E9761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</w:t>
            </w:r>
          </w:p>
        </w:tc>
        <w:tc>
          <w:tcPr>
            <w:tcW w:w="968" w:type="pct"/>
          </w:tcPr>
          <w:p w14:paraId="517FC8FB" w14:textId="0094DEF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Интерфейс</w:t>
            </w:r>
          </w:p>
        </w:tc>
        <w:tc>
          <w:tcPr>
            <w:tcW w:w="968" w:type="pct"/>
          </w:tcPr>
          <w:p w14:paraId="2E4E2B03" w14:textId="6A3AC56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  <w:tc>
          <w:tcPr>
            <w:tcW w:w="1086" w:type="pct"/>
          </w:tcPr>
          <w:p w14:paraId="07D4E62A" w14:textId="6BB4F8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</w:tr>
      <w:tr w:rsidR="009D0F21" w:rsidRPr="003B6DA8" w14:paraId="66D4B406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58D62B3" w14:textId="07E1EDC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21A1" w14:textId="33E174B5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1E6E498" w14:textId="6FB7F56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21DC8385" w14:textId="7F4E77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3AE592A" w14:textId="005474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разделы 5, 8</w:t>
            </w:r>
          </w:p>
        </w:tc>
        <w:tc>
          <w:tcPr>
            <w:tcW w:w="1086" w:type="pct"/>
          </w:tcPr>
          <w:p w14:paraId="729F5D8C" w14:textId="430D54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разделы 5, 8</w:t>
            </w:r>
          </w:p>
        </w:tc>
      </w:tr>
      <w:tr w:rsidR="009D0F21" w:rsidRPr="003B6DA8" w14:paraId="0B1366D1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9C8853" w14:textId="09669B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2.20***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303" w14:textId="6B4717F9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97CE009" w14:textId="23EDA0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6AB79DC" w14:textId="6E3383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Устойчивость. Стабилизация рулевого управления</w:t>
            </w:r>
          </w:p>
        </w:tc>
        <w:tc>
          <w:tcPr>
            <w:tcW w:w="968" w:type="pct"/>
          </w:tcPr>
          <w:p w14:paraId="4B6EB66D" w14:textId="493866A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3 пункт 4.1</w:t>
            </w:r>
          </w:p>
        </w:tc>
        <w:tc>
          <w:tcPr>
            <w:tcW w:w="1086" w:type="pct"/>
          </w:tcPr>
          <w:p w14:paraId="715954B4" w14:textId="13C75DD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31507-2012</w:t>
            </w:r>
            <w:proofErr w:type="gramEnd"/>
            <w:r w:rsidRPr="003B6DA8">
              <w:rPr>
                <w:sz w:val="22"/>
              </w:rPr>
              <w:t xml:space="preserve"> 5.4</w:t>
            </w:r>
          </w:p>
        </w:tc>
      </w:tr>
      <w:tr w:rsidR="009D0F21" w:rsidRPr="003B6DA8" w14:paraId="5534E25D" w14:textId="77777777" w:rsidTr="00474F01">
        <w:trPr>
          <w:trHeight w:val="230"/>
        </w:trPr>
        <w:tc>
          <w:tcPr>
            <w:tcW w:w="415" w:type="pct"/>
          </w:tcPr>
          <w:p w14:paraId="394497EB" w14:textId="3B32394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3.1*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784E98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М1</w:t>
            </w:r>
            <w:r w:rsidRPr="003B6DA8">
              <w:rPr>
                <w:sz w:val="22"/>
              </w:rPr>
              <w:br/>
              <w:t>Транспортные средства категории N1</w:t>
            </w:r>
          </w:p>
        </w:tc>
        <w:tc>
          <w:tcPr>
            <w:tcW w:w="722" w:type="pct"/>
          </w:tcPr>
          <w:p w14:paraId="60FF29F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37F8FD3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Дымность отработавших газов транспортных средств с дизельными двигателями</w:t>
            </w:r>
          </w:p>
        </w:tc>
        <w:tc>
          <w:tcPr>
            <w:tcW w:w="968" w:type="pct"/>
          </w:tcPr>
          <w:p w14:paraId="6616C15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20 таблицы;</w:t>
            </w:r>
            <w:r w:rsidRPr="003B6DA8">
              <w:rPr>
                <w:sz w:val="22"/>
              </w:rPr>
              <w:br/>
              <w:t>Правила ООН № 24 (03)/Пересмотр 2 17.3.1</w:t>
            </w:r>
          </w:p>
        </w:tc>
        <w:tc>
          <w:tcPr>
            <w:tcW w:w="1086" w:type="pct"/>
          </w:tcPr>
          <w:p w14:paraId="1204978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24 (03)/Пересмотр 2 приложение 5 (1.1.2, 2.4 - 2.7)</w:t>
            </w:r>
          </w:p>
        </w:tc>
      </w:tr>
      <w:tr w:rsidR="009D0F21" w:rsidRPr="003B6DA8" w14:paraId="6F4F95F6" w14:textId="77777777" w:rsidTr="0047392E">
        <w:trPr>
          <w:trHeight w:val="230"/>
        </w:trPr>
        <w:tc>
          <w:tcPr>
            <w:tcW w:w="415" w:type="pct"/>
          </w:tcPr>
          <w:p w14:paraId="00475224" w14:textId="790C094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4.1**</w:t>
            </w:r>
          </w:p>
        </w:tc>
        <w:tc>
          <w:tcPr>
            <w:tcW w:w="841" w:type="pct"/>
          </w:tcPr>
          <w:p w14:paraId="4B26DEF5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2D44397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2D5D7800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75D175C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7FA16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73C351A9" w14:textId="77777777" w:rsidTr="00563BCA">
        <w:trPr>
          <w:trHeight w:val="230"/>
        </w:trPr>
        <w:tc>
          <w:tcPr>
            <w:tcW w:w="415" w:type="pct"/>
          </w:tcPr>
          <w:p w14:paraId="0B21F21B" w14:textId="201C99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3051BBA5" w14:textId="043286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4A986782" w14:textId="216FFFE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</w:t>
            </w:r>
          </w:p>
        </w:tc>
        <w:tc>
          <w:tcPr>
            <w:tcW w:w="968" w:type="pct"/>
          </w:tcPr>
          <w:p w14:paraId="53C7B367" w14:textId="60B922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Прочность сидений и их креплений</w:t>
            </w:r>
          </w:p>
        </w:tc>
        <w:tc>
          <w:tcPr>
            <w:tcW w:w="968" w:type="pct"/>
          </w:tcPr>
          <w:p w14:paraId="2F3A53B4" w14:textId="3977E8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раздел 6 (кроме 6.1.1, 6.1.2)</w:t>
            </w:r>
          </w:p>
        </w:tc>
        <w:tc>
          <w:tcPr>
            <w:tcW w:w="1086" w:type="pct"/>
          </w:tcPr>
          <w:p w14:paraId="6BA9FFB2" w14:textId="48180B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добавление 2</w:t>
            </w:r>
          </w:p>
        </w:tc>
      </w:tr>
      <w:tr w:rsidR="009D0F21" w:rsidRPr="003B6DA8" w14:paraId="54B402E3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88E8CD5" w14:textId="2C3B5D9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DBF90" w14:textId="7C833F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D6ADEA3" w14:textId="522EC26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37EBFF90" w14:textId="66E52C0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Выступы наружные транспортных средств неиндивидуального пользования</w:t>
            </w:r>
          </w:p>
        </w:tc>
        <w:tc>
          <w:tcPr>
            <w:tcW w:w="968" w:type="pct"/>
          </w:tcPr>
          <w:p w14:paraId="73B803F6" w14:textId="00D617D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50 таблицы;</w:t>
            </w:r>
            <w:r w:rsidRPr="003B6DA8">
              <w:rPr>
                <w:sz w:val="22"/>
              </w:rPr>
              <w:br/>
              <w:t>Правила ООН № 61 (00) раздел 6</w:t>
            </w:r>
          </w:p>
        </w:tc>
        <w:tc>
          <w:tcPr>
            <w:tcW w:w="1086" w:type="pct"/>
          </w:tcPr>
          <w:p w14:paraId="757CED99" w14:textId="305DD8D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61 (00) раздел 6, приложения 3, 4</w:t>
            </w:r>
          </w:p>
        </w:tc>
      </w:tr>
      <w:tr w:rsidR="009D0F21" w:rsidRPr="003B6DA8" w14:paraId="4F91EF8D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8203981" w14:textId="0A82F1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AC581" w14:textId="690EB54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A87D62F" w14:textId="15B168C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308758" w14:textId="520D940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8C4EC46" w14:textId="6DF596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55A900D6" w14:textId="01AC0AF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(1.3)</w:t>
            </w:r>
          </w:p>
        </w:tc>
      </w:tr>
      <w:tr w:rsidR="009D0F21" w:rsidRPr="003B6DA8" w14:paraId="143ABE2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5A488E" w14:textId="116632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86B" w14:textId="744C566D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4E729A1" w14:textId="5A0F3BC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0334C748" w14:textId="157496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ACDB4B4" w14:textId="34BEDD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609A22ED" w14:textId="1954D21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(кроме 1.1.1, 2)</w:t>
            </w:r>
          </w:p>
        </w:tc>
      </w:tr>
      <w:tr w:rsidR="009D0F21" w:rsidRPr="003B6DA8" w14:paraId="2E0A7252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8AB02CD" w14:textId="3C9EE0F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74CEA" w14:textId="36290E5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6E69B3" w14:textId="6018ED2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7CD9D6CF" w14:textId="3750176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C12BAC9" w14:textId="169E1FB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73 (01)/Пересмотр 1 разделы 3, 12, 13</w:t>
            </w:r>
          </w:p>
        </w:tc>
        <w:tc>
          <w:tcPr>
            <w:tcW w:w="1086" w:type="pct"/>
          </w:tcPr>
          <w:p w14:paraId="059486F7" w14:textId="4B334E6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3EA5EE0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FB31B56" w14:textId="174D104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C7E00" w14:textId="407A738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6EA6B9E" w14:textId="33C6305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54399135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Гидропривод и </w:t>
            </w:r>
            <w:proofErr w:type="spellStart"/>
            <w:r w:rsidRPr="003B6DA8">
              <w:rPr>
                <w:sz w:val="22"/>
              </w:rPr>
              <w:t>гидроавтоматика</w:t>
            </w:r>
            <w:proofErr w:type="spellEnd"/>
            <w:r w:rsidRPr="003B6DA8">
              <w:rPr>
                <w:sz w:val="22"/>
              </w:rPr>
              <w:t xml:space="preserve"> (для автомобилей самосвалов)</w:t>
            </w:r>
          </w:p>
          <w:p w14:paraId="3A2F46EB" w14:textId="55387E5A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42C079E4" w14:textId="735414E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6 пункт 1.7</w:t>
            </w:r>
          </w:p>
        </w:tc>
        <w:tc>
          <w:tcPr>
            <w:tcW w:w="1086" w:type="pct"/>
          </w:tcPr>
          <w:p w14:paraId="6D10F578" w14:textId="7BB252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27472-87</w:t>
            </w:r>
            <w:proofErr w:type="gramEnd"/>
            <w:r w:rsidRPr="003B6DA8">
              <w:rPr>
                <w:sz w:val="22"/>
              </w:rPr>
              <w:t xml:space="preserve"> разделы 5 (кроме 5.3, 5.10), 6</w:t>
            </w:r>
          </w:p>
        </w:tc>
      </w:tr>
      <w:tr w:rsidR="009D0F21" w:rsidRPr="003B6DA8" w14:paraId="2391FB28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D4DFCFF" w14:textId="0318E8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FA385" w14:textId="34AE590F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B60F9D6" w14:textId="2907C9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5D5C63" w14:textId="2AD4D45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от разбрызгивания из-под колёс</w:t>
            </w:r>
          </w:p>
        </w:tc>
        <w:tc>
          <w:tcPr>
            <w:tcW w:w="968" w:type="pct"/>
          </w:tcPr>
          <w:p w14:paraId="18DF2A97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107 таблицы, приложение 3 пункт 9</w:t>
            </w:r>
          </w:p>
          <w:p w14:paraId="42AE0D0B" w14:textId="41E33A3E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3738FD" w14:textId="453E232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Р </w:t>
            </w:r>
            <w:proofErr w:type="gramStart"/>
            <w:r w:rsidRPr="003B6DA8">
              <w:rPr>
                <w:sz w:val="22"/>
              </w:rPr>
              <w:t>52422-2005</w:t>
            </w:r>
            <w:proofErr w:type="gramEnd"/>
            <w:r w:rsidRPr="003B6DA8">
              <w:rPr>
                <w:sz w:val="22"/>
              </w:rPr>
              <w:t xml:space="preserve"> 5.3;</w:t>
            </w:r>
            <w:r w:rsidRPr="003B6DA8">
              <w:rPr>
                <w:sz w:val="22"/>
              </w:rPr>
              <w:br/>
              <w:t>СТБ 2022-2009 5.3</w:t>
            </w:r>
          </w:p>
        </w:tc>
      </w:tr>
      <w:tr w:rsidR="009D0F21" w:rsidRPr="003B6DA8" w14:paraId="152A80BC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4C0E986" w14:textId="7BD8809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E46" w14:textId="1F9B609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BE958D2" w14:textId="2933BF9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013C44" w14:textId="41499D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E2B14FC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Правила ООН № 73 (01)/Пересмотр 1 раздел 14</w:t>
            </w:r>
          </w:p>
          <w:p w14:paraId="7471DD95" w14:textId="401A16F2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F4E9803" w14:textId="43EF0FF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229DD08B" w14:textId="77777777" w:rsidTr="004D380E">
        <w:trPr>
          <w:trHeight w:val="230"/>
        </w:trPr>
        <w:tc>
          <w:tcPr>
            <w:tcW w:w="415" w:type="pct"/>
          </w:tcPr>
          <w:p w14:paraId="271366AF" w14:textId="0CDEE394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7.1*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E57204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722" w:type="pct"/>
          </w:tcPr>
          <w:p w14:paraId="5F7E931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29.32/29.061</w:t>
            </w:r>
          </w:p>
        </w:tc>
        <w:tc>
          <w:tcPr>
            <w:tcW w:w="968" w:type="pct"/>
          </w:tcPr>
          <w:p w14:paraId="15DED6B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Устройства сцепные транспортных средств</w:t>
            </w:r>
          </w:p>
        </w:tc>
        <w:tc>
          <w:tcPr>
            <w:tcW w:w="968" w:type="pct"/>
          </w:tcPr>
          <w:p w14:paraId="20E0FF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45 таблицы;</w:t>
            </w:r>
            <w:r w:rsidRPr="003B6DA8">
              <w:rPr>
                <w:sz w:val="22"/>
              </w:rPr>
              <w:br/>
              <w:t>Правила ООН № 55 (01)/Пересмотр 2 приложения 5, 6 (раздел 1), 7</w:t>
            </w:r>
          </w:p>
        </w:tc>
        <w:tc>
          <w:tcPr>
            <w:tcW w:w="1086" w:type="pct"/>
          </w:tcPr>
          <w:p w14:paraId="72BB9D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55 (01)/Пересмотр 2 приложения 5, 6 (разделы 2, 3), 7</w:t>
            </w:r>
          </w:p>
        </w:tc>
      </w:tr>
      <w:tr w:rsidR="009D0F21" w:rsidRPr="003B6DA8" w14:paraId="2DB3BCF5" w14:textId="77777777" w:rsidTr="0047392E">
        <w:tc>
          <w:tcPr>
            <w:tcW w:w="5000" w:type="pct"/>
            <w:gridSpan w:val="6"/>
          </w:tcPr>
          <w:p w14:paraId="77205041" w14:textId="77777777" w:rsidR="009D0F21" w:rsidRPr="003B6DA8" w:rsidRDefault="009D0F21" w:rsidP="00516576">
            <w:pPr>
              <w:ind w:left="-84" w:right="-84"/>
            </w:pPr>
            <w:r w:rsidRPr="003B6DA8">
              <w:rPr>
                <w:b/>
                <w:sz w:val="22"/>
              </w:rPr>
              <w:t>ул. 5 км МКАД, 23 (внешняя сторона МКАД), г. Минск</w:t>
            </w:r>
            <w:r w:rsidRPr="003B6DA8">
              <w:rPr>
                <w:b/>
                <w:sz w:val="22"/>
              </w:rPr>
              <w:br/>
              <w:t>(филиал НТЦ "РПИММ")</w:t>
            </w:r>
          </w:p>
        </w:tc>
      </w:tr>
      <w:tr w:rsidR="009D0F21" w:rsidRPr="003B6DA8" w14:paraId="75161328" w14:textId="77777777" w:rsidTr="003E61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364D9D8" w14:textId="3B94B7E8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1.13**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6215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938DED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35C9C3B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1865DC4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16C094B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9D0F21" w:rsidRPr="003B6DA8" w14:paraId="1ACB0E2B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30CAF2" w14:textId="292F92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9C3" w14:textId="63372C3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0D9EB21" w14:textId="512228B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31E4128" w14:textId="2682178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4AB67226" w14:textId="67CE79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</w:tc>
        <w:tc>
          <w:tcPr>
            <w:tcW w:w="1086" w:type="pct"/>
          </w:tcPr>
          <w:p w14:paraId="5445F4BE" w14:textId="770C98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9D0F21" w:rsidRPr="003B6DA8" w14:paraId="2CC8E06E" w14:textId="77777777" w:rsidTr="003E61E2">
        <w:trPr>
          <w:trHeight w:val="230"/>
        </w:trPr>
        <w:tc>
          <w:tcPr>
            <w:tcW w:w="415" w:type="pct"/>
          </w:tcPr>
          <w:p w14:paraId="6AE9EE33" w14:textId="30E126E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2.21**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B64005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366E773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6DFDF0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157CFBC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76D38C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083696CD" w14:textId="77777777" w:rsidTr="003E61E2">
        <w:trPr>
          <w:trHeight w:val="230"/>
        </w:trPr>
        <w:tc>
          <w:tcPr>
            <w:tcW w:w="415" w:type="pct"/>
            <w:vMerge w:val="restart"/>
          </w:tcPr>
          <w:p w14:paraId="650A3535" w14:textId="71B11296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2.22***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53A80C3E" w14:textId="112836C0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0EA862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  <w:vMerge w:val="restart"/>
          </w:tcPr>
          <w:p w14:paraId="7028977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в отношении их звуковых сигналов предупреждения  - уровень звука (24 - 130) дБА</w:t>
            </w:r>
          </w:p>
        </w:tc>
        <w:tc>
          <w:tcPr>
            <w:tcW w:w="968" w:type="pct"/>
            <w:vMerge w:val="restart"/>
          </w:tcPr>
          <w:p w14:paraId="6048D88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23 таблицы;</w:t>
            </w:r>
            <w:r w:rsidRPr="003B6DA8">
              <w:rPr>
                <w:sz w:val="22"/>
              </w:rPr>
              <w:br/>
              <w:t>Правила ООН № 28 (00) раздел 14</w:t>
            </w:r>
          </w:p>
        </w:tc>
        <w:tc>
          <w:tcPr>
            <w:tcW w:w="1086" w:type="pct"/>
            <w:vMerge w:val="restart"/>
          </w:tcPr>
          <w:p w14:paraId="65A864F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28 (00) раздел 14</w:t>
            </w:r>
          </w:p>
        </w:tc>
      </w:tr>
      <w:tr w:rsidR="009D0F21" w:rsidRPr="003B6DA8" w14:paraId="36AD0FD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32009B2" w14:textId="745D6C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2.23**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0ABF5" w14:textId="3F1DE4E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371BBFB" w14:textId="78E398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12FF6B8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Механизмы для измерения скорости (спидометры): </w:t>
            </w:r>
          </w:p>
          <w:p w14:paraId="6EC5CE51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- скорость </w:t>
            </w:r>
          </w:p>
          <w:p w14:paraId="2D456E31" w14:textId="54702EF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(</w:t>
            </w:r>
            <w:proofErr w:type="gramStart"/>
            <w:r w:rsidRPr="003B6DA8">
              <w:rPr>
                <w:sz w:val="22"/>
              </w:rPr>
              <w:t>10,0 - 150,0</w:t>
            </w:r>
            <w:proofErr w:type="gramEnd"/>
            <w:r w:rsidRPr="003B6DA8">
              <w:rPr>
                <w:sz w:val="22"/>
              </w:rPr>
              <w:t>) км/ч</w:t>
            </w:r>
          </w:p>
        </w:tc>
        <w:tc>
          <w:tcPr>
            <w:tcW w:w="968" w:type="pct"/>
          </w:tcPr>
          <w:p w14:paraId="5BA117C1" w14:textId="0E454D9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4E192BAB" w14:textId="13BDF7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49580F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15309AF" w14:textId="79C2BC2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762FB" w14:textId="4EC910E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58CF9F3" w14:textId="3EB8C1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5C5D8CAF" w14:textId="50DA2D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0BEAF244" w14:textId="5D0801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4F5CC244" w14:textId="171FAD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6EC6746E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99E34C0" w14:textId="354434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2.25***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A8A69" w14:textId="129B689C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D7C9DC3" w14:textId="148E9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29.10/35.067</w:t>
            </w:r>
          </w:p>
        </w:tc>
        <w:tc>
          <w:tcPr>
            <w:tcW w:w="968" w:type="pct"/>
          </w:tcPr>
          <w:p w14:paraId="50BCFD7B" w14:textId="3E92B92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Шум автомобилей: - внутренний; уровень шума (</w:t>
            </w:r>
            <w:proofErr w:type="gramStart"/>
            <w:r w:rsidRPr="003B6DA8">
              <w:rPr>
                <w:sz w:val="22"/>
              </w:rPr>
              <w:t>24 - 130</w:t>
            </w:r>
            <w:proofErr w:type="gramEnd"/>
            <w:r w:rsidRPr="003B6DA8">
              <w:rPr>
                <w:sz w:val="22"/>
              </w:rPr>
              <w:t xml:space="preserve">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  <w:r w:rsidRPr="003B6DA8">
              <w:rPr>
                <w:sz w:val="22"/>
              </w:rPr>
              <w:br/>
              <w:t xml:space="preserve">Шум автомобилей: - внешний; уровень шума (24 - 130)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</w:p>
        </w:tc>
        <w:tc>
          <w:tcPr>
            <w:tcW w:w="968" w:type="pct"/>
          </w:tcPr>
          <w:p w14:paraId="7D5547FF" w14:textId="1DD6D0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100 таблицы, приложение 3 пункт 2;</w:t>
            </w:r>
            <w:r w:rsidRPr="003B6DA8">
              <w:rPr>
                <w:sz w:val="22"/>
              </w:rPr>
              <w:br/>
              <w:t>ТР ТС 018/2011 приложение 2 пункт 41 таблицы;</w:t>
            </w:r>
            <w:r w:rsidRPr="003B6DA8">
              <w:rPr>
                <w:sz w:val="22"/>
              </w:rPr>
              <w:br/>
              <w:t>Правила ООН № 51 (02)/Пересмотр 2 6.2, приложения 6, 7</w:t>
            </w:r>
          </w:p>
        </w:tc>
        <w:tc>
          <w:tcPr>
            <w:tcW w:w="1086" w:type="pct"/>
          </w:tcPr>
          <w:p w14:paraId="4BB80C8E" w14:textId="551A35A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33555-2015</w:t>
            </w:r>
            <w:proofErr w:type="gramEnd"/>
            <w:r w:rsidRPr="003B6DA8">
              <w:rPr>
                <w:sz w:val="22"/>
              </w:rPr>
              <w:t xml:space="preserve"> раздел 5;</w:t>
            </w:r>
            <w:r w:rsidRPr="003B6DA8">
              <w:rPr>
                <w:sz w:val="22"/>
              </w:rPr>
              <w:br/>
              <w:t>Правила ООН № 51 (02)/Пересмотр 2 приложения 3 (3.1, 3.2), 6, 7</w:t>
            </w:r>
          </w:p>
        </w:tc>
      </w:tr>
      <w:tr w:rsidR="009D0F21" w:rsidRPr="003B6DA8" w14:paraId="7A6BA77D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5255ABD" w14:textId="6988C6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2.26***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DF78" w14:textId="6F08DC98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88047F" w14:textId="3F2467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2212007" w14:textId="72AA33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рулевого управления: - усилие на рулевом колесе (</w:t>
            </w:r>
            <w:proofErr w:type="gramStart"/>
            <w:r w:rsidRPr="003B6DA8">
              <w:rPr>
                <w:sz w:val="22"/>
              </w:rPr>
              <w:t>0 - 0,6</w:t>
            </w:r>
            <w:proofErr w:type="gramEnd"/>
            <w:r w:rsidRPr="003B6DA8">
              <w:rPr>
                <w:sz w:val="22"/>
              </w:rPr>
              <w:t>) кН</w:t>
            </w:r>
          </w:p>
        </w:tc>
        <w:tc>
          <w:tcPr>
            <w:tcW w:w="968" w:type="pct"/>
          </w:tcPr>
          <w:p w14:paraId="0BD6869C" w14:textId="06803BC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65 таблицы;</w:t>
            </w:r>
            <w:r w:rsidRPr="003B6DA8">
              <w:rPr>
                <w:sz w:val="22"/>
              </w:rPr>
              <w:br/>
              <w:t>Правила ООН № 79 (01)/Пересмотр 2 раздел 6</w:t>
            </w:r>
          </w:p>
        </w:tc>
        <w:tc>
          <w:tcPr>
            <w:tcW w:w="1086" w:type="pct"/>
          </w:tcPr>
          <w:p w14:paraId="3FF6CEE3" w14:textId="008199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79 (01)/Пересмотр 2 раздел 6</w:t>
            </w:r>
          </w:p>
        </w:tc>
      </w:tr>
      <w:tr w:rsidR="009D0F21" w:rsidRPr="003B6DA8" w14:paraId="0E506ABA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3AA8580" w14:textId="06F098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2.27***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0518B" w14:textId="4203AEB3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5D53DB9" w14:textId="362891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0ADE8B5" w14:textId="571731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968" w:type="pct"/>
          </w:tcPr>
          <w:p w14:paraId="7AC51D06" w14:textId="2FD3006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72 таблицы;</w:t>
            </w:r>
            <w:r w:rsidRPr="003B6DA8">
              <w:rPr>
                <w:sz w:val="22"/>
              </w:rPr>
              <w:br/>
              <w:t>Правила ООН № 89 разделы 5, 13</w:t>
            </w:r>
          </w:p>
        </w:tc>
        <w:tc>
          <w:tcPr>
            <w:tcW w:w="1086" w:type="pct"/>
          </w:tcPr>
          <w:p w14:paraId="76F77500" w14:textId="4CC2A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89 приложение 5</w:t>
            </w:r>
          </w:p>
        </w:tc>
      </w:tr>
      <w:tr w:rsidR="009D0F21" w:rsidRPr="003B6DA8" w14:paraId="52D92A14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1B2070" w14:textId="29452A0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B60" w14:textId="2251F00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164CEAE" w14:textId="3EACC9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1359A3A8" w14:textId="05C549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70E83195" w14:textId="7CA1C9E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6C30666" w14:textId="65CAAB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66F4B346" w14:textId="77777777" w:rsidTr="003E61E2">
        <w:trPr>
          <w:trHeight w:val="230"/>
        </w:trPr>
        <w:tc>
          <w:tcPr>
            <w:tcW w:w="415" w:type="pct"/>
          </w:tcPr>
          <w:p w14:paraId="3143F0FE" w14:textId="5EC7B68E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4.3**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68114C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7107856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89518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1AD627E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24C64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39E5F6A8" w14:textId="77777777" w:rsidTr="0047392E">
        <w:trPr>
          <w:trHeight w:val="230"/>
        </w:trPr>
        <w:tc>
          <w:tcPr>
            <w:tcW w:w="415" w:type="pct"/>
          </w:tcPr>
          <w:p w14:paraId="73A92341" w14:textId="2AB0895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8.1***</w:t>
            </w:r>
          </w:p>
        </w:tc>
        <w:tc>
          <w:tcPr>
            <w:tcW w:w="841" w:type="pct"/>
          </w:tcPr>
          <w:p w14:paraId="3ABA6F4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М2G</w:t>
            </w:r>
            <w:r w:rsidRPr="003B6DA8">
              <w:rPr>
                <w:sz w:val="22"/>
              </w:rPr>
              <w:br/>
              <w:t>Транспортные средства категории М3G</w:t>
            </w:r>
            <w:r w:rsidRPr="003B6DA8">
              <w:rPr>
                <w:sz w:val="22"/>
              </w:rPr>
              <w:br/>
              <w:t>Транспортные средства категории N2G</w:t>
            </w:r>
            <w:r w:rsidRPr="003B6DA8">
              <w:rPr>
                <w:sz w:val="22"/>
              </w:rPr>
              <w:br/>
              <w:t>Транспортные средства категории N3G</w:t>
            </w:r>
          </w:p>
        </w:tc>
        <w:tc>
          <w:tcPr>
            <w:tcW w:w="722" w:type="pct"/>
          </w:tcPr>
          <w:p w14:paraId="1D4B913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770FD5E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выпуске)</w:t>
            </w:r>
          </w:p>
        </w:tc>
        <w:tc>
          <w:tcPr>
            <w:tcW w:w="968" w:type="pct"/>
          </w:tcPr>
          <w:p w14:paraId="358F069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77 таблицы;</w:t>
            </w:r>
            <w:r w:rsidRPr="003B6DA8">
              <w:rPr>
                <w:sz w:val="22"/>
              </w:rPr>
              <w:br/>
              <w:t>Правила ООН № 96 (02)/Пересмотр 1 6.1.1, 6.1.2</w:t>
            </w:r>
          </w:p>
        </w:tc>
        <w:tc>
          <w:tcPr>
            <w:tcW w:w="1086" w:type="pct"/>
          </w:tcPr>
          <w:p w14:paraId="4AFBD34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96 (02)/Пересмотр 1 6.1.1, 6.1.2</w:t>
            </w:r>
          </w:p>
        </w:tc>
      </w:tr>
    </w:tbl>
    <w:p w14:paraId="62D2633D" w14:textId="77777777" w:rsidR="00A7420A" w:rsidRPr="003B6DA8" w:rsidRDefault="00A7420A" w:rsidP="00456634">
      <w:pPr>
        <w:spacing w:before="120"/>
        <w:rPr>
          <w:b/>
        </w:rPr>
      </w:pPr>
      <w:r w:rsidRPr="003B6DA8">
        <w:rPr>
          <w:b/>
        </w:rPr>
        <w:t xml:space="preserve">Примечание: </w:t>
      </w:r>
    </w:p>
    <w:p w14:paraId="3C35F4DA" w14:textId="77777777" w:rsidR="003D62BE" w:rsidRPr="003B6DA8" w:rsidRDefault="00A7420A" w:rsidP="003D62BE">
      <w:pPr>
        <w:rPr>
          <w:color w:val="000000"/>
        </w:rPr>
      </w:pPr>
      <w:r w:rsidRPr="003B6DA8">
        <w:rPr>
          <w:bCs/>
        </w:rPr>
        <w:t>* – деятельность осуществляется непосредственно в ООС;</w:t>
      </w:r>
      <w:r w:rsidRPr="003B6DA8">
        <w:rPr>
          <w:bCs/>
        </w:rPr>
        <w:br/>
        <w:t>** – деятельность осуществляется непосредственно в ООС и за пределами ООС;</w:t>
      </w:r>
      <w:r w:rsidRPr="003B6DA8">
        <w:rPr>
          <w:bCs/>
        </w:rPr>
        <w:br/>
        <w:t>*** – деятельность осуществляется за пределами ООС.</w:t>
      </w:r>
      <w:r w:rsidRPr="003B6DA8">
        <w:rPr>
          <w:color w:val="000000"/>
        </w:rPr>
        <w:t xml:space="preserve"> </w:t>
      </w:r>
    </w:p>
    <w:p w14:paraId="7CFF12ED" w14:textId="77777777" w:rsidR="00A7420A" w:rsidRPr="003B6DA8" w:rsidRDefault="00A7420A" w:rsidP="003D62BE">
      <w:pPr>
        <w:rPr>
          <w:color w:val="000000"/>
        </w:rPr>
      </w:pPr>
    </w:p>
    <w:p w14:paraId="130A644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Руководитель органа</w:t>
      </w:r>
    </w:p>
    <w:p w14:paraId="10B584D5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по аккредитации</w:t>
      </w:r>
    </w:p>
    <w:p w14:paraId="1EB5AA1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Республики Беларусь – </w:t>
      </w:r>
    </w:p>
    <w:p w14:paraId="3A4AC524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директор государственного </w:t>
      </w:r>
    </w:p>
    <w:p w14:paraId="6179C3ED" w14:textId="77777777" w:rsidR="00A7420A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предприятия «БГЦА»</w:t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  <w:t>Е.В. Бережных</w:t>
      </w:r>
    </w:p>
    <w:p w14:paraId="175E50B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557D" w14:textId="77777777" w:rsidR="00A20210" w:rsidRDefault="00A20210" w:rsidP="0011070C">
      <w:r>
        <w:separator/>
      </w:r>
    </w:p>
  </w:endnote>
  <w:endnote w:type="continuationSeparator" w:id="0">
    <w:p w14:paraId="1432A639" w14:textId="77777777" w:rsidR="00A20210" w:rsidRDefault="00A202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C2D6B" w14:textId="77777777" w:rsidTr="005E0063">
      <w:tc>
        <w:tcPr>
          <w:tcW w:w="3399" w:type="dxa"/>
          <w:vAlign w:val="center"/>
          <w:hideMark/>
        </w:tcPr>
        <w:p w14:paraId="559FCB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538F2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A74600" w14:textId="1495B012" w:rsidR="002667A7" w:rsidRPr="00CC669F" w:rsidRDefault="004566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A3533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03F7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7763A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59C0C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BD45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0DAC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24524C2" w14:textId="339E783E" w:rsidR="005D5C7B" w:rsidRPr="00CC669F" w:rsidRDefault="004566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1A00F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91BA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9CFF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6989" w14:textId="77777777" w:rsidR="00A20210" w:rsidRDefault="00A20210" w:rsidP="0011070C">
      <w:r>
        <w:separator/>
      </w:r>
    </w:p>
  </w:footnote>
  <w:footnote w:type="continuationSeparator" w:id="0">
    <w:p w14:paraId="17A87B07" w14:textId="77777777" w:rsidR="00A20210" w:rsidRDefault="00A202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2F785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70C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040A33" wp14:editId="17081A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B0E2BE" w14:textId="0631608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45663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1.0374</w:t>
          </w:r>
        </w:p>
      </w:tc>
    </w:tr>
  </w:tbl>
  <w:p w14:paraId="4CDB20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BDCF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EC44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DD12AF" wp14:editId="38229DD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0C9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52A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3531A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C845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C8F"/>
    <w:rsid w:val="000273CC"/>
    <w:rsid w:val="0005414E"/>
    <w:rsid w:val="000643A6"/>
    <w:rsid w:val="00067133"/>
    <w:rsid w:val="00067FEC"/>
    <w:rsid w:val="000801D6"/>
    <w:rsid w:val="00090EA2"/>
    <w:rsid w:val="000B554C"/>
    <w:rsid w:val="000D49BB"/>
    <w:rsid w:val="000D5B01"/>
    <w:rsid w:val="000E2802"/>
    <w:rsid w:val="000F39F5"/>
    <w:rsid w:val="0010749C"/>
    <w:rsid w:val="0011070C"/>
    <w:rsid w:val="00114F4B"/>
    <w:rsid w:val="00116AD0"/>
    <w:rsid w:val="00117059"/>
    <w:rsid w:val="00120BDA"/>
    <w:rsid w:val="00121649"/>
    <w:rsid w:val="00132246"/>
    <w:rsid w:val="00140C4D"/>
    <w:rsid w:val="00157847"/>
    <w:rsid w:val="00162213"/>
    <w:rsid w:val="00162D37"/>
    <w:rsid w:val="00194140"/>
    <w:rsid w:val="001956F7"/>
    <w:rsid w:val="001A2C43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B6DA8"/>
    <w:rsid w:val="003C130A"/>
    <w:rsid w:val="003D1FB3"/>
    <w:rsid w:val="003D62BE"/>
    <w:rsid w:val="003E26A2"/>
    <w:rsid w:val="003E61E2"/>
    <w:rsid w:val="003E6D8A"/>
    <w:rsid w:val="003F50C5"/>
    <w:rsid w:val="00401D49"/>
    <w:rsid w:val="004030B9"/>
    <w:rsid w:val="00411402"/>
    <w:rsid w:val="00433FC1"/>
    <w:rsid w:val="00437E07"/>
    <w:rsid w:val="00451F49"/>
    <w:rsid w:val="00456634"/>
    <w:rsid w:val="004566B4"/>
    <w:rsid w:val="00457C9E"/>
    <w:rsid w:val="0047392E"/>
    <w:rsid w:val="00474F01"/>
    <w:rsid w:val="004817E2"/>
    <w:rsid w:val="004A5E4C"/>
    <w:rsid w:val="004B31E2"/>
    <w:rsid w:val="004B4737"/>
    <w:rsid w:val="004C53CA"/>
    <w:rsid w:val="004D380E"/>
    <w:rsid w:val="004E4499"/>
    <w:rsid w:val="004E5090"/>
    <w:rsid w:val="004E6BC8"/>
    <w:rsid w:val="004F5A1D"/>
    <w:rsid w:val="00507CCF"/>
    <w:rsid w:val="00516576"/>
    <w:rsid w:val="00527F26"/>
    <w:rsid w:val="00545843"/>
    <w:rsid w:val="0056070B"/>
    <w:rsid w:val="00563B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4A71"/>
    <w:rsid w:val="00672C85"/>
    <w:rsid w:val="006762B3"/>
    <w:rsid w:val="00683923"/>
    <w:rsid w:val="006938AF"/>
    <w:rsid w:val="006A336B"/>
    <w:rsid w:val="006C7DFA"/>
    <w:rsid w:val="006D5481"/>
    <w:rsid w:val="006D5DCE"/>
    <w:rsid w:val="007012B1"/>
    <w:rsid w:val="00712175"/>
    <w:rsid w:val="00731452"/>
    <w:rsid w:val="00734508"/>
    <w:rsid w:val="00741FBB"/>
    <w:rsid w:val="00750565"/>
    <w:rsid w:val="007B3671"/>
    <w:rsid w:val="007D1B67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0447"/>
    <w:rsid w:val="00886D6D"/>
    <w:rsid w:val="008925EB"/>
    <w:rsid w:val="008A443E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7F"/>
    <w:rsid w:val="009A3E9D"/>
    <w:rsid w:val="009D0F21"/>
    <w:rsid w:val="009D5A57"/>
    <w:rsid w:val="009E4075"/>
    <w:rsid w:val="009E5066"/>
    <w:rsid w:val="009E74C3"/>
    <w:rsid w:val="009F7389"/>
    <w:rsid w:val="00A0063E"/>
    <w:rsid w:val="00A20210"/>
    <w:rsid w:val="00A47C62"/>
    <w:rsid w:val="00A72C2C"/>
    <w:rsid w:val="00A7420A"/>
    <w:rsid w:val="00A755C7"/>
    <w:rsid w:val="00AB0EA7"/>
    <w:rsid w:val="00AB49CF"/>
    <w:rsid w:val="00AD4B7A"/>
    <w:rsid w:val="00B06664"/>
    <w:rsid w:val="00B073DC"/>
    <w:rsid w:val="00B16BF0"/>
    <w:rsid w:val="00B1764F"/>
    <w:rsid w:val="00B20359"/>
    <w:rsid w:val="00B32AF7"/>
    <w:rsid w:val="00B350BE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1C61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448A"/>
    <w:rsid w:val="00D2438B"/>
    <w:rsid w:val="00D43E58"/>
    <w:rsid w:val="00D447D0"/>
    <w:rsid w:val="00D55429"/>
    <w:rsid w:val="00D74D90"/>
    <w:rsid w:val="00D876E6"/>
    <w:rsid w:val="00DA5E7A"/>
    <w:rsid w:val="00DA6561"/>
    <w:rsid w:val="00DB1FAE"/>
    <w:rsid w:val="00DB4A98"/>
    <w:rsid w:val="00DC1202"/>
    <w:rsid w:val="00DD3C60"/>
    <w:rsid w:val="00DE6F93"/>
    <w:rsid w:val="00DF7DAB"/>
    <w:rsid w:val="00E432FC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E2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EF5"/>
    <w:rsid w:val="003B26CD"/>
    <w:rsid w:val="003E324F"/>
    <w:rsid w:val="003F6D58"/>
    <w:rsid w:val="00433FC1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5542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33</cp:revision>
  <cp:lastPrinted>2024-08-01T09:59:00Z</cp:lastPrinted>
  <dcterms:created xsi:type="dcterms:W3CDTF">2024-08-01T08:49:00Z</dcterms:created>
  <dcterms:modified xsi:type="dcterms:W3CDTF">2024-08-01T09:59:00Z</dcterms:modified>
</cp:coreProperties>
</file>