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946398" w14:textId="77777777" w:rsidTr="00F018EB">
        <w:tc>
          <w:tcPr>
            <w:tcW w:w="5848" w:type="dxa"/>
            <w:vMerge w:val="restart"/>
          </w:tcPr>
          <w:p w14:paraId="18A21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6F51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EF84BE" w14:textId="77777777" w:rsidTr="00F018EB">
        <w:tc>
          <w:tcPr>
            <w:tcW w:w="5848" w:type="dxa"/>
            <w:vMerge/>
          </w:tcPr>
          <w:p w14:paraId="21BDA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E082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FB69BB" w14:textId="77777777" w:rsidTr="00F018EB">
        <w:tc>
          <w:tcPr>
            <w:tcW w:w="5848" w:type="dxa"/>
            <w:vMerge/>
          </w:tcPr>
          <w:p w14:paraId="06C43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C8B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1.0254</w:t>
            </w:r>
          </w:p>
        </w:tc>
      </w:tr>
      <w:tr w:rsidR="00A7420A" w:rsidRPr="005E0063" w14:paraId="72053F00" w14:textId="77777777" w:rsidTr="00F018EB">
        <w:tc>
          <w:tcPr>
            <w:tcW w:w="5848" w:type="dxa"/>
            <w:vMerge/>
          </w:tcPr>
          <w:p w14:paraId="2E140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58997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4CDB000D" w14:textId="77777777" w:rsidTr="00F018EB">
        <w:tc>
          <w:tcPr>
            <w:tcW w:w="5848" w:type="dxa"/>
            <w:vMerge/>
          </w:tcPr>
          <w:p w14:paraId="4E4E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048C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9EB6E2" w14:textId="1CB6F8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D7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092D28" w14:textId="77777777" w:rsidTr="00F018EB">
        <w:tc>
          <w:tcPr>
            <w:tcW w:w="5848" w:type="dxa"/>
            <w:vMerge/>
          </w:tcPr>
          <w:p w14:paraId="089DC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FCA86" w14:textId="57513B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D7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A160D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2ED67E" w14:textId="77777777" w:rsidTr="00F018EB">
        <w:tc>
          <w:tcPr>
            <w:tcW w:w="9751" w:type="dxa"/>
          </w:tcPr>
          <w:p w14:paraId="4AFEB9E8" w14:textId="3EDAA6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3D7B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2AF9D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7781E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B0BE4" w14:textId="2B5442F0" w:rsid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63D7B">
              <w:rPr>
                <w:bCs/>
                <w:sz w:val="28"/>
                <w:szCs w:val="28"/>
                <w:lang w:val="ru-RU"/>
              </w:rPr>
              <w:t>ого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3FEAC55" w14:textId="51E37321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"Стройкомплекс"</w:t>
            </w:r>
          </w:p>
          <w:p w14:paraId="1C25FF9D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BEF7E" w14:textId="77777777" w:rsidR="00A7420A" w:rsidRPr="00363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25581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2F75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5C0D7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1A97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4595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AE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0369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F38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3F5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29BB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1035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DCA9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F9A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946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687F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FEC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22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78C0A120" w14:textId="77777777" w:rsidTr="00363D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16364B" w14:textId="77777777" w:rsidR="00A7420A" w:rsidRPr="00582A8F" w:rsidRDefault="00363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02D8609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D7BAFE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D1735CF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7835B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4B0ABEE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0B0" w14:paraId="371D9E94" w14:textId="77777777" w:rsidTr="00363D7B">
        <w:tc>
          <w:tcPr>
            <w:tcW w:w="5000" w:type="pct"/>
            <w:gridSpan w:val="6"/>
          </w:tcPr>
          <w:p w14:paraId="10F23666" w14:textId="77777777" w:rsidR="00F400B0" w:rsidRDefault="00363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Восточная, 165А, 220090, г. Минск</w:t>
            </w:r>
          </w:p>
        </w:tc>
      </w:tr>
      <w:tr w:rsidR="00F400B0" w14:paraId="51A2B64D" w14:textId="77777777" w:rsidTr="00363D7B">
        <w:tc>
          <w:tcPr>
            <w:tcW w:w="415" w:type="pct"/>
          </w:tcPr>
          <w:p w14:paraId="06595E1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D7B9FC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Стойки железобетонные для опор контактной сети железных дорог</w:t>
            </w:r>
          </w:p>
        </w:tc>
        <w:tc>
          <w:tcPr>
            <w:tcW w:w="722" w:type="pct"/>
          </w:tcPr>
          <w:p w14:paraId="7AAC6B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43999DA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Прочность, </w:t>
            </w:r>
            <w:r>
              <w:rPr>
                <w:sz w:val="22"/>
              </w:rPr>
              <w:t>жесткость, трещиностойкость</w:t>
            </w:r>
          </w:p>
        </w:tc>
        <w:tc>
          <w:tcPr>
            <w:tcW w:w="968" w:type="pct"/>
          </w:tcPr>
          <w:p w14:paraId="774201E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п.5.2.1.1, 5.2.1.2, 5.2.1.24, 5.2.1.26, 5.2.1.37;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5107B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п.5.4.1, 5.4.11-5.4.17, 5.4.30;</w:t>
            </w:r>
            <w:r>
              <w:rPr>
                <w:sz w:val="22"/>
              </w:rPr>
              <w:br/>
              <w:t>ГОСТ 8829-94 р.8</w:t>
            </w:r>
          </w:p>
        </w:tc>
      </w:tr>
      <w:tr w:rsidR="00F400B0" w14:paraId="51EEEC23" w14:textId="77777777" w:rsidTr="00363D7B">
        <w:tc>
          <w:tcPr>
            <w:tcW w:w="415" w:type="pct"/>
          </w:tcPr>
          <w:p w14:paraId="6A387D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14298220" w14:textId="77777777" w:rsidR="00F400B0" w:rsidRDefault="00F400B0"/>
        </w:tc>
        <w:tc>
          <w:tcPr>
            <w:tcW w:w="722" w:type="pct"/>
          </w:tcPr>
          <w:p w14:paraId="1771CDDC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03F3284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225DA80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п.5.1.3, 5.2.1.3-5.2.1.5, 5.2.1.27, 5.2.1.39-5.2.1.42 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E02F14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 табл.1 (п.1.5)</w:t>
            </w:r>
          </w:p>
        </w:tc>
      </w:tr>
      <w:tr w:rsidR="00F400B0" w14:paraId="47346F32" w14:textId="77777777" w:rsidTr="00363D7B">
        <w:tc>
          <w:tcPr>
            <w:tcW w:w="415" w:type="pct"/>
          </w:tcPr>
          <w:p w14:paraId="55E5CF2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C492691" w14:textId="77777777" w:rsidR="00F400B0" w:rsidRDefault="00F400B0"/>
        </w:tc>
        <w:tc>
          <w:tcPr>
            <w:tcW w:w="722" w:type="pct"/>
          </w:tcPr>
          <w:p w14:paraId="4D597E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7D4CC3D9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050245E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3419D1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12730.5-2018 р. 4;</w:t>
            </w:r>
            <w:r>
              <w:rPr>
                <w:sz w:val="22"/>
              </w:rPr>
              <w:br/>
              <w:t>ГОСТ 19330-2013 п.5.4.10</w:t>
            </w:r>
          </w:p>
        </w:tc>
      </w:tr>
      <w:tr w:rsidR="00F400B0" w14:paraId="30C4FCD3" w14:textId="77777777" w:rsidTr="00363D7B">
        <w:tc>
          <w:tcPr>
            <w:tcW w:w="415" w:type="pct"/>
          </w:tcPr>
          <w:p w14:paraId="419AA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6490E331" w14:textId="77777777" w:rsidR="00F400B0" w:rsidRDefault="00F400B0"/>
        </w:tc>
        <w:tc>
          <w:tcPr>
            <w:tcW w:w="722" w:type="pct"/>
          </w:tcPr>
          <w:p w14:paraId="2568ABF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3B98E78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73F83CD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1086" w:type="pct"/>
          </w:tcPr>
          <w:p w14:paraId="15426FBA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ГОСТ 19330-2013 п.5.4.5;</w:t>
            </w:r>
            <w:r>
              <w:rPr>
                <w:sz w:val="22"/>
              </w:rPr>
              <w:br/>
              <w:t>ГОСТ 22904-93</w:t>
            </w:r>
          </w:p>
        </w:tc>
      </w:tr>
      <w:tr w:rsidR="00F400B0" w14:paraId="31B7D8D5" w14:textId="77777777" w:rsidTr="00363D7B">
        <w:tc>
          <w:tcPr>
            <w:tcW w:w="415" w:type="pct"/>
          </w:tcPr>
          <w:p w14:paraId="102404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0D5C70E" w14:textId="77777777" w:rsidR="00F400B0" w:rsidRDefault="00F400B0"/>
        </w:tc>
        <w:tc>
          <w:tcPr>
            <w:tcW w:w="722" w:type="pct"/>
          </w:tcPr>
          <w:p w14:paraId="344257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022B2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68" w:type="pct"/>
          </w:tcPr>
          <w:p w14:paraId="7E2D31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п.5.2.2.1;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6D76E8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19330-2013 п.5.4.6, 5.4.7</w:t>
            </w:r>
          </w:p>
        </w:tc>
      </w:tr>
      <w:tr w:rsidR="00F400B0" w14:paraId="06214E8E" w14:textId="77777777" w:rsidTr="00363D7B">
        <w:tc>
          <w:tcPr>
            <w:tcW w:w="415" w:type="pct"/>
          </w:tcPr>
          <w:p w14:paraId="7506282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83FA35C" w14:textId="77777777" w:rsidR="00F400B0" w:rsidRDefault="00F400B0"/>
        </w:tc>
        <w:tc>
          <w:tcPr>
            <w:tcW w:w="722" w:type="pct"/>
          </w:tcPr>
          <w:p w14:paraId="0C6ABAA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7587049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57C7D4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834A16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19330-2013 п.5.4.9</w:t>
            </w:r>
          </w:p>
        </w:tc>
      </w:tr>
      <w:tr w:rsidR="00F400B0" w14:paraId="5FBD6CB8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46CF586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41" w:type="pct"/>
            <w:vMerge/>
          </w:tcPr>
          <w:p w14:paraId="1B7F57D0" w14:textId="77777777" w:rsidR="00F400B0" w:rsidRDefault="00F400B0"/>
        </w:tc>
        <w:tc>
          <w:tcPr>
            <w:tcW w:w="722" w:type="pct"/>
            <w:vMerge w:val="restart"/>
          </w:tcPr>
          <w:p w14:paraId="7F588B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  <w:vMerge w:val="restart"/>
          </w:tcPr>
          <w:p w14:paraId="02F504C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Внешний вид и качество лицевых поверхностей</w:t>
            </w:r>
          </w:p>
        </w:tc>
        <w:tc>
          <w:tcPr>
            <w:tcW w:w="968" w:type="pct"/>
            <w:vMerge w:val="restart"/>
          </w:tcPr>
          <w:p w14:paraId="0CC55F1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п.п.5.2.1.22, 5.2.1.23;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  <w:vMerge w:val="restart"/>
          </w:tcPr>
          <w:p w14:paraId="0ADD1D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п.п.5.4.4, 5.4.19</w:t>
            </w:r>
          </w:p>
        </w:tc>
      </w:tr>
      <w:tr w:rsidR="00F400B0" w14:paraId="1957FDF4" w14:textId="77777777" w:rsidTr="00363D7B">
        <w:tc>
          <w:tcPr>
            <w:tcW w:w="415" w:type="pct"/>
          </w:tcPr>
          <w:p w14:paraId="0100B2E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DC159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22" w:type="pct"/>
          </w:tcPr>
          <w:p w14:paraId="2036361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5AC6516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Несущая </w:t>
            </w:r>
            <w:r>
              <w:rPr>
                <w:sz w:val="22"/>
              </w:rPr>
              <w:t>способность, прочность, жесткость, трещиностойкость</w:t>
            </w:r>
          </w:p>
        </w:tc>
        <w:tc>
          <w:tcPr>
            <w:tcW w:w="968" w:type="pct"/>
          </w:tcPr>
          <w:p w14:paraId="052DEFB2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п.п.6.1.1.2, 6.2.1.2, 6.3.1.2-6.3.1.4;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E51207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п.п.4.1.1, 4.2.1, 4.3.4;</w:t>
            </w:r>
            <w:r>
              <w:rPr>
                <w:sz w:val="22"/>
              </w:rPr>
              <w:br/>
              <w:t>ГОСТ 8829-94</w:t>
            </w:r>
          </w:p>
        </w:tc>
      </w:tr>
      <w:tr w:rsidR="00F400B0" w14:paraId="2A092A8E" w14:textId="77777777" w:rsidTr="00363D7B">
        <w:tc>
          <w:tcPr>
            <w:tcW w:w="415" w:type="pct"/>
          </w:tcPr>
          <w:p w14:paraId="5FB6495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6F2958D0" w14:textId="77777777" w:rsidR="00F400B0" w:rsidRDefault="00F400B0"/>
        </w:tc>
        <w:tc>
          <w:tcPr>
            <w:tcW w:w="722" w:type="pct"/>
          </w:tcPr>
          <w:p w14:paraId="2041103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7B17A9C7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5D920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п.п.6.1.2, 6.2.4.1, 6.3.1.6, 6.3.2.1, 6.3.2.2;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AF1D7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п.п.4.1.4, 4.2.10, 4.3.2</w:t>
            </w:r>
          </w:p>
        </w:tc>
      </w:tr>
      <w:tr w:rsidR="00F400B0" w14:paraId="33D3A07B" w14:textId="77777777" w:rsidTr="00363D7B">
        <w:tc>
          <w:tcPr>
            <w:tcW w:w="415" w:type="pct"/>
          </w:tcPr>
          <w:p w14:paraId="3CB24D6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F50044B" w14:textId="77777777" w:rsidR="00F400B0" w:rsidRDefault="00F400B0"/>
        </w:tc>
        <w:tc>
          <w:tcPr>
            <w:tcW w:w="722" w:type="pct"/>
            <w:vMerge w:val="restart"/>
          </w:tcPr>
          <w:p w14:paraId="5BC17A9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2889391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Внешний вид </w:t>
            </w:r>
            <w:r>
              <w:rPr>
                <w:sz w:val="22"/>
              </w:rPr>
              <w:t>антикоррозионного покрытия</w:t>
            </w:r>
          </w:p>
        </w:tc>
        <w:tc>
          <w:tcPr>
            <w:tcW w:w="968" w:type="pct"/>
          </w:tcPr>
          <w:p w14:paraId="3360FF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п.6.1.5.1;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B2B366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п.4.1.7;</w:t>
            </w:r>
            <w:r>
              <w:rPr>
                <w:sz w:val="22"/>
              </w:rPr>
              <w:br/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</w:t>
            </w:r>
            <w:r>
              <w:rPr>
                <w:sz w:val="22"/>
              </w:rPr>
              <w:lastRenderedPageBreak/>
              <w:t>4524-3-85, ИСО 4524-5-85, ИСО 8401-86) п.2;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F400B0" w14:paraId="31F84DBC" w14:textId="77777777" w:rsidTr="00363D7B">
        <w:tc>
          <w:tcPr>
            <w:tcW w:w="415" w:type="pct"/>
          </w:tcPr>
          <w:p w14:paraId="58C060F4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2.4***</w:t>
            </w:r>
          </w:p>
        </w:tc>
        <w:tc>
          <w:tcPr>
            <w:tcW w:w="841" w:type="pct"/>
            <w:vMerge/>
          </w:tcPr>
          <w:p w14:paraId="67545B69" w14:textId="77777777" w:rsidR="00F400B0" w:rsidRDefault="00F400B0"/>
        </w:tc>
        <w:tc>
          <w:tcPr>
            <w:tcW w:w="722" w:type="pct"/>
            <w:vMerge/>
          </w:tcPr>
          <w:p w14:paraId="2A43C521" w14:textId="77777777" w:rsidR="00F400B0" w:rsidRDefault="00F400B0"/>
        </w:tc>
        <w:tc>
          <w:tcPr>
            <w:tcW w:w="968" w:type="pct"/>
          </w:tcPr>
          <w:p w14:paraId="04EE51B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Класс защитного покрытия</w:t>
            </w:r>
          </w:p>
        </w:tc>
        <w:tc>
          <w:tcPr>
            <w:tcW w:w="968" w:type="pct"/>
          </w:tcPr>
          <w:p w14:paraId="45C295D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6.1.5.2;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4FABB8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</w:t>
            </w:r>
          </w:p>
        </w:tc>
      </w:tr>
      <w:tr w:rsidR="00F400B0" w14:paraId="24B524E3" w14:textId="77777777" w:rsidTr="00363D7B">
        <w:tc>
          <w:tcPr>
            <w:tcW w:w="415" w:type="pct"/>
          </w:tcPr>
          <w:p w14:paraId="1DCAE1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41" w:type="pct"/>
            <w:vMerge/>
          </w:tcPr>
          <w:p w14:paraId="0B2CE71F" w14:textId="77777777" w:rsidR="00F400B0" w:rsidRDefault="00F400B0"/>
        </w:tc>
        <w:tc>
          <w:tcPr>
            <w:tcW w:w="722" w:type="pct"/>
            <w:vMerge/>
          </w:tcPr>
          <w:p w14:paraId="54AB4217" w14:textId="77777777" w:rsidR="00F400B0" w:rsidRDefault="00F400B0"/>
        </w:tc>
        <w:tc>
          <w:tcPr>
            <w:tcW w:w="968" w:type="pct"/>
          </w:tcPr>
          <w:p w14:paraId="49133E2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968" w:type="pct"/>
          </w:tcPr>
          <w:p w14:paraId="02452BA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014/2011;</w:t>
            </w:r>
            <w:r>
              <w:rPr>
                <w:sz w:val="22"/>
              </w:rPr>
              <w:br/>
              <w:t>ГОСТ 32947-2014 6.1.5.3-6.1.5.4;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2A951D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</w:t>
            </w:r>
          </w:p>
        </w:tc>
      </w:tr>
      <w:tr w:rsidR="00F400B0" w14:paraId="444BA6FA" w14:textId="77777777" w:rsidTr="00363D7B">
        <w:tc>
          <w:tcPr>
            <w:tcW w:w="415" w:type="pct"/>
          </w:tcPr>
          <w:p w14:paraId="5454CE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4712A9A" w14:textId="77777777" w:rsidR="00F400B0" w:rsidRDefault="00F400B0"/>
        </w:tc>
        <w:tc>
          <w:tcPr>
            <w:tcW w:w="722" w:type="pct"/>
          </w:tcPr>
          <w:p w14:paraId="147C2F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B2544F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68" w:type="pct"/>
          </w:tcPr>
          <w:p w14:paraId="5FD453C8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9F109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F400B0" w14:paraId="279DCF56" w14:textId="77777777" w:rsidTr="00363D7B">
        <w:tc>
          <w:tcPr>
            <w:tcW w:w="415" w:type="pct"/>
          </w:tcPr>
          <w:p w14:paraId="25519B11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6B69146" w14:textId="77777777" w:rsidR="00F400B0" w:rsidRDefault="00F400B0"/>
        </w:tc>
        <w:tc>
          <w:tcPr>
            <w:tcW w:w="722" w:type="pct"/>
          </w:tcPr>
          <w:p w14:paraId="64F009D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67B553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32447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72167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F400B0" w14:paraId="3ADF192C" w14:textId="77777777" w:rsidTr="00363D7B">
        <w:tc>
          <w:tcPr>
            <w:tcW w:w="415" w:type="pct"/>
          </w:tcPr>
          <w:p w14:paraId="6C27EB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2940E6A" w14:textId="77777777" w:rsidR="00F400B0" w:rsidRDefault="00F400B0"/>
        </w:tc>
        <w:tc>
          <w:tcPr>
            <w:tcW w:w="722" w:type="pct"/>
          </w:tcPr>
          <w:p w14:paraId="14F9CE7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4E71F8B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055FE771" w14:textId="77777777" w:rsidR="00F400B0" w:rsidRDefault="00F400B0"/>
        </w:tc>
        <w:tc>
          <w:tcPr>
            <w:tcW w:w="1086" w:type="pct"/>
          </w:tcPr>
          <w:p w14:paraId="4B3E94C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р. 4;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F400B0" w14:paraId="4FEDC0B7" w14:textId="77777777" w:rsidTr="00363D7B">
        <w:tc>
          <w:tcPr>
            <w:tcW w:w="415" w:type="pct"/>
          </w:tcPr>
          <w:p w14:paraId="1BD5764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726DAE7" w14:textId="77777777" w:rsidR="00F400B0" w:rsidRDefault="00F400B0"/>
        </w:tc>
        <w:tc>
          <w:tcPr>
            <w:tcW w:w="722" w:type="pct"/>
          </w:tcPr>
          <w:p w14:paraId="58A8C5B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68" w:type="pct"/>
          </w:tcPr>
          <w:p w14:paraId="5DB578E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68" w:type="pct"/>
          </w:tcPr>
          <w:p w14:paraId="15EC596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72EF80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32949-2014 п. 4.2.5</w:t>
            </w:r>
          </w:p>
        </w:tc>
      </w:tr>
      <w:tr w:rsidR="00F400B0" w14:paraId="6C65D210" w14:textId="77777777" w:rsidTr="00363D7B">
        <w:tc>
          <w:tcPr>
            <w:tcW w:w="415" w:type="pct"/>
          </w:tcPr>
          <w:p w14:paraId="6F0711B5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41" w:type="pct"/>
            <w:vMerge/>
          </w:tcPr>
          <w:p w14:paraId="7D3F35CD" w14:textId="77777777" w:rsidR="00F400B0" w:rsidRDefault="00F400B0"/>
        </w:tc>
        <w:tc>
          <w:tcPr>
            <w:tcW w:w="722" w:type="pct"/>
          </w:tcPr>
          <w:p w14:paraId="7CFFECC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012BC9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07EB097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ED6AAD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17625-83;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F400B0" w14:paraId="6C996CEE" w14:textId="77777777" w:rsidTr="00363D7B">
        <w:tc>
          <w:tcPr>
            <w:tcW w:w="415" w:type="pct"/>
          </w:tcPr>
          <w:p w14:paraId="1938960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41" w:type="pct"/>
            <w:vMerge/>
          </w:tcPr>
          <w:p w14:paraId="2ADFE801" w14:textId="77777777" w:rsidR="00F400B0" w:rsidRDefault="00F400B0"/>
        </w:tc>
        <w:tc>
          <w:tcPr>
            <w:tcW w:w="722" w:type="pct"/>
          </w:tcPr>
          <w:p w14:paraId="6AD42BF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68A7155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68" w:type="pct"/>
          </w:tcPr>
          <w:p w14:paraId="6CE9B0F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C3808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табл.1 (п.1.5);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F400B0" w14:paraId="4B87308B" w14:textId="77777777" w:rsidTr="00363D7B">
        <w:tc>
          <w:tcPr>
            <w:tcW w:w="415" w:type="pct"/>
          </w:tcPr>
          <w:p w14:paraId="54F4C5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41" w:type="pct"/>
            <w:vMerge/>
          </w:tcPr>
          <w:p w14:paraId="4D4E329D" w14:textId="77777777" w:rsidR="00F400B0" w:rsidRDefault="00F400B0"/>
        </w:tc>
        <w:tc>
          <w:tcPr>
            <w:tcW w:w="722" w:type="pct"/>
            <w:vMerge w:val="restart"/>
          </w:tcPr>
          <w:p w14:paraId="4BF8804F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175F374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68" w:type="pct"/>
          </w:tcPr>
          <w:p w14:paraId="3AD8A42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6.2.5.2-6.2.5.5, 6.2.5.8, 6.3.1.1, 6.3.4.1, 6.3.4.2;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41EC563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4.2.12, 4.3.1</w:t>
            </w:r>
          </w:p>
        </w:tc>
      </w:tr>
      <w:tr w:rsidR="00F400B0" w14:paraId="0DBE7BFF" w14:textId="77777777" w:rsidTr="00363D7B">
        <w:tc>
          <w:tcPr>
            <w:tcW w:w="415" w:type="pct"/>
          </w:tcPr>
          <w:p w14:paraId="1C5E2C9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41" w:type="pct"/>
            <w:vMerge/>
          </w:tcPr>
          <w:p w14:paraId="63E0C257" w14:textId="77777777" w:rsidR="00F400B0" w:rsidRDefault="00F400B0"/>
        </w:tc>
        <w:tc>
          <w:tcPr>
            <w:tcW w:w="722" w:type="pct"/>
            <w:vMerge/>
          </w:tcPr>
          <w:p w14:paraId="408C73A0" w14:textId="77777777" w:rsidR="00F400B0" w:rsidRDefault="00F400B0"/>
        </w:tc>
        <w:tc>
          <w:tcPr>
            <w:tcW w:w="968" w:type="pct"/>
          </w:tcPr>
          <w:p w14:paraId="673C89C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968" w:type="pct"/>
          </w:tcPr>
          <w:p w14:paraId="187F8505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6.2.5.6-6.2.5.7;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1EDA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9.407-2015</w:t>
            </w:r>
          </w:p>
        </w:tc>
      </w:tr>
    </w:tbl>
    <w:p w14:paraId="6A463831" w14:textId="77777777" w:rsidR="00363D7B" w:rsidRDefault="00363D7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396850C4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5FA78BEC" w14:textId="3275BFA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2.14***</w:t>
            </w:r>
          </w:p>
        </w:tc>
        <w:tc>
          <w:tcPr>
            <w:tcW w:w="841" w:type="pct"/>
          </w:tcPr>
          <w:p w14:paraId="39AFD5F8" w14:textId="77777777" w:rsidR="00F400B0" w:rsidRDefault="00F400B0"/>
        </w:tc>
        <w:tc>
          <w:tcPr>
            <w:tcW w:w="722" w:type="pct"/>
            <w:vMerge w:val="restart"/>
          </w:tcPr>
          <w:p w14:paraId="29B060E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23.69/41.000</w:t>
            </w:r>
          </w:p>
        </w:tc>
        <w:tc>
          <w:tcPr>
            <w:tcW w:w="968" w:type="pct"/>
            <w:vMerge w:val="restart"/>
          </w:tcPr>
          <w:p w14:paraId="6E81BD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Наличие защитных механизмов для предупреждения несанкционированного доступа в отверстия композитных опор</w:t>
            </w:r>
          </w:p>
        </w:tc>
        <w:tc>
          <w:tcPr>
            <w:tcW w:w="968" w:type="pct"/>
            <w:vMerge w:val="restart"/>
          </w:tcPr>
          <w:p w14:paraId="024EE96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6.3.1.7;</w:t>
            </w:r>
            <w:r>
              <w:rPr>
                <w:sz w:val="22"/>
              </w:rPr>
              <w:br/>
              <w:t xml:space="preserve">ТНПА и другая документация на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86" w:type="pct"/>
            <w:vMerge w:val="restart"/>
          </w:tcPr>
          <w:p w14:paraId="285E01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4.3.1</w:t>
            </w:r>
          </w:p>
        </w:tc>
      </w:tr>
    </w:tbl>
    <w:p w14:paraId="71EF4E36" w14:textId="77777777" w:rsidR="00A7420A" w:rsidRPr="00582A8F" w:rsidRDefault="00A7420A" w:rsidP="00A7420A">
      <w:pPr>
        <w:rPr>
          <w:sz w:val="24"/>
          <w:szCs w:val="24"/>
        </w:rPr>
      </w:pPr>
    </w:p>
    <w:p w14:paraId="049853C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D1900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C8FBE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92D407" w14:textId="77777777" w:rsidR="00A7420A" w:rsidRPr="00605AD3" w:rsidRDefault="00A7420A" w:rsidP="003D62BE">
      <w:pPr>
        <w:rPr>
          <w:color w:val="000000"/>
        </w:rPr>
      </w:pPr>
    </w:p>
    <w:p w14:paraId="08DD00F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BC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3B6E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1AAC8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5A50C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994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57A4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672CC" w14:textId="77777777" w:rsidR="003B4E92" w:rsidRDefault="003B4E92" w:rsidP="0011070C">
      <w:r>
        <w:separator/>
      </w:r>
    </w:p>
  </w:endnote>
  <w:endnote w:type="continuationSeparator" w:id="0">
    <w:p w14:paraId="537CE27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703EB27" w14:textId="77777777" w:rsidTr="005E0063">
      <w:tc>
        <w:tcPr>
          <w:tcW w:w="3399" w:type="dxa"/>
          <w:vAlign w:val="center"/>
          <w:hideMark/>
        </w:tcPr>
        <w:p w14:paraId="4BE72D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B6C0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FF1F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D678E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7E0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0EC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9BD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CA3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4D31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776E7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3D4F9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29E2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B633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90D34" w14:textId="77777777" w:rsidR="003B4E92" w:rsidRDefault="003B4E92" w:rsidP="0011070C">
      <w:r>
        <w:separator/>
      </w:r>
    </w:p>
  </w:footnote>
  <w:footnote w:type="continuationSeparator" w:id="0">
    <w:p w14:paraId="014A19E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A9F3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34FE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0D6460" wp14:editId="3ED05E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077C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1.0254</w:t>
          </w:r>
        </w:p>
      </w:tc>
    </w:tr>
  </w:tbl>
  <w:p w14:paraId="5888AB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86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6A5A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C3C4EE" wp14:editId="2366BA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21DE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5221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EF275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63E7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3D7B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84B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00B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F94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84B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2024-07-19T12:18:00Z</dcterms:created>
  <dcterms:modified xsi:type="dcterms:W3CDTF">2024-07-19T12:18:00Z</dcterms:modified>
</cp:coreProperties>
</file>