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35283879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FC9F65F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43547D">
              <w:rPr>
                <w:rFonts w:cs="Times New Roman"/>
                <w:bCs/>
                <w:sz w:val="28"/>
                <w:szCs w:val="28"/>
              </w:rPr>
              <w:t>27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43547D">
              <w:rPr>
                <w:rFonts w:cs="Times New Roman"/>
                <w:bCs/>
                <w:sz w:val="28"/>
                <w:szCs w:val="28"/>
              </w:rPr>
              <w:t>6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F0CA28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3240C18A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43547D">
        <w:rPr>
          <w:b/>
          <w:sz w:val="28"/>
          <w:szCs w:val="28"/>
        </w:rPr>
        <w:t>27</w:t>
      </w:r>
      <w:r w:rsidR="009C51E7">
        <w:rPr>
          <w:b/>
          <w:sz w:val="28"/>
          <w:szCs w:val="28"/>
        </w:rPr>
        <w:t xml:space="preserve"> </w:t>
      </w:r>
      <w:r w:rsidR="0043547D">
        <w:rPr>
          <w:b/>
          <w:sz w:val="28"/>
          <w:szCs w:val="28"/>
        </w:rPr>
        <w:t>июня</w:t>
      </w:r>
      <w:r w:rsidR="009C51E7">
        <w:rPr>
          <w:b/>
          <w:sz w:val="28"/>
          <w:szCs w:val="28"/>
        </w:rPr>
        <w:t xml:space="preserve"> 202</w:t>
      </w:r>
      <w:r w:rsidR="004D6EF7">
        <w:rPr>
          <w:b/>
          <w:sz w:val="28"/>
          <w:szCs w:val="28"/>
        </w:rPr>
        <w:t>2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1679C01" w14:textId="675102FE" w:rsidR="006339D6" w:rsidRPr="00CC094B" w:rsidRDefault="0043547D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филиала "Гомельский автомобильный парк №26" </w:t>
            </w:r>
            <w:r w:rsidR="0069127C">
              <w:rPr>
                <w:sz w:val="28"/>
                <w:szCs w:val="28"/>
                <w:lang w:val="ru-RU"/>
              </w:rPr>
              <w:t>Открытого акционерного общества</w:t>
            </w:r>
            <w:r w:rsidRPr="0043547D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3547D">
              <w:rPr>
                <w:sz w:val="28"/>
                <w:szCs w:val="28"/>
                <w:lang w:val="ru-RU"/>
              </w:rPr>
              <w:t>Гомельоблавтотранс</w:t>
            </w:r>
            <w:proofErr w:type="spellEnd"/>
            <w:r w:rsidRPr="0043547D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09D50F7D" w:rsidR="009E74C3" w:rsidRPr="009E74C3" w:rsidRDefault="00A54721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01FB6" wp14:editId="7438F4AA">
                <wp:simplePos x="0" y="0"/>
                <wp:positionH relativeFrom="column">
                  <wp:posOffset>-26742</wp:posOffset>
                </wp:positionH>
                <wp:positionV relativeFrom="paragraph">
                  <wp:posOffset>5212583</wp:posOffset>
                </wp:positionV>
                <wp:extent cx="371475" cy="1143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F2F80" id="Прямоугольник 5" o:spid="_x0000_s1026" style="position:absolute;margin-left:-2.1pt;margin-top:410.45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7783E0" w14:textId="26F3C1D3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05F7558" w14:textId="77777777" w:rsidR="00A54721" w:rsidRDefault="00A54721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205EF8" w14:textId="0898C1B2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4E80E6F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651576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030D7F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651576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78F18F0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Световые приборы, </w:t>
            </w:r>
            <w:proofErr w:type="spellStart"/>
            <w:r w:rsidRPr="00815E59">
              <w:rPr>
                <w:sz w:val="22"/>
                <w:szCs w:val="22"/>
              </w:rPr>
              <w:t>световозвращатели</w:t>
            </w:r>
            <w:proofErr w:type="spellEnd"/>
            <w:r w:rsidRPr="00815E59">
              <w:rPr>
                <w:sz w:val="22"/>
                <w:szCs w:val="22"/>
              </w:rPr>
              <w:t xml:space="preserve">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2B28F67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>- Выбросы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5CD6CC5F" w14:textId="77777777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</w:p>
          <w:p w14:paraId="75ABB646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7D047EB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77777777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7216883" w14:textId="1925ABEE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5417FC8" w14:textId="77777777" w:rsidR="00A54721" w:rsidRDefault="00A5472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DA584BF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77777777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СТБ 1280-2004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E2AAA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B47178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1E92B6B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17D9E5CE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60C16B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2E0E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C32D73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B775A7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25ACA21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98962B2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12C0B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D7EC2E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109F47BB" w14:textId="4CD00FF2" w:rsidR="000D1BE1" w:rsidRDefault="000D1BE1" w:rsidP="000D1BE1">
            <w:pPr>
              <w:pStyle w:val="af5"/>
              <w:jc w:val="both"/>
              <w:rPr>
                <w:lang w:val="ru-RU"/>
              </w:rPr>
            </w:pPr>
          </w:p>
          <w:p w14:paraId="65008D28" w14:textId="77777777" w:rsidR="00A54721" w:rsidRDefault="00A54721" w:rsidP="000D1BE1">
            <w:pPr>
              <w:pStyle w:val="af5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403E9BE9" w14:textId="525C7FB7" w:rsidR="000D1BE1" w:rsidRPr="002D7046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СТБ 1280-2004</w:t>
            </w: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407837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42A9" w14:textId="77777777" w:rsidR="00343C8B" w:rsidRDefault="00343C8B" w:rsidP="0011070C">
      <w:r>
        <w:separator/>
      </w:r>
    </w:p>
  </w:endnote>
  <w:endnote w:type="continuationSeparator" w:id="0">
    <w:p w14:paraId="4E874806" w14:textId="77777777" w:rsidR="00343C8B" w:rsidRDefault="00343C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6938AF" w:rsidRPr="00460ECA" w14:paraId="5636386F" w14:textId="77777777" w:rsidTr="002D6EAA">
      <w:tc>
        <w:tcPr>
          <w:tcW w:w="5799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0DE559F" w:rsidR="006938AF" w:rsidRPr="00460ECA" w:rsidRDefault="00DD738C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6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D262B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5873D7" w:rsidR="005D5C7B" w:rsidRPr="009F4876" w:rsidRDefault="00DD738C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6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D262B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3A45" w14:textId="77777777" w:rsidR="00343C8B" w:rsidRDefault="00343C8B" w:rsidP="0011070C">
      <w:r>
        <w:separator/>
      </w:r>
    </w:p>
  </w:footnote>
  <w:footnote w:type="continuationSeparator" w:id="0">
    <w:p w14:paraId="5A22B248" w14:textId="77777777" w:rsidR="00343C8B" w:rsidRDefault="00343C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E67FF4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85B9D"/>
    <w:rsid w:val="007B3671"/>
    <w:rsid w:val="007D3BDA"/>
    <w:rsid w:val="007F5916"/>
    <w:rsid w:val="007F7C8C"/>
    <w:rsid w:val="00805C5D"/>
    <w:rsid w:val="00877224"/>
    <w:rsid w:val="00886D6D"/>
    <w:rsid w:val="008B2571"/>
    <w:rsid w:val="008B5528"/>
    <w:rsid w:val="008C6915"/>
    <w:rsid w:val="008C6F72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7BC9"/>
    <w:rsid w:val="00CA3473"/>
    <w:rsid w:val="00CA53E3"/>
    <w:rsid w:val="00CC094B"/>
    <w:rsid w:val="00CC1A6D"/>
    <w:rsid w:val="00CF4334"/>
    <w:rsid w:val="00D262B0"/>
    <w:rsid w:val="00D70D56"/>
    <w:rsid w:val="00D876E6"/>
    <w:rsid w:val="00D90345"/>
    <w:rsid w:val="00DA5E7A"/>
    <w:rsid w:val="00DA6561"/>
    <w:rsid w:val="00DB1FAE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2022-06-28T10:35:00Z</cp:lastPrinted>
  <dcterms:created xsi:type="dcterms:W3CDTF">2022-06-28T13:06:00Z</dcterms:created>
  <dcterms:modified xsi:type="dcterms:W3CDTF">2022-06-28T13:06:00Z</dcterms:modified>
</cp:coreProperties>
</file>